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3C739" w14:textId="42869C99" w:rsidR="008A58C4" w:rsidRPr="002D7338" w:rsidRDefault="008A58C4" w:rsidP="0060715E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D7338">
        <w:rPr>
          <w:rFonts w:ascii="Times New Roman" w:hAnsi="Times New Roman" w:cs="Times New Roman"/>
          <w:b/>
          <w:bCs/>
          <w:kern w:val="0"/>
          <w:sz w:val="24"/>
          <w:szCs w:val="24"/>
        </w:rPr>
        <w:t>[</w:t>
      </w:r>
      <w:r w:rsidRPr="002D7338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S</w:t>
      </w:r>
      <w:r w:rsidRPr="002D7338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upplementary </w:t>
      </w:r>
      <w:r w:rsidR="00C00E41">
        <w:rPr>
          <w:rFonts w:ascii="Times New Roman" w:hAnsi="Times New Roman" w:cs="Times New Roman"/>
          <w:b/>
          <w:bCs/>
          <w:kern w:val="0"/>
          <w:sz w:val="24"/>
          <w:szCs w:val="24"/>
        </w:rPr>
        <w:t>I</w:t>
      </w:r>
      <w:r w:rsidR="00C00E41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nformation</w:t>
      </w:r>
      <w:r w:rsidRPr="002D7338">
        <w:rPr>
          <w:rFonts w:ascii="Times New Roman" w:hAnsi="Times New Roman" w:cs="Times New Roman"/>
          <w:b/>
          <w:bCs/>
          <w:kern w:val="0"/>
          <w:sz w:val="24"/>
          <w:szCs w:val="24"/>
        </w:rPr>
        <w:t>]</w:t>
      </w:r>
    </w:p>
    <w:p w14:paraId="4D4EC9E2" w14:textId="77777777" w:rsidR="008A58C4" w:rsidRDefault="008A58C4" w:rsidP="0060715E">
      <w:pPr>
        <w:autoSpaceDE w:val="0"/>
        <w:autoSpaceDN w:val="0"/>
        <w:adjustRightInd w:val="0"/>
        <w:rPr>
          <w:sz w:val="24"/>
          <w:szCs w:val="24"/>
        </w:rPr>
      </w:pPr>
    </w:p>
    <w:p w14:paraId="62A3C22F" w14:textId="77777777" w:rsidR="006C3226" w:rsidRDefault="006C3226" w:rsidP="0060715E">
      <w:pPr>
        <w:autoSpaceDE w:val="0"/>
        <w:autoSpaceDN w:val="0"/>
        <w:adjustRightInd w:val="0"/>
        <w:rPr>
          <w:sz w:val="24"/>
          <w:szCs w:val="24"/>
        </w:rPr>
      </w:pPr>
    </w:p>
    <w:p w14:paraId="3F5D722C" w14:textId="77777777" w:rsidR="006C3226" w:rsidRDefault="006C3226" w:rsidP="0060715E">
      <w:pPr>
        <w:autoSpaceDE w:val="0"/>
        <w:autoSpaceDN w:val="0"/>
        <w:adjustRightInd w:val="0"/>
        <w:rPr>
          <w:sz w:val="24"/>
          <w:szCs w:val="24"/>
        </w:rPr>
      </w:pPr>
    </w:p>
    <w:p w14:paraId="7EF1C770" w14:textId="77777777" w:rsidR="006C3226" w:rsidRPr="002D7338" w:rsidRDefault="006C3226" w:rsidP="0060715E">
      <w:pPr>
        <w:autoSpaceDE w:val="0"/>
        <w:autoSpaceDN w:val="0"/>
        <w:adjustRightInd w:val="0"/>
        <w:rPr>
          <w:sz w:val="24"/>
          <w:szCs w:val="24"/>
        </w:rPr>
      </w:pPr>
    </w:p>
    <w:p w14:paraId="1C7D2281" w14:textId="63F6D873" w:rsidR="00734D0C" w:rsidRPr="002D7338" w:rsidRDefault="00244B15" w:rsidP="00244B15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67D58CD" wp14:editId="07EBF4B4">
            <wp:extent cx="2440587" cy="219923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512" cy="2205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279A03" w14:textId="4D7589EF" w:rsidR="00881891" w:rsidRPr="002D7338" w:rsidRDefault="00881891" w:rsidP="00881891">
      <w:pPr>
        <w:pStyle w:val="AbstractSummary"/>
        <w:spacing w:before="0"/>
        <w:jc w:val="both"/>
      </w:pPr>
      <w:r w:rsidRPr="002D7338">
        <w:rPr>
          <w:rFonts w:hint="eastAsia"/>
          <w:b/>
        </w:rPr>
        <w:t>F</w:t>
      </w:r>
      <w:r w:rsidRPr="002D7338">
        <w:rPr>
          <w:b/>
        </w:rPr>
        <w:t>ig.S1</w:t>
      </w:r>
      <w:r>
        <w:rPr>
          <w:rFonts w:ascii="宋体" w:eastAsia="宋体" w:hAnsi="宋体" w:cs="宋体" w:hint="eastAsia"/>
          <w:b/>
          <w:lang w:eastAsia="zh-CN"/>
        </w:rPr>
        <w:t>.</w:t>
      </w:r>
      <w:r w:rsidRPr="002D7338">
        <w:t>S</w:t>
      </w:r>
      <w:r w:rsidRPr="002D7338">
        <w:rPr>
          <w:rFonts w:hint="eastAsia"/>
          <w:lang w:eastAsia="zh-CN"/>
        </w:rPr>
        <w:t>ites</w:t>
      </w:r>
      <w:r w:rsidRPr="002D7338">
        <w:t xml:space="preserve"> of sampl</w:t>
      </w:r>
      <w:r>
        <w:t>e</w:t>
      </w:r>
      <w:r w:rsidRPr="002D7338">
        <w:t xml:space="preserve"> collection along the south California coast at Malibu pier (34.03</w:t>
      </w:r>
      <w:r w:rsidRPr="002D7338">
        <w:rPr>
          <w:vertAlign w:val="superscript"/>
        </w:rPr>
        <w:t>O</w:t>
      </w:r>
      <w:r w:rsidRPr="002D7338">
        <w:t>N, 118.78</w:t>
      </w:r>
      <w:r w:rsidRPr="002D7338">
        <w:rPr>
          <w:vertAlign w:val="superscript"/>
        </w:rPr>
        <w:t xml:space="preserve"> O</w:t>
      </w:r>
      <w:r w:rsidRPr="002D7338">
        <w:t>W) and La Jolla cove (32.85</w:t>
      </w:r>
      <w:r w:rsidRPr="002D7338">
        <w:rPr>
          <w:vertAlign w:val="superscript"/>
        </w:rPr>
        <w:t>O</w:t>
      </w:r>
      <w:r w:rsidRPr="002D7338">
        <w:t>N, 117.27</w:t>
      </w:r>
      <w:r w:rsidRPr="002D7338">
        <w:rPr>
          <w:vertAlign w:val="superscript"/>
        </w:rPr>
        <w:t xml:space="preserve"> O</w:t>
      </w:r>
      <w:r w:rsidRPr="002D7338">
        <w:t>W)</w:t>
      </w:r>
      <w:r>
        <w:t>.</w:t>
      </w:r>
    </w:p>
    <w:p w14:paraId="567CE74F" w14:textId="77777777" w:rsidR="00820D0E" w:rsidRPr="00881891" w:rsidRDefault="00820D0E" w:rsidP="0060715E">
      <w:pPr>
        <w:rPr>
          <w:sz w:val="24"/>
          <w:szCs w:val="24"/>
        </w:rPr>
      </w:pPr>
    </w:p>
    <w:p w14:paraId="10C2AA61" w14:textId="77777777" w:rsidR="00734D0C" w:rsidRDefault="00734D0C" w:rsidP="0060715E">
      <w:pPr>
        <w:rPr>
          <w:sz w:val="24"/>
          <w:szCs w:val="24"/>
        </w:rPr>
      </w:pPr>
    </w:p>
    <w:p w14:paraId="170EF533" w14:textId="77777777" w:rsidR="006C3226" w:rsidRDefault="006C3226" w:rsidP="0060715E">
      <w:pPr>
        <w:rPr>
          <w:sz w:val="24"/>
          <w:szCs w:val="24"/>
        </w:rPr>
      </w:pPr>
    </w:p>
    <w:p w14:paraId="33E17494" w14:textId="77777777" w:rsidR="006C3226" w:rsidRDefault="006C3226" w:rsidP="0060715E">
      <w:pPr>
        <w:rPr>
          <w:sz w:val="24"/>
          <w:szCs w:val="24"/>
        </w:rPr>
      </w:pPr>
    </w:p>
    <w:p w14:paraId="6B421D71" w14:textId="77777777" w:rsidR="006C3226" w:rsidRDefault="006C3226" w:rsidP="0060715E">
      <w:pPr>
        <w:rPr>
          <w:sz w:val="24"/>
          <w:szCs w:val="24"/>
        </w:rPr>
      </w:pPr>
    </w:p>
    <w:p w14:paraId="6270636C" w14:textId="77777777" w:rsidR="006C3226" w:rsidRDefault="006C3226" w:rsidP="0060715E">
      <w:pPr>
        <w:rPr>
          <w:sz w:val="24"/>
          <w:szCs w:val="24"/>
        </w:rPr>
      </w:pPr>
    </w:p>
    <w:p w14:paraId="0CA30B51" w14:textId="77777777" w:rsidR="006C3226" w:rsidRDefault="006C3226" w:rsidP="0060715E">
      <w:pPr>
        <w:rPr>
          <w:sz w:val="24"/>
          <w:szCs w:val="24"/>
        </w:rPr>
      </w:pPr>
    </w:p>
    <w:p w14:paraId="65F5D72C" w14:textId="77777777" w:rsidR="006C3226" w:rsidRDefault="006C3226" w:rsidP="0060715E">
      <w:pPr>
        <w:rPr>
          <w:sz w:val="24"/>
          <w:szCs w:val="24"/>
        </w:rPr>
      </w:pPr>
    </w:p>
    <w:p w14:paraId="234CAE65" w14:textId="77777777" w:rsidR="006C3226" w:rsidRDefault="006C3226" w:rsidP="0060715E">
      <w:pPr>
        <w:rPr>
          <w:sz w:val="24"/>
          <w:szCs w:val="24"/>
        </w:rPr>
      </w:pPr>
    </w:p>
    <w:p w14:paraId="4FCB1263" w14:textId="77777777" w:rsidR="006C3226" w:rsidRDefault="006C3226" w:rsidP="0060715E">
      <w:pPr>
        <w:rPr>
          <w:sz w:val="24"/>
          <w:szCs w:val="24"/>
        </w:rPr>
      </w:pPr>
    </w:p>
    <w:p w14:paraId="3C8D348F" w14:textId="77777777" w:rsidR="006C3226" w:rsidRDefault="006C3226" w:rsidP="0060715E">
      <w:pPr>
        <w:rPr>
          <w:sz w:val="24"/>
          <w:szCs w:val="24"/>
        </w:rPr>
      </w:pPr>
    </w:p>
    <w:p w14:paraId="10262E90" w14:textId="77777777" w:rsidR="006C3226" w:rsidRDefault="006C3226" w:rsidP="0060715E">
      <w:pPr>
        <w:rPr>
          <w:sz w:val="24"/>
          <w:szCs w:val="24"/>
        </w:rPr>
      </w:pPr>
    </w:p>
    <w:p w14:paraId="23D51146" w14:textId="77777777" w:rsidR="006C3226" w:rsidRDefault="006C3226" w:rsidP="0060715E">
      <w:pPr>
        <w:rPr>
          <w:sz w:val="24"/>
          <w:szCs w:val="24"/>
        </w:rPr>
      </w:pPr>
    </w:p>
    <w:p w14:paraId="40045E6E" w14:textId="77777777" w:rsidR="006C3226" w:rsidRDefault="006C3226" w:rsidP="0060715E">
      <w:pPr>
        <w:rPr>
          <w:sz w:val="24"/>
          <w:szCs w:val="24"/>
        </w:rPr>
      </w:pPr>
    </w:p>
    <w:p w14:paraId="02A77E0D" w14:textId="77777777" w:rsidR="006C3226" w:rsidRDefault="006C3226" w:rsidP="0060715E">
      <w:pPr>
        <w:rPr>
          <w:sz w:val="24"/>
          <w:szCs w:val="24"/>
        </w:rPr>
      </w:pPr>
    </w:p>
    <w:p w14:paraId="6E9B7543" w14:textId="77777777" w:rsidR="006C3226" w:rsidRDefault="006C3226" w:rsidP="0060715E">
      <w:pPr>
        <w:rPr>
          <w:sz w:val="24"/>
          <w:szCs w:val="24"/>
        </w:rPr>
      </w:pPr>
    </w:p>
    <w:p w14:paraId="5CEE828D" w14:textId="77777777" w:rsidR="006C3226" w:rsidRDefault="006C3226" w:rsidP="0060715E">
      <w:pPr>
        <w:rPr>
          <w:sz w:val="24"/>
          <w:szCs w:val="24"/>
        </w:rPr>
      </w:pPr>
    </w:p>
    <w:p w14:paraId="45134BB1" w14:textId="77777777" w:rsidR="006C3226" w:rsidRPr="006C3226" w:rsidRDefault="006C3226" w:rsidP="0060715E">
      <w:pPr>
        <w:rPr>
          <w:sz w:val="24"/>
          <w:szCs w:val="24"/>
        </w:rPr>
      </w:pPr>
    </w:p>
    <w:p w14:paraId="104B916E" w14:textId="77777777" w:rsidR="00734D0C" w:rsidRPr="002D7338" w:rsidRDefault="00734D0C" w:rsidP="00C00E41">
      <w:pPr>
        <w:jc w:val="center"/>
        <w:rPr>
          <w:sz w:val="24"/>
          <w:szCs w:val="24"/>
        </w:rPr>
      </w:pPr>
      <w:r w:rsidRPr="002D7338">
        <w:rPr>
          <w:noProof/>
          <w:sz w:val="24"/>
          <w:szCs w:val="24"/>
        </w:rPr>
        <w:drawing>
          <wp:inline distT="0" distB="0" distL="0" distR="0" wp14:anchorId="15C32266" wp14:editId="7A0B6523">
            <wp:extent cx="2431646" cy="2576165"/>
            <wp:effectExtent l="0" t="0" r="698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51529" cy="259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6F16B" w14:textId="313981F2" w:rsidR="00734D0C" w:rsidRPr="002D7338" w:rsidRDefault="00734D0C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2D7338">
        <w:rPr>
          <w:rFonts w:ascii="Times New Roman" w:eastAsia="Times New Roman" w:hAnsi="Times New Roman" w:cs="Times New Roman" w:hint="eastAsia"/>
          <w:b/>
          <w:bCs/>
          <w:kern w:val="0"/>
          <w:sz w:val="24"/>
          <w:szCs w:val="24"/>
          <w:lang w:eastAsia="en-US"/>
        </w:rPr>
        <w:t>F</w:t>
      </w:r>
      <w:r w:rsidRPr="002D73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ig</w:t>
      </w:r>
      <w:r w:rsidR="005C71C7" w:rsidRPr="002D73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.</w:t>
      </w:r>
      <w:r w:rsidRPr="002D73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S2</w:t>
      </w:r>
      <w:r w:rsidR="008818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.</w:t>
      </w:r>
      <w:r w:rsidR="008433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 xml:space="preserve"> </w:t>
      </w:r>
      <w:r w:rsidRPr="002D7338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The developed transparent glass reactor for bioconversion process of carbon dioxide to short chain hydrocarbons. Glass reactor was</w:t>
      </w:r>
      <w:r w:rsidR="00401C76" w:rsidRPr="002D7338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wrapped by the foil</w:t>
      </w:r>
      <w:r w:rsidR="00427F10" w:rsidRPr="002D7338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for </w:t>
      </w:r>
      <w:r w:rsidR="00957FE1" w:rsidRPr="002D7338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light</w:t>
      </w:r>
      <w:r w:rsidR="00957FE1" w:rsidRPr="002D7338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aggregation</w:t>
      </w:r>
      <w:r w:rsidR="004E4707" w:rsidRPr="002D7338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.</w:t>
      </w:r>
    </w:p>
    <w:p w14:paraId="11386227" w14:textId="77777777" w:rsidR="008A58C4" w:rsidRPr="002D7338" w:rsidRDefault="008A58C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3B1A2233" w14:textId="77777777" w:rsidR="008A58C4" w:rsidRPr="002D7338" w:rsidRDefault="008A58C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749EC28F" w14:textId="77777777" w:rsidR="008A58C4" w:rsidRPr="002D7338" w:rsidRDefault="008A58C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099AE575" w14:textId="77777777" w:rsidR="008A58C4" w:rsidRPr="002D7338" w:rsidRDefault="008A58C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16617693" w14:textId="77777777" w:rsidR="008A58C4" w:rsidRPr="002D7338" w:rsidRDefault="008A58C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340E9A4E" w14:textId="77777777" w:rsidR="008A58C4" w:rsidRPr="002D7338" w:rsidRDefault="008A58C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2F425EF4" w14:textId="77777777" w:rsidR="008A58C4" w:rsidRPr="002D7338" w:rsidRDefault="008A58C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20418E75" w14:textId="77777777" w:rsidR="008A58C4" w:rsidRPr="002D7338" w:rsidRDefault="008A58C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0E02F3DA" w14:textId="77777777" w:rsidR="008A58C4" w:rsidRPr="002D7338" w:rsidRDefault="008A58C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2251A167" w14:textId="77777777" w:rsidR="0007418D" w:rsidRPr="002D7338" w:rsidRDefault="0007418D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30A9B087" w14:textId="77777777" w:rsidR="0007418D" w:rsidRPr="002D7338" w:rsidRDefault="0007418D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78E60926" w14:textId="77777777" w:rsidR="005C71C7" w:rsidRPr="002D7338" w:rsidRDefault="005C71C7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2BF9FC67" w14:textId="77777777" w:rsidR="005C71C7" w:rsidRPr="002D7338" w:rsidRDefault="005C71C7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3054D02A" w14:textId="77777777" w:rsidR="005C71C7" w:rsidRPr="002D7338" w:rsidRDefault="005C71C7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40C29F71" w14:textId="77777777" w:rsidR="005C71C7" w:rsidRPr="002D7338" w:rsidRDefault="005C71C7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056B9722" w14:textId="77777777" w:rsidR="005C71C7" w:rsidRPr="002D7338" w:rsidRDefault="005C71C7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0B91A81B" w14:textId="77777777" w:rsidR="005C71C7" w:rsidRPr="002D7338" w:rsidRDefault="005C71C7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6DEAC27D" w14:textId="77777777" w:rsidR="005C71C7" w:rsidRDefault="005C71C7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62341577" w14:textId="77777777" w:rsidR="006C3226" w:rsidRDefault="006C3226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03287157" w14:textId="77777777" w:rsidR="006C3226" w:rsidRPr="002D7338" w:rsidRDefault="006C3226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4190DACA" w14:textId="77777777" w:rsidR="007D40FD" w:rsidRPr="002D7338" w:rsidRDefault="008E03E8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2233F7DD" wp14:editId="3EB88E69">
            <wp:extent cx="5274310" cy="300672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0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65C76" w14:textId="063AFEE1" w:rsidR="007D40FD" w:rsidRPr="002D7338" w:rsidRDefault="005C71C7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2D7338">
        <w:rPr>
          <w:rFonts w:ascii="Times New Roman" w:eastAsia="Times New Roman" w:hAnsi="Times New Roman" w:cs="Times New Roman" w:hint="eastAsia"/>
          <w:b/>
          <w:bCs/>
          <w:kern w:val="0"/>
          <w:sz w:val="24"/>
          <w:szCs w:val="24"/>
          <w:lang w:eastAsia="en-US"/>
        </w:rPr>
        <w:t>F</w:t>
      </w:r>
      <w:r w:rsidRPr="002D73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ig.S3</w:t>
      </w:r>
      <w:r w:rsidR="008818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.</w:t>
      </w:r>
      <w:r w:rsidRPr="002D73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 xml:space="preserve"> </w:t>
      </w:r>
      <w:r w:rsidR="005B408A" w:rsidRPr="002D7338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Sequential profiles</w:t>
      </w:r>
      <w:r w:rsidR="0085318E" w:rsidRPr="002D7338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of g</w:t>
      </w:r>
      <w:r w:rsidRPr="002D7338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as chromatograph </w:t>
      </w:r>
      <w:r w:rsidR="0085318E" w:rsidRPr="002D7338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by </w:t>
      </w:r>
      <w:r w:rsidR="005B408A" w:rsidRPr="002D7338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a long-term cultivation experiment of</w:t>
      </w:r>
      <w:r w:rsidR="005B408A" w:rsidRPr="002D7338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 xml:space="preserve"> </w:t>
      </w:r>
      <w:r w:rsidR="005B408A" w:rsidRPr="002D7338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the enriched microbial community for bioconversion of carbon dioxide to SCAs</w:t>
      </w:r>
      <w:r w:rsidR="002D7338" w:rsidRPr="002D7338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when LED light involved</w:t>
      </w:r>
      <w:r w:rsidR="005B408A" w:rsidRPr="002D7338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.</w:t>
      </w:r>
      <w:r w:rsidR="00090EC5" w:rsidRPr="00090EC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="00090EC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C1 represents methane; C2 represents ethene and ethane; C3 represents propene and propane; C4 represents </w:t>
      </w:r>
      <w:proofErr w:type="spellStart"/>
      <w:r w:rsidR="00090EC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i</w:t>
      </w:r>
      <w:proofErr w:type="spellEnd"/>
      <w:r w:rsidR="00090EC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-butane and n-butane; C5 represents </w:t>
      </w:r>
      <w:proofErr w:type="spellStart"/>
      <w:r w:rsidR="00090EC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i</w:t>
      </w:r>
      <w:proofErr w:type="spellEnd"/>
      <w:r w:rsidR="00090EC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-pentane and n-pentane; C6 represents </w:t>
      </w:r>
      <w:proofErr w:type="spellStart"/>
      <w:r w:rsidR="00090EC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i</w:t>
      </w:r>
      <w:proofErr w:type="spellEnd"/>
      <w:r w:rsidR="00090EC5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-hexane and n-hexane.</w:t>
      </w:r>
    </w:p>
    <w:p w14:paraId="73B60CFB" w14:textId="77777777" w:rsidR="0007418D" w:rsidRPr="002D7338" w:rsidRDefault="0007418D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2A1CEB9A" w14:textId="77777777" w:rsidR="0007418D" w:rsidRPr="002D7338" w:rsidRDefault="0007418D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32873482" w14:textId="77777777" w:rsidR="007D40FD" w:rsidRPr="002D7338" w:rsidRDefault="007D40FD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07F63699" w14:textId="77777777" w:rsidR="007D40FD" w:rsidRPr="002D7338" w:rsidRDefault="007D40FD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0B99371E" w14:textId="77777777" w:rsidR="007D40FD" w:rsidRPr="002D7338" w:rsidRDefault="007D40FD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0FE441D5" w14:textId="77777777" w:rsidR="007D40FD" w:rsidRPr="002D7338" w:rsidRDefault="007D40FD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42BE4A3E" w14:textId="77777777" w:rsidR="007D40FD" w:rsidRPr="002D7338" w:rsidRDefault="007D40FD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1932F967" w14:textId="77777777" w:rsidR="007D40FD" w:rsidRPr="002D7338" w:rsidRDefault="007D40FD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5396A5D4" w14:textId="77777777" w:rsidR="007D40FD" w:rsidRPr="002D7338" w:rsidRDefault="007D40FD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5564A5CF" w14:textId="77777777" w:rsidR="007D40FD" w:rsidRPr="002D7338" w:rsidRDefault="007D40FD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1139D057" w14:textId="77777777" w:rsidR="007D40FD" w:rsidRPr="002D7338" w:rsidRDefault="007D40FD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71FA60C9" w14:textId="77777777" w:rsidR="00367543" w:rsidRPr="002D7338" w:rsidRDefault="00367543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2D5FEE4A" w14:textId="77777777" w:rsidR="00367543" w:rsidRPr="002D7338" w:rsidRDefault="00367543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54455CAE" w14:textId="77777777" w:rsidR="00367543" w:rsidRPr="002D7338" w:rsidRDefault="00367543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04016A36" w14:textId="77777777" w:rsidR="00367543" w:rsidRPr="002D7338" w:rsidRDefault="00367543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45545BC7" w14:textId="77777777" w:rsidR="00367543" w:rsidRPr="002D7338" w:rsidRDefault="00367543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5051CA0B" w14:textId="77777777" w:rsidR="007D40FD" w:rsidRPr="002D7338" w:rsidRDefault="007D40FD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6CC0DF49" w14:textId="77777777" w:rsidR="00DE2137" w:rsidRPr="002D7338" w:rsidRDefault="00DE2137" w:rsidP="0060715E">
      <w:pPr>
        <w:spacing w:beforeLines="50" w:before="156" w:afterLines="50" w:after="156"/>
        <w:rPr>
          <w:rFonts w:ascii="Times New Roman" w:hAnsi="Times New Roman" w:cs="Times New Roman"/>
          <w:b/>
          <w:sz w:val="24"/>
          <w:szCs w:val="24"/>
        </w:rPr>
      </w:pPr>
    </w:p>
    <w:p w14:paraId="3E42E4D0" w14:textId="77777777" w:rsidR="00DE2137" w:rsidRPr="002D7338" w:rsidRDefault="00DE2137" w:rsidP="0060715E">
      <w:pPr>
        <w:spacing w:beforeLines="50" w:before="156" w:afterLines="50" w:after="156"/>
        <w:rPr>
          <w:rFonts w:ascii="Times New Roman" w:hAnsi="Times New Roman" w:cs="Times New Roman"/>
          <w:b/>
          <w:sz w:val="24"/>
          <w:szCs w:val="24"/>
        </w:rPr>
      </w:pPr>
    </w:p>
    <w:p w14:paraId="2750CB9E" w14:textId="77777777" w:rsidR="007D40FD" w:rsidRDefault="007D40FD" w:rsidP="0060715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bookmarkStart w:id="0" w:name="_Hlk27225267"/>
    </w:p>
    <w:p w14:paraId="61A02DE2" w14:textId="77777777" w:rsidR="006C3226" w:rsidRDefault="006C3226" w:rsidP="0060715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590D2DDD" w14:textId="77777777" w:rsidR="006C3226" w:rsidRDefault="006C3226" w:rsidP="0060715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69A54D4D" w14:textId="77777777" w:rsidR="006C3226" w:rsidRDefault="006C3226" w:rsidP="0060715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059370E5" w14:textId="77777777" w:rsidR="006C3226" w:rsidRPr="002D7338" w:rsidRDefault="006C3226" w:rsidP="0060715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045EC694" w14:textId="77777777" w:rsidR="00631DD6" w:rsidRPr="002D7338" w:rsidRDefault="00631DD6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42F4D6E2" w14:textId="77777777" w:rsidR="00631DD6" w:rsidRPr="002D7338" w:rsidRDefault="00631DD6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45E48201" w14:textId="77777777" w:rsidR="00631DD6" w:rsidRPr="002D7338" w:rsidRDefault="008C0486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493C23AB" wp14:editId="23312293">
            <wp:extent cx="5274310" cy="33401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C3B66" w14:textId="2050A8AD" w:rsidR="00631DD6" w:rsidRPr="002D7338" w:rsidRDefault="00631DD6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2D7338">
        <w:rPr>
          <w:rFonts w:ascii="Times New Roman" w:hAnsi="Times New Roman" w:cs="Times New Roman"/>
          <w:b/>
          <w:sz w:val="24"/>
          <w:szCs w:val="24"/>
        </w:rPr>
        <w:t>Fig</w:t>
      </w:r>
      <w:r w:rsidR="002D7338">
        <w:rPr>
          <w:rFonts w:ascii="Times New Roman" w:hAnsi="Times New Roman" w:cs="Times New Roman"/>
          <w:b/>
          <w:sz w:val="24"/>
          <w:szCs w:val="24"/>
        </w:rPr>
        <w:t>.</w:t>
      </w:r>
      <w:r w:rsidRPr="002D7338">
        <w:rPr>
          <w:rFonts w:ascii="Times New Roman" w:hAnsi="Times New Roman" w:cs="Times New Roman"/>
          <w:b/>
          <w:sz w:val="24"/>
          <w:szCs w:val="24"/>
        </w:rPr>
        <w:t>S4</w:t>
      </w:r>
      <w:r w:rsidR="00881891">
        <w:rPr>
          <w:rFonts w:ascii="Times New Roman" w:hAnsi="Times New Roman" w:cs="Times New Roman"/>
          <w:b/>
          <w:sz w:val="24"/>
          <w:szCs w:val="24"/>
        </w:rPr>
        <w:t>.</w:t>
      </w:r>
      <w:r w:rsidR="00235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51B6">
        <w:rPr>
          <w:rFonts w:ascii="Times New Roman" w:hAnsi="Times New Roman" w:cs="Times New Roman"/>
          <w:bCs/>
          <w:sz w:val="24"/>
          <w:szCs w:val="24"/>
        </w:rPr>
        <w:t xml:space="preserve">Detection and confirmation of </w:t>
      </w:r>
      <w:r w:rsidR="007B582A" w:rsidRPr="007B582A">
        <w:rPr>
          <w:rFonts w:ascii="Times New Roman" w:hAnsi="Times New Roman" w:cs="Times New Roman"/>
          <w:bCs/>
          <w:sz w:val="24"/>
          <w:szCs w:val="24"/>
          <w:vertAlign w:val="superscript"/>
        </w:rPr>
        <w:t>13</w:t>
      </w:r>
      <w:r w:rsidR="002351B6">
        <w:rPr>
          <w:rFonts w:ascii="Times New Roman" w:hAnsi="Times New Roman" w:cs="Times New Roman"/>
          <w:bCs/>
          <w:sz w:val="24"/>
          <w:szCs w:val="24"/>
        </w:rPr>
        <w:t>C</w:t>
      </w:r>
      <w:r w:rsidRPr="002D7338">
        <w:rPr>
          <w:rFonts w:ascii="Times New Roman" w:hAnsi="Times New Roman" w:cs="Times New Roman"/>
          <w:bCs/>
          <w:sz w:val="24"/>
          <w:szCs w:val="24"/>
        </w:rPr>
        <w:t xml:space="preserve"> labeled hydrocarbons by GC-MS.</w:t>
      </w:r>
    </w:p>
    <w:p w14:paraId="6F5FAC7E" w14:textId="77777777" w:rsidR="007D40FD" w:rsidRPr="002D7338" w:rsidRDefault="007D40FD" w:rsidP="0060715E">
      <w:pPr>
        <w:pStyle w:val="Teaser"/>
        <w:spacing w:beforeLines="50" w:before="156" w:afterLines="50" w:after="156"/>
        <w:jc w:val="both"/>
        <w:rPr>
          <w:b/>
        </w:rPr>
      </w:pPr>
    </w:p>
    <w:bookmarkEnd w:id="0"/>
    <w:p w14:paraId="446941F4" w14:textId="77777777" w:rsidR="007D40FD" w:rsidRPr="002D7338" w:rsidRDefault="007D40FD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151401F0" w14:textId="77777777" w:rsidR="007D40FD" w:rsidRPr="002D7338" w:rsidRDefault="007D40FD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3B9B14ED" w14:textId="77777777" w:rsidR="007D40FD" w:rsidRPr="002D7338" w:rsidRDefault="007D40FD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477E9F8A" w14:textId="77777777" w:rsidR="00BF20E3" w:rsidRPr="002D7338" w:rsidRDefault="00BF20E3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5FBB49FF" w14:textId="77777777" w:rsidR="00BF20E3" w:rsidRPr="002D7338" w:rsidRDefault="00BF20E3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2F12A5D0" w14:textId="77777777" w:rsidR="00BF20E3" w:rsidRPr="002D7338" w:rsidRDefault="00BF20E3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796FDECC" w14:textId="77777777" w:rsidR="00BF20E3" w:rsidRPr="002D7338" w:rsidRDefault="00BF20E3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53C327D4" w14:textId="77777777" w:rsidR="00BF20E3" w:rsidRPr="002D7338" w:rsidRDefault="00BF20E3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00DBC344" w14:textId="77777777" w:rsidR="00BF20E3" w:rsidRPr="002D7338" w:rsidRDefault="00BF20E3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09DEB39D" w14:textId="77777777" w:rsidR="00BF20E3" w:rsidRDefault="00BF20E3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2D4A6B22" w14:textId="77777777" w:rsidR="007B582A" w:rsidRDefault="007B582A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1AFCB745" w14:textId="77777777" w:rsidR="008E03E8" w:rsidRDefault="008E03E8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6C0F8338" w14:textId="77777777" w:rsidR="00BF20E3" w:rsidRPr="002D7338" w:rsidRDefault="006B063E" w:rsidP="00881891">
      <w:pPr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2F0837DF" wp14:editId="69543103">
            <wp:extent cx="3930112" cy="64800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112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9DB2E" w14:textId="77777777" w:rsidR="00B11B95" w:rsidRPr="002D7338" w:rsidRDefault="00B11B95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22CA337A" w14:textId="2E8CF28F" w:rsidR="00B11B95" w:rsidRPr="00E93927" w:rsidRDefault="005E4783" w:rsidP="0060715E">
      <w:pPr>
        <w:rPr>
          <w:rFonts w:ascii="Times New Roman" w:hAnsi="Times New Roman" w:cs="Times New Roman"/>
          <w:sz w:val="24"/>
          <w:szCs w:val="24"/>
        </w:rPr>
      </w:pPr>
      <w:r w:rsidRPr="00E93927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7B582A" w:rsidRPr="00E9392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93927">
        <w:rPr>
          <w:rFonts w:ascii="Times New Roman" w:hAnsi="Times New Roman" w:cs="Times New Roman"/>
          <w:b/>
          <w:bCs/>
          <w:sz w:val="24"/>
          <w:szCs w:val="24"/>
        </w:rPr>
        <w:t>S5</w:t>
      </w:r>
      <w:r w:rsidR="0088189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A1130" w:rsidRPr="00E93927">
        <w:rPr>
          <w:rFonts w:ascii="Times New Roman" w:hAnsi="Times New Roman" w:cs="Times New Roman"/>
          <w:sz w:val="24"/>
          <w:szCs w:val="24"/>
        </w:rPr>
        <w:t xml:space="preserve">Statistics of functional genes </w:t>
      </w:r>
      <w:r w:rsidR="002A4FCB" w:rsidRPr="00E93927">
        <w:rPr>
          <w:rFonts w:ascii="Times New Roman" w:hAnsi="Times New Roman" w:cs="Times New Roman"/>
          <w:sz w:val="24"/>
          <w:szCs w:val="24"/>
        </w:rPr>
        <w:t>involved in CO</w:t>
      </w:r>
      <w:r w:rsidR="002A4FCB" w:rsidRPr="00E9392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A4FCB" w:rsidRPr="00E93927">
        <w:rPr>
          <w:rFonts w:ascii="Times New Roman" w:hAnsi="Times New Roman" w:cs="Times New Roman"/>
          <w:sz w:val="24"/>
          <w:szCs w:val="24"/>
        </w:rPr>
        <w:t xml:space="preserve"> fixation and </w:t>
      </w:r>
      <w:r w:rsidR="00267553" w:rsidRPr="00E93927">
        <w:rPr>
          <w:rFonts w:ascii="Times New Roman" w:hAnsi="Times New Roman" w:cs="Times New Roman"/>
          <w:sz w:val="24"/>
          <w:szCs w:val="24"/>
        </w:rPr>
        <w:t>the synthesis of</w:t>
      </w:r>
      <w:r w:rsidR="00E93927" w:rsidRPr="00E93927">
        <w:rPr>
          <w:rFonts w:ascii="Times New Roman" w:hAnsi="Times New Roman" w:cs="Times New Roman"/>
          <w:sz w:val="24"/>
          <w:szCs w:val="24"/>
        </w:rPr>
        <w:t xml:space="preserve"> </w:t>
      </w:r>
      <w:r w:rsidR="002A4FCB" w:rsidRPr="00E93927">
        <w:rPr>
          <w:rFonts w:ascii="Times New Roman" w:hAnsi="Times New Roman" w:cs="Times New Roman"/>
          <w:sz w:val="24"/>
          <w:szCs w:val="24"/>
        </w:rPr>
        <w:t>hydrocarbon via m</w:t>
      </w:r>
      <w:r w:rsidR="004A1130" w:rsidRPr="00E93927">
        <w:rPr>
          <w:rFonts w:ascii="Times New Roman" w:hAnsi="Times New Roman" w:cs="Times New Roman"/>
          <w:sz w:val="24"/>
          <w:szCs w:val="24"/>
        </w:rPr>
        <w:t>etagenomic sequencing.</w:t>
      </w:r>
      <w:r w:rsidR="002A4FCB" w:rsidRPr="00E93927">
        <w:rPr>
          <w:rFonts w:ascii="Times New Roman" w:hAnsi="Times New Roman" w:cs="Times New Roman"/>
          <w:sz w:val="24"/>
          <w:szCs w:val="24"/>
        </w:rPr>
        <w:t xml:space="preserve"> </w:t>
      </w:r>
      <w:r w:rsidR="003B45BA" w:rsidRPr="00E93927">
        <w:rPr>
          <w:rFonts w:ascii="Times New Roman" w:hAnsi="Times New Roman" w:cs="Times New Roman"/>
          <w:sz w:val="24"/>
          <w:szCs w:val="24"/>
        </w:rPr>
        <w:t>(</w:t>
      </w:r>
      <w:r w:rsidR="007B582A" w:rsidRPr="00E93927">
        <w:rPr>
          <w:rFonts w:ascii="Times New Roman" w:hAnsi="Times New Roman" w:cs="Times New Roman"/>
          <w:sz w:val="24"/>
          <w:szCs w:val="24"/>
        </w:rPr>
        <w:t>A</w:t>
      </w:r>
      <w:r w:rsidR="003B45BA" w:rsidRPr="00E93927">
        <w:rPr>
          <w:rFonts w:ascii="Times New Roman" w:hAnsi="Times New Roman" w:cs="Times New Roman"/>
          <w:sz w:val="24"/>
          <w:szCs w:val="24"/>
        </w:rPr>
        <w:t>)</w:t>
      </w:r>
      <w:r w:rsidR="00836586" w:rsidRPr="00E93927">
        <w:rPr>
          <w:rFonts w:ascii="Times New Roman" w:hAnsi="Times New Roman" w:cs="Times New Roman"/>
          <w:sz w:val="24"/>
          <w:szCs w:val="24"/>
        </w:rPr>
        <w:t xml:space="preserve"> </w:t>
      </w:r>
      <w:r w:rsidR="00A44052" w:rsidRPr="00E93927">
        <w:rPr>
          <w:rFonts w:ascii="Times New Roman" w:hAnsi="Times New Roman" w:cs="Times New Roman"/>
          <w:sz w:val="24"/>
          <w:szCs w:val="24"/>
        </w:rPr>
        <w:t>Time-serial</w:t>
      </w:r>
      <w:r w:rsidR="00836586" w:rsidRPr="00E93927">
        <w:rPr>
          <w:rFonts w:ascii="Times New Roman" w:hAnsi="Times New Roman" w:cs="Times New Roman"/>
          <w:sz w:val="24"/>
          <w:szCs w:val="24"/>
        </w:rPr>
        <w:t xml:space="preserve"> </w:t>
      </w:r>
      <w:r w:rsidR="00A47F52" w:rsidRPr="00E93927">
        <w:rPr>
          <w:rFonts w:ascii="Times New Roman" w:hAnsi="Times New Roman" w:cs="Times New Roman"/>
          <w:sz w:val="24"/>
          <w:szCs w:val="24"/>
        </w:rPr>
        <w:t>distribution of</w:t>
      </w:r>
      <w:r w:rsidR="00836586" w:rsidRPr="00E93927">
        <w:rPr>
          <w:rFonts w:ascii="Times New Roman" w:hAnsi="Times New Roman" w:cs="Times New Roman"/>
          <w:sz w:val="24"/>
          <w:szCs w:val="24"/>
        </w:rPr>
        <w:t xml:space="preserve"> </w:t>
      </w:r>
      <w:r w:rsidR="00405D3E" w:rsidRPr="00E93927">
        <w:rPr>
          <w:rFonts w:ascii="Times New Roman" w:hAnsi="Times New Roman" w:cs="Times New Roman"/>
          <w:sz w:val="24"/>
          <w:szCs w:val="24"/>
        </w:rPr>
        <w:t>unique KEGG orthologue group (KO)</w:t>
      </w:r>
      <w:r w:rsidR="00A47F52" w:rsidRPr="00E93927">
        <w:rPr>
          <w:rFonts w:ascii="Times New Roman" w:hAnsi="Times New Roman" w:cs="Times New Roman"/>
          <w:sz w:val="24"/>
          <w:szCs w:val="24"/>
        </w:rPr>
        <w:t xml:space="preserve"> in four samples. </w:t>
      </w:r>
      <w:r w:rsidR="009A6EF2" w:rsidRPr="00E93927">
        <w:rPr>
          <w:rFonts w:ascii="Times New Roman" w:hAnsi="Times New Roman" w:cs="Times New Roman"/>
          <w:sz w:val="24"/>
          <w:szCs w:val="24"/>
        </w:rPr>
        <w:t>At the functional level</w:t>
      </w:r>
      <w:r w:rsidR="00D81245" w:rsidRPr="00E93927">
        <w:rPr>
          <w:rFonts w:ascii="Times New Roman" w:hAnsi="Times New Roman" w:cs="Times New Roman"/>
          <w:sz w:val="24"/>
          <w:szCs w:val="24"/>
        </w:rPr>
        <w:t xml:space="preserve">, </w:t>
      </w:r>
      <w:r w:rsidR="004A1130" w:rsidRPr="00E93927">
        <w:rPr>
          <w:rFonts w:ascii="Times New Roman" w:hAnsi="Times New Roman" w:cs="Times New Roman"/>
          <w:sz w:val="24"/>
          <w:szCs w:val="24"/>
        </w:rPr>
        <w:t xml:space="preserve">the unique KEGG orthologue groups (KOs) were calculated and showed in </w:t>
      </w:r>
      <w:proofErr w:type="spellStart"/>
      <w:r w:rsidR="004A1130" w:rsidRPr="00E93927">
        <w:rPr>
          <w:rFonts w:ascii="Times New Roman" w:hAnsi="Times New Roman" w:cs="Times New Roman"/>
          <w:sz w:val="24"/>
          <w:szCs w:val="24"/>
        </w:rPr>
        <w:t>venn</w:t>
      </w:r>
      <w:proofErr w:type="spellEnd"/>
      <w:r w:rsidR="004A1130" w:rsidRPr="00E93927">
        <w:rPr>
          <w:rFonts w:ascii="Times New Roman" w:hAnsi="Times New Roman" w:cs="Times New Roman"/>
          <w:sz w:val="24"/>
          <w:szCs w:val="24"/>
        </w:rPr>
        <w:t xml:space="preserve"> </w:t>
      </w:r>
      <w:r w:rsidR="00E46746" w:rsidRPr="00E93927">
        <w:rPr>
          <w:rFonts w:ascii="Times New Roman" w:hAnsi="Times New Roman" w:cs="Times New Roman"/>
          <w:sz w:val="24"/>
          <w:szCs w:val="24"/>
        </w:rPr>
        <w:t xml:space="preserve">diagram </w:t>
      </w:r>
      <w:r w:rsidR="00A47F52" w:rsidRPr="00E93927">
        <w:rPr>
          <w:rFonts w:ascii="Times New Roman" w:hAnsi="Times New Roman" w:cs="Times New Roman"/>
          <w:sz w:val="24"/>
          <w:szCs w:val="24"/>
        </w:rPr>
        <w:t>during cultivation,</w:t>
      </w:r>
      <w:r w:rsidR="0026212D" w:rsidRPr="00E93927">
        <w:rPr>
          <w:rFonts w:ascii="Times New Roman" w:hAnsi="Times New Roman" w:cs="Times New Roman"/>
          <w:sz w:val="24"/>
          <w:szCs w:val="24"/>
        </w:rPr>
        <w:t xml:space="preserve"> </w:t>
      </w:r>
      <w:r w:rsidR="004A1130" w:rsidRPr="00E93927">
        <w:rPr>
          <w:rFonts w:ascii="Times New Roman" w:hAnsi="Times New Roman" w:cs="Times New Roman"/>
          <w:sz w:val="24"/>
          <w:szCs w:val="24"/>
        </w:rPr>
        <w:t>in which</w:t>
      </w:r>
      <w:r w:rsidR="00A47F52" w:rsidRPr="00E93927">
        <w:rPr>
          <w:rFonts w:ascii="Times New Roman" w:hAnsi="Times New Roman" w:cs="Times New Roman"/>
          <w:sz w:val="24"/>
          <w:szCs w:val="24"/>
        </w:rPr>
        <w:t xml:space="preserve"> the original culture of the shorter cultivation time (</w:t>
      </w:r>
      <w:r w:rsidR="00D369E2" w:rsidRPr="00E93927">
        <w:rPr>
          <w:rFonts w:ascii="Times New Roman" w:hAnsi="Times New Roman" w:cs="Times New Roman"/>
          <w:sz w:val="24"/>
          <w:szCs w:val="24"/>
        </w:rPr>
        <w:t>S1</w:t>
      </w:r>
      <w:r w:rsidR="00A47F52" w:rsidRPr="00E93927">
        <w:rPr>
          <w:rFonts w:ascii="Times New Roman" w:hAnsi="Times New Roman" w:cs="Times New Roman"/>
          <w:sz w:val="24"/>
          <w:szCs w:val="24"/>
        </w:rPr>
        <w:t>) and the subculture (</w:t>
      </w:r>
      <w:r w:rsidR="00D369E2" w:rsidRPr="00E93927">
        <w:rPr>
          <w:rFonts w:ascii="Times New Roman" w:hAnsi="Times New Roman" w:cs="Times New Roman"/>
          <w:sz w:val="24"/>
          <w:szCs w:val="24"/>
        </w:rPr>
        <w:t>S3</w:t>
      </w:r>
      <w:r w:rsidR="00A47F52" w:rsidRPr="00E93927">
        <w:rPr>
          <w:rFonts w:ascii="Times New Roman" w:hAnsi="Times New Roman" w:cs="Times New Roman"/>
          <w:sz w:val="24"/>
          <w:szCs w:val="24"/>
        </w:rPr>
        <w:t xml:space="preserve"> and </w:t>
      </w:r>
      <w:r w:rsidR="00D369E2" w:rsidRPr="00E93927">
        <w:rPr>
          <w:rFonts w:ascii="Times New Roman" w:hAnsi="Times New Roman" w:cs="Times New Roman"/>
          <w:sz w:val="24"/>
          <w:szCs w:val="24"/>
        </w:rPr>
        <w:t>S4</w:t>
      </w:r>
      <w:r w:rsidR="00A47F52" w:rsidRPr="00E93927">
        <w:rPr>
          <w:rFonts w:ascii="Times New Roman" w:hAnsi="Times New Roman" w:cs="Times New Roman"/>
          <w:sz w:val="24"/>
          <w:szCs w:val="24"/>
        </w:rPr>
        <w:t>) showed lower diversity than the original (</w:t>
      </w:r>
      <w:r w:rsidR="00D369E2" w:rsidRPr="00E93927">
        <w:rPr>
          <w:rFonts w:ascii="Times New Roman" w:hAnsi="Times New Roman" w:cs="Times New Roman"/>
          <w:sz w:val="24"/>
          <w:szCs w:val="24"/>
        </w:rPr>
        <w:t>S1</w:t>
      </w:r>
      <w:r w:rsidR="00A47F52" w:rsidRPr="00E93927">
        <w:rPr>
          <w:rFonts w:ascii="Times New Roman" w:hAnsi="Times New Roman" w:cs="Times New Roman"/>
          <w:sz w:val="24"/>
          <w:szCs w:val="24"/>
        </w:rPr>
        <w:t xml:space="preserve"> and </w:t>
      </w:r>
      <w:r w:rsidR="00D369E2" w:rsidRPr="00E93927">
        <w:rPr>
          <w:rFonts w:ascii="Times New Roman" w:hAnsi="Times New Roman" w:cs="Times New Roman"/>
          <w:sz w:val="24"/>
          <w:szCs w:val="24"/>
        </w:rPr>
        <w:t>S2</w:t>
      </w:r>
      <w:r w:rsidR="00A47F52" w:rsidRPr="00E93927">
        <w:rPr>
          <w:rFonts w:ascii="Times New Roman" w:hAnsi="Times New Roman" w:cs="Times New Roman"/>
          <w:sz w:val="24"/>
          <w:szCs w:val="24"/>
        </w:rPr>
        <w:t>)</w:t>
      </w:r>
      <w:r w:rsidR="00C507A0" w:rsidRPr="00E93927">
        <w:rPr>
          <w:rFonts w:ascii="Times New Roman" w:hAnsi="Times New Roman" w:cs="Times New Roman"/>
          <w:sz w:val="24"/>
          <w:szCs w:val="24"/>
        </w:rPr>
        <w:t>.</w:t>
      </w:r>
      <w:r w:rsidR="003B45BA" w:rsidRPr="00E93927">
        <w:rPr>
          <w:rFonts w:ascii="Times New Roman" w:hAnsi="Times New Roman" w:cs="Times New Roman"/>
          <w:sz w:val="24"/>
          <w:szCs w:val="24"/>
        </w:rPr>
        <w:t xml:space="preserve"> (</w:t>
      </w:r>
      <w:r w:rsidR="007B582A" w:rsidRPr="00E93927">
        <w:rPr>
          <w:rFonts w:ascii="Times New Roman" w:hAnsi="Times New Roman" w:cs="Times New Roman"/>
          <w:sz w:val="24"/>
          <w:szCs w:val="24"/>
        </w:rPr>
        <w:t>B</w:t>
      </w:r>
      <w:r w:rsidR="003B45BA" w:rsidRPr="00E93927">
        <w:rPr>
          <w:rFonts w:ascii="Times New Roman" w:hAnsi="Times New Roman" w:cs="Times New Roman"/>
          <w:sz w:val="24"/>
          <w:szCs w:val="24"/>
        </w:rPr>
        <w:t xml:space="preserve">) </w:t>
      </w:r>
      <w:r w:rsidR="00571438" w:rsidRPr="00E93927">
        <w:rPr>
          <w:rFonts w:ascii="Times New Roman" w:hAnsi="Times New Roman" w:cs="Times New Roman"/>
          <w:sz w:val="24"/>
          <w:szCs w:val="24"/>
        </w:rPr>
        <w:t xml:space="preserve">Heatmap </w:t>
      </w:r>
      <w:r w:rsidR="003B45BA" w:rsidRPr="00E93927">
        <w:rPr>
          <w:rFonts w:ascii="Times New Roman" w:hAnsi="Times New Roman" w:cs="Times New Roman"/>
          <w:sz w:val="24"/>
          <w:szCs w:val="24"/>
        </w:rPr>
        <w:t>of predicted protein genes</w:t>
      </w:r>
      <w:r w:rsidR="00836586" w:rsidRPr="00E93927">
        <w:rPr>
          <w:rFonts w:ascii="Times New Roman" w:hAnsi="Times New Roman" w:cs="Times New Roman"/>
          <w:sz w:val="24"/>
          <w:szCs w:val="24"/>
        </w:rPr>
        <w:t xml:space="preserve"> </w:t>
      </w:r>
      <w:r w:rsidR="005126F7" w:rsidRPr="00E93927">
        <w:rPr>
          <w:rFonts w:ascii="Times New Roman" w:hAnsi="Times New Roman" w:cs="Times New Roman"/>
          <w:sz w:val="24"/>
          <w:szCs w:val="24"/>
        </w:rPr>
        <w:t>involved in</w:t>
      </w:r>
      <w:bookmarkStart w:id="1" w:name="_Hlk28012273"/>
      <w:r w:rsidR="00836586" w:rsidRPr="00E93927">
        <w:rPr>
          <w:rFonts w:ascii="Times New Roman" w:hAnsi="Times New Roman" w:cs="Times New Roman"/>
          <w:sz w:val="24"/>
          <w:szCs w:val="24"/>
        </w:rPr>
        <w:t xml:space="preserve"> </w:t>
      </w:r>
      <w:r w:rsidR="005126F7" w:rsidRPr="00E93927">
        <w:rPr>
          <w:rFonts w:ascii="Times New Roman" w:hAnsi="Times New Roman" w:cs="Times New Roman"/>
          <w:sz w:val="24"/>
          <w:szCs w:val="24"/>
        </w:rPr>
        <w:t xml:space="preserve">metabolic </w:t>
      </w:r>
      <w:bookmarkEnd w:id="1"/>
      <w:r w:rsidR="005126F7" w:rsidRPr="00E93927">
        <w:rPr>
          <w:rFonts w:ascii="Times New Roman" w:hAnsi="Times New Roman" w:cs="Times New Roman"/>
          <w:sz w:val="24"/>
          <w:szCs w:val="24"/>
        </w:rPr>
        <w:t>pathways</w:t>
      </w:r>
      <w:r w:rsidR="00DD4E6C" w:rsidRPr="00E93927">
        <w:rPr>
          <w:rFonts w:ascii="Times New Roman" w:hAnsi="Times New Roman" w:cs="Times New Roman"/>
          <w:sz w:val="24"/>
          <w:szCs w:val="24"/>
        </w:rPr>
        <w:t xml:space="preserve"> including </w:t>
      </w:r>
      <w:r w:rsidR="00835D14" w:rsidRPr="00E93927">
        <w:rPr>
          <w:rFonts w:ascii="Times New Roman" w:hAnsi="Times New Roman" w:cs="Times New Roman"/>
          <w:sz w:val="24"/>
          <w:szCs w:val="24"/>
        </w:rPr>
        <w:t>carbon fixation and hydrocarbon synthesis.</w:t>
      </w:r>
      <w:r w:rsidR="00836586" w:rsidRPr="00E939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2598E6" w14:textId="77777777" w:rsidR="005E4783" w:rsidRPr="002D7338" w:rsidRDefault="005E4783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376797A2" w14:textId="77777777" w:rsidR="00A809FB" w:rsidRPr="002D7338" w:rsidRDefault="00A809FB" w:rsidP="0060715E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C30E0CB" w14:textId="77777777" w:rsidR="003A4195" w:rsidRDefault="003A4195" w:rsidP="0060715E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A2C9567" w14:textId="77777777" w:rsidR="008E03E8" w:rsidRPr="002D7338" w:rsidRDefault="008E03E8" w:rsidP="0060715E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B6C5919" w14:textId="77777777" w:rsidR="004D6E6B" w:rsidRPr="002D7338" w:rsidRDefault="008E03E8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5DE93979" wp14:editId="574EBAAF">
            <wp:extent cx="5274310" cy="584517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4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2F544" w14:textId="704235AF" w:rsidR="00B11B95" w:rsidRPr="002D7338" w:rsidRDefault="00CE5BE8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2D7338">
        <w:rPr>
          <w:rFonts w:ascii="Times New Roman" w:hAnsi="Times New Roman" w:cs="Times New Roman"/>
          <w:b/>
          <w:sz w:val="24"/>
          <w:szCs w:val="24"/>
        </w:rPr>
        <w:t>Fig</w:t>
      </w:r>
      <w:r w:rsidR="00267553">
        <w:rPr>
          <w:rFonts w:ascii="Times New Roman" w:hAnsi="Times New Roman" w:cs="Times New Roman"/>
          <w:b/>
          <w:sz w:val="24"/>
          <w:szCs w:val="24"/>
        </w:rPr>
        <w:t>.</w:t>
      </w:r>
      <w:r w:rsidRPr="002D7338">
        <w:rPr>
          <w:rFonts w:ascii="Times New Roman" w:hAnsi="Times New Roman" w:cs="Times New Roman"/>
          <w:b/>
          <w:sz w:val="24"/>
          <w:szCs w:val="24"/>
        </w:rPr>
        <w:t>S6</w:t>
      </w:r>
      <w:r w:rsidR="00881891">
        <w:rPr>
          <w:rFonts w:ascii="Times New Roman" w:hAnsi="Times New Roman" w:cs="Times New Roman"/>
          <w:b/>
          <w:sz w:val="24"/>
          <w:szCs w:val="24"/>
        </w:rPr>
        <w:t>.</w:t>
      </w:r>
      <w:r w:rsidR="002675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0852" w:rsidRPr="002D7338">
        <w:rPr>
          <w:rFonts w:ascii="Times New Roman" w:hAnsi="Times New Roman" w:cs="Times New Roman" w:hint="eastAsia"/>
          <w:bCs/>
          <w:sz w:val="24"/>
          <w:szCs w:val="24"/>
        </w:rPr>
        <w:t xml:space="preserve">Analysis of carbon metabolism pathways in KEGG database. </w:t>
      </w:r>
      <w:r w:rsidR="009569E8" w:rsidRPr="002D7338">
        <w:rPr>
          <w:rFonts w:ascii="Times New Roman" w:hAnsi="Times New Roman" w:cs="Times New Roman" w:hint="eastAsia"/>
          <w:bCs/>
          <w:sz w:val="24"/>
          <w:szCs w:val="24"/>
        </w:rPr>
        <w:t>The whole set of</w:t>
      </w:r>
      <w:r w:rsidR="00A30852" w:rsidRPr="002D7338">
        <w:rPr>
          <w:rFonts w:ascii="Times New Roman" w:hAnsi="Times New Roman" w:cs="Times New Roman" w:hint="eastAsia"/>
          <w:bCs/>
          <w:sz w:val="24"/>
          <w:szCs w:val="24"/>
        </w:rPr>
        <w:t xml:space="preserve"> predicted protein genes </w:t>
      </w:r>
      <w:r w:rsidR="009569E8" w:rsidRPr="002D7338">
        <w:rPr>
          <w:rFonts w:ascii="Times New Roman" w:hAnsi="Times New Roman" w:cs="Times New Roman" w:hint="eastAsia"/>
          <w:bCs/>
          <w:sz w:val="24"/>
          <w:szCs w:val="24"/>
        </w:rPr>
        <w:t xml:space="preserve">in all samples </w:t>
      </w:r>
      <w:r w:rsidR="00A30852" w:rsidRPr="002D7338">
        <w:rPr>
          <w:rFonts w:ascii="Times New Roman" w:hAnsi="Times New Roman" w:cs="Times New Roman" w:hint="eastAsia"/>
          <w:bCs/>
          <w:sz w:val="24"/>
          <w:szCs w:val="24"/>
        </w:rPr>
        <w:t xml:space="preserve">were utilized </w:t>
      </w:r>
      <w:r w:rsidR="00AD27C2" w:rsidRPr="002D7338">
        <w:rPr>
          <w:rFonts w:ascii="Times New Roman" w:hAnsi="Times New Roman" w:cs="Times New Roman" w:hint="eastAsia"/>
          <w:bCs/>
          <w:sz w:val="24"/>
          <w:szCs w:val="24"/>
        </w:rPr>
        <w:t>to reconstruct the</w:t>
      </w:r>
      <w:r w:rsidR="00A30852" w:rsidRPr="002D7338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AD27C2" w:rsidRPr="002D7338">
        <w:rPr>
          <w:rFonts w:ascii="Times New Roman" w:hAnsi="Times New Roman" w:cs="Times New Roman"/>
          <w:bCs/>
          <w:sz w:val="24"/>
          <w:szCs w:val="24"/>
        </w:rPr>
        <w:t>carbon metabolism</w:t>
      </w:r>
      <w:r w:rsidR="009569E8" w:rsidRPr="002D7338">
        <w:rPr>
          <w:rFonts w:ascii="Times New Roman" w:hAnsi="Times New Roman" w:cs="Times New Roman" w:hint="eastAsia"/>
          <w:bCs/>
          <w:sz w:val="24"/>
          <w:szCs w:val="24"/>
        </w:rPr>
        <w:t xml:space="preserve"> pathway</w:t>
      </w:r>
      <w:r w:rsidR="00AD27C2" w:rsidRPr="002D7338">
        <w:rPr>
          <w:rFonts w:ascii="Times New Roman" w:hAnsi="Times New Roman" w:cs="Times New Roman" w:hint="eastAsia"/>
          <w:bCs/>
          <w:sz w:val="24"/>
          <w:szCs w:val="24"/>
        </w:rPr>
        <w:t xml:space="preserve">s. </w:t>
      </w:r>
      <w:r w:rsidRPr="002D7338">
        <w:rPr>
          <w:rFonts w:ascii="Times New Roman" w:hAnsi="Times New Roman" w:cs="Times New Roman"/>
          <w:bCs/>
          <w:sz w:val="24"/>
          <w:szCs w:val="24"/>
        </w:rPr>
        <w:t>Red shaded box</w:t>
      </w:r>
      <w:r w:rsidR="00AD27C2" w:rsidRPr="002D7338">
        <w:rPr>
          <w:rFonts w:ascii="Times New Roman" w:hAnsi="Times New Roman" w:cs="Times New Roman" w:hint="eastAsia"/>
          <w:bCs/>
          <w:sz w:val="24"/>
          <w:szCs w:val="24"/>
        </w:rPr>
        <w:t>es</w:t>
      </w:r>
      <w:r w:rsidRPr="002D7338">
        <w:rPr>
          <w:rFonts w:ascii="Times New Roman" w:hAnsi="Times New Roman" w:cs="Times New Roman"/>
          <w:bCs/>
          <w:sz w:val="24"/>
          <w:szCs w:val="24"/>
        </w:rPr>
        <w:t xml:space="preserve"> indicate</w:t>
      </w:r>
      <w:r w:rsidR="008D43F6" w:rsidRPr="002D7338">
        <w:rPr>
          <w:rFonts w:ascii="Times New Roman" w:hAnsi="Times New Roman" w:cs="Times New Roman"/>
          <w:bCs/>
          <w:sz w:val="24"/>
          <w:szCs w:val="24"/>
        </w:rPr>
        <w:t>d</w:t>
      </w:r>
      <w:r w:rsidRPr="002D73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27C2" w:rsidRPr="002D7338">
        <w:rPr>
          <w:rFonts w:ascii="Times New Roman" w:hAnsi="Times New Roman" w:cs="Times New Roman" w:hint="eastAsia"/>
          <w:bCs/>
          <w:sz w:val="24"/>
          <w:szCs w:val="24"/>
        </w:rPr>
        <w:t>complete</w:t>
      </w:r>
      <w:r w:rsidRPr="002D7338">
        <w:rPr>
          <w:rFonts w:ascii="Times New Roman" w:hAnsi="Times New Roman" w:cs="Times New Roman"/>
          <w:bCs/>
          <w:sz w:val="24"/>
          <w:szCs w:val="24"/>
        </w:rPr>
        <w:t xml:space="preserve"> pathway</w:t>
      </w:r>
      <w:r w:rsidR="00AD27C2" w:rsidRPr="002D7338">
        <w:rPr>
          <w:rFonts w:ascii="Times New Roman" w:hAnsi="Times New Roman" w:cs="Times New Roman" w:hint="eastAsia"/>
          <w:bCs/>
          <w:sz w:val="24"/>
          <w:szCs w:val="24"/>
        </w:rPr>
        <w:t>s</w:t>
      </w:r>
      <w:r w:rsidRPr="002D73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04DD" w:rsidRPr="002D7338">
        <w:rPr>
          <w:rFonts w:ascii="Times New Roman" w:hAnsi="Times New Roman" w:cs="Times New Roman" w:hint="eastAsia"/>
          <w:bCs/>
          <w:sz w:val="24"/>
          <w:szCs w:val="24"/>
        </w:rPr>
        <w:t xml:space="preserve">that </w:t>
      </w:r>
      <w:r w:rsidRPr="002D7338">
        <w:rPr>
          <w:rFonts w:ascii="Times New Roman" w:hAnsi="Times New Roman" w:cs="Times New Roman"/>
          <w:bCs/>
          <w:sz w:val="24"/>
          <w:szCs w:val="24"/>
        </w:rPr>
        <w:t xml:space="preserve">capable of carrying out </w:t>
      </w:r>
      <w:r w:rsidR="002304DD" w:rsidRPr="002D7338">
        <w:rPr>
          <w:rFonts w:ascii="Times New Roman" w:hAnsi="Times New Roman" w:cs="Times New Roman" w:hint="eastAsia"/>
          <w:bCs/>
          <w:sz w:val="24"/>
          <w:szCs w:val="24"/>
        </w:rPr>
        <w:t xml:space="preserve">all </w:t>
      </w:r>
      <w:r w:rsidRPr="002D7338">
        <w:rPr>
          <w:rFonts w:ascii="Times New Roman" w:hAnsi="Times New Roman" w:cs="Times New Roman"/>
          <w:bCs/>
          <w:sz w:val="24"/>
          <w:szCs w:val="24"/>
        </w:rPr>
        <w:t>the process</w:t>
      </w:r>
      <w:r w:rsidR="000001DF" w:rsidRPr="002D7338">
        <w:rPr>
          <w:rFonts w:ascii="Times New Roman" w:hAnsi="Times New Roman" w:cs="Times New Roman"/>
          <w:bCs/>
          <w:sz w:val="24"/>
          <w:szCs w:val="24"/>
        </w:rPr>
        <w:t>es</w:t>
      </w:r>
      <w:r w:rsidR="002304DD" w:rsidRPr="002D7338">
        <w:rPr>
          <w:rFonts w:ascii="Times New Roman" w:hAnsi="Times New Roman" w:cs="Times New Roman" w:hint="eastAsia"/>
          <w:bCs/>
          <w:sz w:val="24"/>
          <w:szCs w:val="24"/>
        </w:rPr>
        <w:t xml:space="preserve"> included</w:t>
      </w:r>
      <w:r w:rsidRPr="002D7338">
        <w:rPr>
          <w:rFonts w:ascii="Times New Roman" w:hAnsi="Times New Roman" w:cs="Times New Roman"/>
          <w:bCs/>
          <w:sz w:val="24"/>
          <w:szCs w:val="24"/>
        </w:rPr>
        <w:t>, while gray shaded box</w:t>
      </w:r>
      <w:r w:rsidR="002304DD" w:rsidRPr="002D7338">
        <w:rPr>
          <w:rFonts w:ascii="Times New Roman" w:hAnsi="Times New Roman" w:cs="Times New Roman" w:hint="eastAsia"/>
          <w:bCs/>
          <w:sz w:val="24"/>
          <w:szCs w:val="24"/>
        </w:rPr>
        <w:t xml:space="preserve">es </w:t>
      </w:r>
      <w:r w:rsidR="00202258" w:rsidRPr="002D7338">
        <w:rPr>
          <w:rFonts w:ascii="Times New Roman" w:hAnsi="Times New Roman" w:cs="Times New Roman"/>
          <w:bCs/>
          <w:sz w:val="24"/>
          <w:szCs w:val="24"/>
        </w:rPr>
        <w:t>indicated</w:t>
      </w:r>
      <w:r w:rsidR="002304DD" w:rsidRPr="002D7338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202258" w:rsidRPr="002D7338">
        <w:rPr>
          <w:rFonts w:ascii="Times New Roman" w:hAnsi="Times New Roman" w:cs="Times New Roman"/>
          <w:bCs/>
          <w:sz w:val="24"/>
          <w:szCs w:val="24"/>
        </w:rPr>
        <w:t>the</w:t>
      </w:r>
      <w:r w:rsidR="002304DD" w:rsidRPr="002D7338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255C63" w:rsidRPr="002D7338">
        <w:rPr>
          <w:rFonts w:ascii="Times New Roman" w:hAnsi="Times New Roman" w:cs="Times New Roman"/>
          <w:bCs/>
          <w:sz w:val="24"/>
          <w:szCs w:val="24"/>
        </w:rPr>
        <w:t>i</w:t>
      </w:r>
      <w:r w:rsidR="005015E6" w:rsidRPr="002D7338">
        <w:rPr>
          <w:rFonts w:ascii="Times New Roman" w:hAnsi="Times New Roman" w:cs="Times New Roman"/>
          <w:bCs/>
          <w:sz w:val="24"/>
          <w:szCs w:val="24"/>
        </w:rPr>
        <w:t xml:space="preserve">ncomplete </w:t>
      </w:r>
      <w:r w:rsidR="00202258" w:rsidRPr="002D7338">
        <w:rPr>
          <w:rFonts w:ascii="Times New Roman" w:hAnsi="Times New Roman" w:cs="Times New Roman"/>
          <w:bCs/>
          <w:sz w:val="24"/>
          <w:szCs w:val="24"/>
        </w:rPr>
        <w:t>ones</w:t>
      </w:r>
      <w:r w:rsidRPr="002D7338">
        <w:rPr>
          <w:rFonts w:ascii="Times New Roman" w:hAnsi="Times New Roman" w:cs="Times New Roman"/>
          <w:bCs/>
          <w:sz w:val="24"/>
          <w:szCs w:val="24"/>
        </w:rPr>
        <w:t>.</w:t>
      </w:r>
      <w:r w:rsidR="002304DD" w:rsidRPr="002D7338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</w:p>
    <w:p w14:paraId="74A7FBBB" w14:textId="77777777" w:rsidR="00B11B95" w:rsidRPr="002D7338" w:rsidRDefault="00B11B95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6B712074" w14:textId="77777777" w:rsidR="00B11B95" w:rsidRPr="002D7338" w:rsidRDefault="00B11B95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6DF6F527" w14:textId="77777777" w:rsidR="00B11B95" w:rsidRPr="002D7338" w:rsidRDefault="00B11B95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3627D27A" w14:textId="77777777" w:rsidR="00B11B95" w:rsidRPr="002D7338" w:rsidRDefault="00B11B95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30C26F28" w14:textId="77777777" w:rsidR="00152FC1" w:rsidRPr="002D7338" w:rsidRDefault="00152FC1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2E2F2D65" w14:textId="77777777" w:rsidR="00152FC1" w:rsidRPr="002D7338" w:rsidRDefault="00152FC1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62ED49B1" w14:textId="77777777" w:rsidR="00152FC1" w:rsidRPr="002D7338" w:rsidRDefault="00152FC1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4430E883" w14:textId="77777777" w:rsidR="0026212D" w:rsidRPr="002D7338" w:rsidRDefault="0026212D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2354C1EF" w14:textId="77777777" w:rsidR="0026212D" w:rsidRPr="002D7338" w:rsidRDefault="0026212D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05A0A739" w14:textId="77777777" w:rsidR="00900951" w:rsidRPr="002D7338" w:rsidRDefault="00900951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7F3BEE6D" w14:textId="77777777" w:rsidR="00D438E4" w:rsidRPr="002D7338" w:rsidRDefault="008E03E8" w:rsidP="0060715E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025CC2B7" wp14:editId="3BA6929D">
            <wp:extent cx="5274310" cy="531495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6B8B2" w14:textId="37125D55" w:rsidR="002304DD" w:rsidRPr="002D7338" w:rsidRDefault="00A809FB" w:rsidP="0060715E">
      <w:pPr>
        <w:rPr>
          <w:rFonts w:ascii="Times New Roman" w:hAnsi="Times New Roman" w:cs="Times New Roman"/>
          <w:sz w:val="24"/>
          <w:szCs w:val="24"/>
        </w:rPr>
      </w:pPr>
      <w:r w:rsidRPr="002D7338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F</w:t>
      </w:r>
      <w:r w:rsidRPr="002D7338">
        <w:rPr>
          <w:rFonts w:ascii="Times New Roman" w:hAnsi="Times New Roman" w:cs="Times New Roman"/>
          <w:b/>
          <w:bCs/>
          <w:kern w:val="0"/>
          <w:sz w:val="24"/>
          <w:szCs w:val="24"/>
        </w:rPr>
        <w:t>ig</w:t>
      </w:r>
      <w:r w:rsidR="00267553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Pr="002D7338">
        <w:rPr>
          <w:rFonts w:ascii="Times New Roman" w:hAnsi="Times New Roman" w:cs="Times New Roman"/>
          <w:b/>
          <w:bCs/>
          <w:kern w:val="0"/>
          <w:sz w:val="24"/>
          <w:szCs w:val="24"/>
        </w:rPr>
        <w:t>S7</w:t>
      </w:r>
      <w:r w:rsidR="00881891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A30852" w:rsidRPr="002D7338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="00D438E4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>Taxonom</w:t>
      </w:r>
      <w:r w:rsidR="00D438E4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ic</w:t>
      </w:r>
      <w:r w:rsidR="00D438E4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5A07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5F1450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nalysis </w:t>
      </w:r>
      <w:r w:rsidR="00D438E4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of </w:t>
      </w:r>
      <w:r w:rsidR="005F1450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>functional genes</w:t>
      </w:r>
      <w:r w:rsidR="00D438E4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in carbon metabolism pathways. </w:t>
      </w:r>
      <w:r w:rsidR="001218CB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</w:t>
      </w:r>
      <w:r w:rsidR="00D438E4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ach gene identified in </w:t>
      </w:r>
      <w:r w:rsidR="00D438E4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>Calvin cycle</w:t>
      </w:r>
      <w:r w:rsidR="00D438E4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(M00165)</w:t>
      </w:r>
      <w:r w:rsidR="00D438E4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Reductive </w:t>
      </w:r>
      <w:r w:rsidR="00D438E4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TCA</w:t>
      </w:r>
      <w:r w:rsidR="00D438E4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cycle</w:t>
      </w:r>
      <w:r w:rsidR="00D438E4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(M00173)</w:t>
      </w:r>
      <w:r w:rsidR="00D438E4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>, and WL pathway</w:t>
      </w:r>
      <w:r w:rsidR="00D438E4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(M00377)</w:t>
      </w:r>
      <w:r w:rsidR="001218CB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was blasted against the microbe NR database to find the best hit</w:t>
      </w:r>
      <w:r w:rsidR="005416D4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gene</w:t>
      </w:r>
      <w:r w:rsidR="001218CB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Based on </w:t>
      </w:r>
      <w:r w:rsidR="005416D4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accession ID, taxonomic </w:t>
      </w:r>
      <w:r w:rsidR="00D76F68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ID </w:t>
      </w:r>
      <w:r w:rsidR="005416D4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number and corresponding l</w:t>
      </w:r>
      <w:r w:rsidR="005416D4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>ineage</w:t>
      </w:r>
      <w:r w:rsidR="005416D4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taxonomic information was retrieved and </w:t>
      </w:r>
      <w:r w:rsidR="00D76F68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calculated</w:t>
      </w:r>
      <w:r w:rsidR="005416D4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D76F68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with </w:t>
      </w:r>
      <w:r w:rsidR="00D438E4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normalized </w:t>
      </w:r>
      <w:r w:rsidR="00D76F68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gene </w:t>
      </w:r>
      <w:r w:rsidR="00D438E4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abundance</w:t>
      </w:r>
      <w:r w:rsidR="00D76F68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Results were displayed at the phylum (A), class (B), </w:t>
      </w:r>
      <w:r w:rsidR="0026212D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order</w:t>
      </w:r>
      <w:r w:rsidR="0026212D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(C), </w:t>
      </w:r>
      <w:r w:rsidR="00D76F68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family(</w:t>
      </w:r>
      <w:r w:rsidR="0026212D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D76F68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="00ED5777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genus(</w:t>
      </w:r>
      <w:r w:rsidR="0026212D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ED5777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="00D76F68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levels, respectively. </w:t>
      </w:r>
    </w:p>
    <w:p w14:paraId="03584A20" w14:textId="77777777" w:rsidR="00A809FB" w:rsidRPr="002D7338" w:rsidRDefault="00A809FB" w:rsidP="0060715E">
      <w:pPr>
        <w:rPr>
          <w:sz w:val="24"/>
          <w:szCs w:val="24"/>
        </w:rPr>
      </w:pPr>
    </w:p>
    <w:p w14:paraId="6D206FB6" w14:textId="77777777" w:rsidR="00A809FB" w:rsidRPr="002D7338" w:rsidRDefault="00A809FB" w:rsidP="0060715E">
      <w:pPr>
        <w:rPr>
          <w:sz w:val="24"/>
          <w:szCs w:val="24"/>
        </w:rPr>
      </w:pPr>
    </w:p>
    <w:p w14:paraId="106A7AE7" w14:textId="77777777" w:rsidR="00A809FB" w:rsidRPr="002D7338" w:rsidRDefault="00A809FB" w:rsidP="0060715E">
      <w:pPr>
        <w:rPr>
          <w:sz w:val="24"/>
          <w:szCs w:val="24"/>
        </w:rPr>
      </w:pPr>
    </w:p>
    <w:p w14:paraId="5FF9A50A" w14:textId="77777777" w:rsidR="00A809FB" w:rsidRPr="002D7338" w:rsidRDefault="00A809FB" w:rsidP="0060715E">
      <w:pPr>
        <w:rPr>
          <w:sz w:val="24"/>
          <w:szCs w:val="24"/>
        </w:rPr>
      </w:pPr>
    </w:p>
    <w:p w14:paraId="073D6886" w14:textId="77777777" w:rsidR="00522BC4" w:rsidRPr="002D7338" w:rsidRDefault="00522BC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59DF81C5" w14:textId="77777777" w:rsidR="00522BC4" w:rsidRPr="002D7338" w:rsidRDefault="00522BC4" w:rsidP="0060715E">
      <w:pPr>
        <w:spacing w:beforeLines="50" w:before="156" w:afterLines="50" w:after="156"/>
        <w:rPr>
          <w:noProof/>
          <w:sz w:val="24"/>
          <w:szCs w:val="24"/>
        </w:rPr>
      </w:pPr>
    </w:p>
    <w:p w14:paraId="6E823908" w14:textId="77777777" w:rsidR="00522BC4" w:rsidRPr="002D7338" w:rsidRDefault="008E03E8" w:rsidP="0060715E">
      <w:pPr>
        <w:spacing w:beforeLines="50" w:before="156" w:afterLines="50" w:after="156"/>
        <w:rPr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00536A5B" wp14:editId="1B23DCF5">
            <wp:extent cx="5274310" cy="357441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2D947" w14:textId="569348F0" w:rsidR="009C71D7" w:rsidRPr="002D7338" w:rsidRDefault="00522BC4" w:rsidP="0060715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267553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26755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25EFD" w:rsidRPr="0026755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A1F76" w:rsidRPr="0026755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8189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D7338">
        <w:rPr>
          <w:rFonts w:ascii="Times New Roman" w:hAnsi="Times New Roman" w:cs="Times New Roman"/>
          <w:sz w:val="24"/>
          <w:szCs w:val="24"/>
        </w:rPr>
        <w:t xml:space="preserve"> Phylogenetic tree </w:t>
      </w:r>
      <w:r w:rsidR="00326DDB" w:rsidRPr="002D7338">
        <w:rPr>
          <w:rFonts w:ascii="Times New Roman" w:hAnsi="Times New Roman" w:cs="Times New Roman" w:hint="eastAsia"/>
          <w:sz w:val="24"/>
          <w:szCs w:val="24"/>
        </w:rPr>
        <w:t>of discovered</w:t>
      </w:r>
      <w:r w:rsidR="00ED5777" w:rsidRPr="002D733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D7338">
        <w:rPr>
          <w:rFonts w:ascii="Times New Roman" w:hAnsi="Times New Roman" w:cs="Times New Roman" w:hint="eastAsia"/>
          <w:sz w:val="24"/>
          <w:szCs w:val="24"/>
        </w:rPr>
        <w:t>bins</w:t>
      </w:r>
      <w:r w:rsidR="00326DDB" w:rsidRPr="002D7338">
        <w:rPr>
          <w:rFonts w:ascii="Times New Roman" w:hAnsi="Times New Roman" w:cs="Times New Roman" w:hint="eastAsia"/>
          <w:sz w:val="24"/>
          <w:szCs w:val="24"/>
        </w:rPr>
        <w:t xml:space="preserve"> in this study at the</w:t>
      </w:r>
      <w:r w:rsidR="00ED5777" w:rsidRPr="002D733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D7338">
        <w:rPr>
          <w:rFonts w:ascii="Times New Roman" w:hAnsi="Times New Roman" w:cs="Times New Roman"/>
          <w:sz w:val="24"/>
          <w:szCs w:val="24"/>
        </w:rPr>
        <w:t>class</w:t>
      </w:r>
      <w:r w:rsidR="00326DDB" w:rsidRPr="002D7338">
        <w:rPr>
          <w:rFonts w:ascii="Times New Roman" w:hAnsi="Times New Roman" w:cs="Times New Roman" w:hint="eastAsia"/>
          <w:sz w:val="24"/>
          <w:szCs w:val="24"/>
        </w:rPr>
        <w:t xml:space="preserve"> level</w:t>
      </w:r>
      <w:r w:rsidRPr="002D7338">
        <w:rPr>
          <w:rFonts w:ascii="Times New Roman" w:hAnsi="Times New Roman" w:cs="Times New Roman"/>
          <w:sz w:val="24"/>
          <w:szCs w:val="24"/>
        </w:rPr>
        <w:t xml:space="preserve">. </w:t>
      </w:r>
      <w:r w:rsidR="00326DDB" w:rsidRPr="002D7338">
        <w:rPr>
          <w:rFonts w:ascii="Times New Roman" w:hAnsi="Times New Roman" w:cs="Times New Roman" w:hint="eastAsia"/>
          <w:sz w:val="24"/>
          <w:szCs w:val="24"/>
        </w:rPr>
        <w:t xml:space="preserve">Total reads from all samples were combined for Megahit assembly and gene annotation with </w:t>
      </w:r>
      <w:proofErr w:type="spellStart"/>
      <w:r w:rsidR="00326DDB" w:rsidRPr="002D7338">
        <w:rPr>
          <w:rFonts w:ascii="Times New Roman" w:hAnsi="Times New Roman" w:cs="Times New Roman" w:hint="eastAsia"/>
          <w:sz w:val="24"/>
          <w:szCs w:val="24"/>
        </w:rPr>
        <w:t>Prokka</w:t>
      </w:r>
      <w:proofErr w:type="spellEnd"/>
      <w:r w:rsidR="00326DDB" w:rsidRPr="002D733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30BB9" w:rsidRPr="002D7338">
        <w:rPr>
          <w:rFonts w:ascii="Times New Roman" w:hAnsi="Times New Roman" w:cs="Times New Roman" w:hint="eastAsia"/>
          <w:sz w:val="24"/>
          <w:szCs w:val="24"/>
        </w:rPr>
        <w:t xml:space="preserve">program. </w:t>
      </w:r>
      <w:r w:rsidR="00A60C48" w:rsidRPr="002D7338">
        <w:rPr>
          <w:rFonts w:ascii="Times New Roman" w:hAnsi="Times New Roman" w:cs="Times New Roman" w:hint="eastAsia"/>
          <w:sz w:val="24"/>
          <w:szCs w:val="24"/>
        </w:rPr>
        <w:t xml:space="preserve">The whole set of contigs were used for binning with </w:t>
      </w:r>
      <w:proofErr w:type="spellStart"/>
      <w:r w:rsidR="00A60C48" w:rsidRPr="002D7338">
        <w:rPr>
          <w:rFonts w:ascii="Times New Roman" w:hAnsi="Times New Roman" w:cs="Times New Roman" w:hint="eastAsia"/>
          <w:sz w:val="24"/>
          <w:szCs w:val="24"/>
        </w:rPr>
        <w:t>Maxbin</w:t>
      </w:r>
      <w:proofErr w:type="spellEnd"/>
      <w:r w:rsidR="00A60C48" w:rsidRPr="002D7338">
        <w:rPr>
          <w:rFonts w:ascii="Times New Roman" w:hAnsi="Times New Roman" w:cs="Times New Roman" w:hint="eastAsia"/>
          <w:sz w:val="24"/>
          <w:szCs w:val="24"/>
        </w:rPr>
        <w:t xml:space="preserve"> software. </w:t>
      </w:r>
      <w:r w:rsidR="00630BB9" w:rsidRPr="002D7338">
        <w:rPr>
          <w:rFonts w:ascii="Times New Roman" w:hAnsi="Times New Roman" w:cs="Times New Roman" w:hint="eastAsia"/>
          <w:sz w:val="24"/>
          <w:szCs w:val="24"/>
        </w:rPr>
        <w:t xml:space="preserve">For a specified bin, </w:t>
      </w:r>
      <w:r w:rsidR="00A60C48" w:rsidRPr="002D7338">
        <w:rPr>
          <w:rFonts w:ascii="Times New Roman" w:hAnsi="Times New Roman" w:cs="Times New Roman" w:hint="eastAsia"/>
          <w:sz w:val="24"/>
          <w:szCs w:val="24"/>
        </w:rPr>
        <w:t xml:space="preserve">taxonomic information of each constituent/component gene was determined by </w:t>
      </w:r>
      <w:r w:rsidR="00F1491E" w:rsidRPr="002D7338">
        <w:rPr>
          <w:rFonts w:ascii="Times New Roman" w:hAnsi="Times New Roman" w:cs="Times New Roman" w:hint="eastAsia"/>
          <w:sz w:val="24"/>
          <w:szCs w:val="24"/>
        </w:rPr>
        <w:t>search</w:t>
      </w:r>
      <w:r w:rsidR="00A60C48" w:rsidRPr="002D7338">
        <w:rPr>
          <w:rFonts w:ascii="Times New Roman" w:hAnsi="Times New Roman" w:cs="Times New Roman" w:hint="eastAsia"/>
          <w:sz w:val="24"/>
          <w:szCs w:val="24"/>
        </w:rPr>
        <w:t>ing</w:t>
      </w:r>
      <w:r w:rsidR="00F1491E" w:rsidRPr="002D733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60C48" w:rsidRPr="002D7338">
        <w:rPr>
          <w:rFonts w:ascii="Times New Roman" w:hAnsi="Times New Roman" w:cs="Times New Roman" w:hint="eastAsia"/>
          <w:sz w:val="24"/>
          <w:szCs w:val="24"/>
        </w:rPr>
        <w:t>the microbe NR database, accession ID, taxonomic ID number and corresponding l</w:t>
      </w:r>
      <w:r w:rsidR="00A60C48" w:rsidRPr="002D7338">
        <w:rPr>
          <w:rFonts w:ascii="Times New Roman" w:hAnsi="Times New Roman" w:cs="Times New Roman"/>
          <w:sz w:val="24"/>
          <w:szCs w:val="24"/>
        </w:rPr>
        <w:t>ineage</w:t>
      </w:r>
      <w:r w:rsidR="00A60C48" w:rsidRPr="002D7338">
        <w:rPr>
          <w:rFonts w:ascii="Times New Roman" w:hAnsi="Times New Roman" w:cs="Times New Roman" w:hint="eastAsia"/>
          <w:sz w:val="24"/>
          <w:szCs w:val="24"/>
        </w:rPr>
        <w:t xml:space="preserve"> item. After sorting by </w:t>
      </w:r>
      <w:r w:rsidR="00F1491E" w:rsidRPr="002D7338">
        <w:rPr>
          <w:rFonts w:ascii="Times New Roman" w:hAnsi="Times New Roman" w:cs="Times New Roman" w:hint="eastAsia"/>
          <w:sz w:val="24"/>
          <w:szCs w:val="24"/>
        </w:rPr>
        <w:t xml:space="preserve">the sum of </w:t>
      </w:r>
      <w:r w:rsidR="00630BB9" w:rsidRPr="002D7338">
        <w:rPr>
          <w:rFonts w:ascii="Times New Roman" w:hAnsi="Times New Roman" w:cs="Times New Roman" w:hint="eastAsia"/>
          <w:sz w:val="24"/>
          <w:szCs w:val="24"/>
        </w:rPr>
        <w:t>normalized abundance</w:t>
      </w:r>
      <w:r w:rsidR="00A60C48" w:rsidRPr="002D7338">
        <w:rPr>
          <w:rFonts w:ascii="Times New Roman" w:hAnsi="Times New Roman" w:cs="Times New Roman" w:hint="eastAsia"/>
          <w:sz w:val="24"/>
          <w:szCs w:val="24"/>
        </w:rPr>
        <w:t xml:space="preserve">, the most abundant category was </w:t>
      </w:r>
      <w:r w:rsidR="00A60C48" w:rsidRPr="002D7338">
        <w:rPr>
          <w:rFonts w:ascii="Times New Roman" w:hAnsi="Times New Roman" w:cs="Times New Roman"/>
          <w:sz w:val="24"/>
          <w:szCs w:val="24"/>
        </w:rPr>
        <w:t>d</w:t>
      </w:r>
      <w:r w:rsidR="00A60C48" w:rsidRPr="002D7338">
        <w:rPr>
          <w:rFonts w:ascii="Times New Roman" w:hAnsi="Times New Roman" w:cs="Times New Roman" w:hint="eastAsia"/>
          <w:sz w:val="24"/>
          <w:szCs w:val="24"/>
        </w:rPr>
        <w:t>e</w:t>
      </w:r>
      <w:r w:rsidR="00A60C48" w:rsidRPr="002D7338">
        <w:rPr>
          <w:rFonts w:ascii="Times New Roman" w:hAnsi="Times New Roman" w:cs="Times New Roman"/>
          <w:sz w:val="24"/>
          <w:szCs w:val="24"/>
        </w:rPr>
        <w:t>signated</w:t>
      </w:r>
      <w:r w:rsidR="00A60C48" w:rsidRPr="002D7338">
        <w:rPr>
          <w:rFonts w:ascii="Times New Roman" w:hAnsi="Times New Roman" w:cs="Times New Roman" w:hint="eastAsia"/>
          <w:sz w:val="24"/>
          <w:szCs w:val="24"/>
        </w:rPr>
        <w:t xml:space="preserve"> for the object bin.</w:t>
      </w:r>
      <w:r w:rsidR="00F1491E" w:rsidRPr="002D733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C71D7" w:rsidRPr="002D7338">
        <w:rPr>
          <w:rFonts w:ascii="Times New Roman" w:hAnsi="Times New Roman" w:cs="Times New Roman" w:hint="eastAsia"/>
          <w:sz w:val="24"/>
          <w:szCs w:val="24"/>
        </w:rPr>
        <w:t xml:space="preserve">The </w:t>
      </w:r>
      <w:proofErr w:type="spellStart"/>
      <w:r w:rsidR="009C71D7" w:rsidRPr="002D7338">
        <w:rPr>
          <w:rFonts w:ascii="Times New Roman" w:hAnsi="Times New Roman" w:cs="Times New Roman"/>
          <w:sz w:val="24"/>
          <w:szCs w:val="24"/>
        </w:rPr>
        <w:t>newick</w:t>
      </w:r>
      <w:proofErr w:type="spellEnd"/>
      <w:r w:rsidR="009C71D7" w:rsidRPr="002D7338">
        <w:rPr>
          <w:rFonts w:ascii="Times New Roman" w:hAnsi="Times New Roman" w:cs="Times New Roman" w:hint="eastAsia"/>
          <w:sz w:val="24"/>
          <w:szCs w:val="24"/>
        </w:rPr>
        <w:t xml:space="preserve"> file was generated by querying </w:t>
      </w:r>
      <w:r w:rsidR="009C71D7" w:rsidRPr="002D733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9C71D7" w:rsidRPr="002D7338">
        <w:rPr>
          <w:rFonts w:ascii="Times New Roman" w:hAnsi="Times New Roman" w:cs="Times New Roman"/>
          <w:sz w:val="24"/>
          <w:szCs w:val="24"/>
        </w:rPr>
        <w:t>Phylo</w:t>
      </w:r>
      <w:r w:rsidR="009C71D7" w:rsidRPr="002D7338">
        <w:rPr>
          <w:rFonts w:ascii="Times New Roman" w:hAnsi="Times New Roman" w:cs="Times New Roman" w:hint="eastAsia"/>
          <w:sz w:val="24"/>
          <w:szCs w:val="24"/>
        </w:rPr>
        <w:t>T</w:t>
      </w:r>
      <w:proofErr w:type="spellEnd"/>
      <w:r w:rsidR="009C71D7" w:rsidRPr="002D7338">
        <w:rPr>
          <w:rFonts w:ascii="Times New Roman" w:hAnsi="Times New Roman" w:cs="Times New Roman"/>
          <w:sz w:val="24"/>
          <w:szCs w:val="24"/>
        </w:rPr>
        <w:t xml:space="preserve"> database</w:t>
      </w:r>
      <w:r w:rsidR="009C71D7" w:rsidRPr="002D7338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9C71D7" w:rsidRPr="002D7338">
        <w:rPr>
          <w:rFonts w:ascii="Times New Roman" w:hAnsi="Times New Roman" w:cs="Times New Roman"/>
          <w:sz w:val="24"/>
          <w:szCs w:val="24"/>
        </w:rPr>
        <w:t>https://phylot.biobyte.de/</w:t>
      </w:r>
      <w:r w:rsidR="009C71D7" w:rsidRPr="002D7338">
        <w:rPr>
          <w:rFonts w:ascii="Times New Roman" w:hAnsi="Times New Roman" w:cs="Times New Roman" w:hint="eastAsia"/>
          <w:sz w:val="24"/>
          <w:szCs w:val="24"/>
        </w:rPr>
        <w:t>)</w:t>
      </w:r>
      <w:r w:rsidR="00455A87" w:rsidRPr="002D7338">
        <w:rPr>
          <w:rFonts w:ascii="Times New Roman" w:hAnsi="Times New Roman" w:cs="Times New Roman" w:hint="eastAsia"/>
          <w:sz w:val="24"/>
          <w:szCs w:val="24"/>
        </w:rPr>
        <w:t>, and u</w:t>
      </w:r>
      <w:r w:rsidR="009C71D7" w:rsidRPr="002D7338">
        <w:rPr>
          <w:rFonts w:ascii="Times New Roman" w:hAnsi="Times New Roman" w:cs="Times New Roman" w:hint="eastAsia"/>
          <w:sz w:val="24"/>
          <w:szCs w:val="24"/>
        </w:rPr>
        <w:t xml:space="preserve">nrooted </w:t>
      </w:r>
      <w:r w:rsidR="009C71D7" w:rsidRPr="002D7338">
        <w:rPr>
          <w:rFonts w:ascii="Times New Roman" w:hAnsi="Times New Roman" w:cs="Times New Roman"/>
          <w:sz w:val="24"/>
          <w:szCs w:val="24"/>
        </w:rPr>
        <w:t>phylogenetic tree</w:t>
      </w:r>
      <w:r w:rsidR="009C71D7" w:rsidRPr="002D733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55A87" w:rsidRPr="002D7338">
        <w:rPr>
          <w:rFonts w:ascii="Times New Roman" w:hAnsi="Times New Roman" w:cs="Times New Roman" w:hint="eastAsia"/>
          <w:sz w:val="24"/>
          <w:szCs w:val="24"/>
        </w:rPr>
        <w:t xml:space="preserve">at class level was obtained by using the web-based tool </w:t>
      </w:r>
      <w:proofErr w:type="spellStart"/>
      <w:r w:rsidR="00455A87" w:rsidRPr="002D7338">
        <w:rPr>
          <w:rFonts w:ascii="Times New Roman" w:hAnsi="Times New Roman" w:cs="Times New Roman" w:hint="eastAsia"/>
          <w:sz w:val="24"/>
          <w:szCs w:val="24"/>
        </w:rPr>
        <w:t>iTOL</w:t>
      </w:r>
      <w:proofErr w:type="spellEnd"/>
      <w:r w:rsidR="00455A87" w:rsidRPr="002D7338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455A87" w:rsidRPr="002D7338">
        <w:rPr>
          <w:rFonts w:ascii="Times New Roman" w:hAnsi="Times New Roman" w:cs="Times New Roman"/>
          <w:sz w:val="24"/>
          <w:szCs w:val="24"/>
        </w:rPr>
        <w:t>https://itol.embl.de/</w:t>
      </w:r>
      <w:r w:rsidR="00455A87" w:rsidRPr="002D7338">
        <w:rPr>
          <w:rFonts w:ascii="Times New Roman" w:hAnsi="Times New Roman" w:cs="Times New Roman" w:hint="eastAsia"/>
          <w:sz w:val="24"/>
          <w:szCs w:val="24"/>
        </w:rPr>
        <w:t xml:space="preserve">). </w:t>
      </w:r>
    </w:p>
    <w:p w14:paraId="77E62586" w14:textId="77777777" w:rsidR="00ED5777" w:rsidRPr="002D7338" w:rsidRDefault="00ED5777" w:rsidP="0060715E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533A7060" w14:textId="77777777" w:rsidR="00522BC4" w:rsidRPr="002D7338" w:rsidRDefault="00522BC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03F605E5" w14:textId="77777777" w:rsidR="006D4AB4" w:rsidRPr="002D7338" w:rsidRDefault="006D4AB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104CCEB4" w14:textId="77777777" w:rsidR="006D4AB4" w:rsidRPr="002D7338" w:rsidRDefault="006D4AB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6DA27ED1" w14:textId="77777777" w:rsidR="006D4AB4" w:rsidRPr="002D7338" w:rsidRDefault="006D4AB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0DE8174F" w14:textId="77777777" w:rsidR="006D4AB4" w:rsidRPr="002D7338" w:rsidRDefault="006D4AB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1BD2DD16" w14:textId="77777777" w:rsidR="006D4AB4" w:rsidRPr="002D7338" w:rsidRDefault="006D4AB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03784EFE" w14:textId="77777777" w:rsidR="006D4AB4" w:rsidRPr="002D7338" w:rsidRDefault="006D4AB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397B0A04" w14:textId="77777777" w:rsidR="006D4AB4" w:rsidRPr="002D7338" w:rsidRDefault="006D4AB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403C0795" w14:textId="77777777" w:rsidR="006D4AB4" w:rsidRPr="002D7338" w:rsidRDefault="006D4AB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59FBA795" w14:textId="77777777" w:rsidR="006D4AB4" w:rsidRPr="002D7338" w:rsidRDefault="006D4AB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2658F1C5" w14:textId="77777777" w:rsidR="00702872" w:rsidRPr="002D7338" w:rsidRDefault="00702872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3D3FE8F6" w14:textId="77777777" w:rsidR="00702872" w:rsidRPr="002D7338" w:rsidRDefault="00702872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57D8E967" w14:textId="77777777" w:rsidR="006D4AB4" w:rsidRPr="002D7338" w:rsidRDefault="006D4AB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377EEB8F" w14:textId="77777777" w:rsidR="00AA1F76" w:rsidRPr="002D7338" w:rsidRDefault="00AA1F76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1B1FB04F" w14:textId="77777777" w:rsidR="006D4AB4" w:rsidRPr="002D7338" w:rsidRDefault="008E03E8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49E069D0" wp14:editId="41482B60">
            <wp:extent cx="5274310" cy="630745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0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B74A2" w14:textId="77777777" w:rsidR="00761595" w:rsidRPr="002D7338" w:rsidRDefault="00761595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17762B98" w14:textId="6B620ED4" w:rsidR="008151DD" w:rsidRPr="002D7338" w:rsidRDefault="00761595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7338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F</w:t>
      </w:r>
      <w:r w:rsidRPr="002D7338">
        <w:rPr>
          <w:rFonts w:ascii="Times New Roman" w:hAnsi="Times New Roman" w:cs="Times New Roman"/>
          <w:b/>
          <w:bCs/>
          <w:kern w:val="0"/>
          <w:sz w:val="24"/>
          <w:szCs w:val="24"/>
        </w:rPr>
        <w:t>ig</w:t>
      </w:r>
      <w:r w:rsidR="00267553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Pr="002D7338">
        <w:rPr>
          <w:rFonts w:ascii="Times New Roman" w:hAnsi="Times New Roman" w:cs="Times New Roman"/>
          <w:b/>
          <w:bCs/>
          <w:kern w:val="0"/>
          <w:sz w:val="24"/>
          <w:szCs w:val="24"/>
        </w:rPr>
        <w:t>S</w:t>
      </w:r>
      <w:r w:rsidR="003A4195" w:rsidRPr="002D7338">
        <w:rPr>
          <w:rFonts w:ascii="Times New Roman" w:hAnsi="Times New Roman" w:cs="Times New Roman"/>
          <w:b/>
          <w:bCs/>
          <w:kern w:val="0"/>
          <w:sz w:val="24"/>
          <w:szCs w:val="24"/>
        </w:rPr>
        <w:t>9</w:t>
      </w:r>
      <w:r w:rsidR="00881891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26755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02495A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>Phylogenetic analysis</w:t>
      </w:r>
      <w:r w:rsidR="00E361A7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8151DD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267553">
        <w:rPr>
          <w:rFonts w:ascii="Times New Roman" w:hAnsi="Times New Roman" w:cs="Times New Roman"/>
          <w:color w:val="000000" w:themeColor="text1"/>
          <w:sz w:val="24"/>
          <w:szCs w:val="24"/>
        </w:rPr>
        <w:t>key gene for</w:t>
      </w:r>
      <w:r w:rsidR="008151DD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nitrogenase and </w:t>
      </w:r>
      <w:r w:rsidR="00E361A7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</w:t>
      </w:r>
      <w:r w:rsidR="00E361A7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>distribution</w:t>
      </w:r>
      <w:r w:rsidR="00E361A7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8151DD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E361A7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normalized </w:t>
      </w:r>
      <w:r w:rsidR="008151DD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>abundance</w:t>
      </w:r>
      <w:r w:rsidR="00C311A9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61A7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among samples </w:t>
      </w:r>
      <w:r w:rsidR="008151DD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>according to the phylogenetic tree</w:t>
      </w:r>
      <w:r w:rsidR="00C311A9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361A7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</w:p>
    <w:p w14:paraId="2B73174C" w14:textId="77777777" w:rsidR="008151DD" w:rsidRPr="002D7338" w:rsidRDefault="008151DD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519779" w14:textId="77777777" w:rsidR="00761595" w:rsidRPr="002D7338" w:rsidRDefault="00761595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4A2CE721" w14:textId="77777777" w:rsidR="00771FF8" w:rsidRPr="002D7338" w:rsidRDefault="00771FF8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37ABC5AA" w14:textId="77777777" w:rsidR="00044EBD" w:rsidRPr="002D7338" w:rsidRDefault="00044EBD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53CADB14" w14:textId="77777777" w:rsidR="00771FF8" w:rsidRPr="002D7338" w:rsidRDefault="00771FF8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284383AE" w14:textId="77777777" w:rsidR="00771FF8" w:rsidRPr="002D7338" w:rsidRDefault="00771FF8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411F75E4" w14:textId="77777777" w:rsidR="0047713F" w:rsidRPr="002D7338" w:rsidRDefault="0047713F" w:rsidP="0060715E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EFA70D6" w14:textId="77777777" w:rsidR="00E77EE6" w:rsidRPr="002D7338" w:rsidRDefault="00E77EE6" w:rsidP="0060715E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8C7A6C0" w14:textId="77777777" w:rsidR="00E77EE6" w:rsidRPr="002D7338" w:rsidRDefault="00E77EE6" w:rsidP="0060715E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E54C188" w14:textId="77777777" w:rsidR="0047713F" w:rsidRPr="002D7338" w:rsidRDefault="008E03E8" w:rsidP="0060715E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08B4E16A" wp14:editId="1E384353">
            <wp:extent cx="4944110" cy="540131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540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15792" w14:textId="2BDFCD95" w:rsidR="00E96FC3" w:rsidRPr="002D7338" w:rsidRDefault="00830E4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7338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F</w:t>
      </w:r>
      <w:r w:rsidRPr="002D7338">
        <w:rPr>
          <w:rFonts w:ascii="Times New Roman" w:hAnsi="Times New Roman" w:cs="Times New Roman"/>
          <w:b/>
          <w:bCs/>
          <w:kern w:val="0"/>
          <w:sz w:val="24"/>
          <w:szCs w:val="24"/>
        </w:rPr>
        <w:t>ig</w:t>
      </w:r>
      <w:r w:rsidR="00267553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Pr="002D7338">
        <w:rPr>
          <w:rFonts w:ascii="Times New Roman" w:hAnsi="Times New Roman" w:cs="Times New Roman"/>
          <w:b/>
          <w:bCs/>
          <w:kern w:val="0"/>
          <w:sz w:val="24"/>
          <w:szCs w:val="24"/>
        </w:rPr>
        <w:t>S1</w:t>
      </w:r>
      <w:r w:rsidR="00267553">
        <w:rPr>
          <w:rFonts w:ascii="Times New Roman" w:hAnsi="Times New Roman" w:cs="Times New Roman"/>
          <w:b/>
          <w:bCs/>
          <w:kern w:val="0"/>
          <w:sz w:val="24"/>
          <w:szCs w:val="24"/>
        </w:rPr>
        <w:t>0</w:t>
      </w:r>
      <w:r w:rsidR="00881891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Pr="002D7338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E96FC3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Phylogenetic analysis of </w:t>
      </w:r>
      <w:r w:rsidR="002675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key </w:t>
      </w:r>
      <w:r w:rsidR="00E96FC3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genes </w:t>
      </w:r>
      <w:r w:rsidR="00267553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 w:rsidR="00E96FC3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6FC3" w:rsidRPr="002D7338">
        <w:rPr>
          <w:rFonts w:ascii="Times New Roman" w:hAnsi="Times New Roman" w:cs="Times New Roman"/>
          <w:sz w:val="24"/>
          <w:szCs w:val="24"/>
        </w:rPr>
        <w:t>hydrogenase/</w:t>
      </w:r>
      <w:proofErr w:type="spellStart"/>
      <w:r w:rsidR="00E96FC3" w:rsidRPr="002D7338">
        <w:rPr>
          <w:rFonts w:ascii="Times New Roman" w:hAnsi="Times New Roman" w:cs="Times New Roman"/>
          <w:sz w:val="24"/>
          <w:szCs w:val="24"/>
        </w:rPr>
        <w:t>hydrogenlyase</w:t>
      </w:r>
      <w:proofErr w:type="spellEnd"/>
      <w:r w:rsidR="00E96FC3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E361A7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</w:t>
      </w:r>
      <w:r w:rsidR="00E939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61A7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>distribution</w:t>
      </w:r>
      <w:r w:rsidR="00E96FC3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E361A7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normalized </w:t>
      </w:r>
      <w:r w:rsidR="00E96FC3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abundance </w:t>
      </w:r>
      <w:r w:rsidR="00E361A7" w:rsidRPr="002D733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among samples</w:t>
      </w:r>
      <w:r w:rsidR="002675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6FC3" w:rsidRPr="002D7338">
        <w:rPr>
          <w:rFonts w:ascii="Times New Roman" w:hAnsi="Times New Roman" w:cs="Times New Roman"/>
          <w:color w:val="000000" w:themeColor="text1"/>
          <w:sz w:val="24"/>
          <w:szCs w:val="24"/>
        </w:rPr>
        <w:t>according to the phylogenetic tree.</w:t>
      </w:r>
    </w:p>
    <w:p w14:paraId="66D95BB8" w14:textId="77777777" w:rsidR="004F6E9C" w:rsidRPr="002D7338" w:rsidRDefault="004F6E9C" w:rsidP="0060715E">
      <w:pPr>
        <w:rPr>
          <w:rFonts w:ascii="Times New Roman" w:hAnsi="Times New Roman" w:cs="Times New Roman"/>
          <w:sz w:val="24"/>
          <w:szCs w:val="24"/>
        </w:rPr>
      </w:pPr>
    </w:p>
    <w:p w14:paraId="3BA0A053" w14:textId="77777777" w:rsidR="004F6E9C" w:rsidRPr="002D7338" w:rsidRDefault="004F6E9C" w:rsidP="0060715E">
      <w:pPr>
        <w:rPr>
          <w:rFonts w:ascii="Times New Roman" w:hAnsi="Times New Roman" w:cs="Times New Roman"/>
          <w:sz w:val="24"/>
          <w:szCs w:val="24"/>
        </w:rPr>
      </w:pPr>
    </w:p>
    <w:p w14:paraId="1C335B02" w14:textId="77777777" w:rsidR="004F6E9C" w:rsidRPr="002D7338" w:rsidRDefault="004F6E9C" w:rsidP="0060715E">
      <w:pPr>
        <w:rPr>
          <w:rFonts w:ascii="Times New Roman" w:hAnsi="Times New Roman" w:cs="Times New Roman"/>
          <w:sz w:val="24"/>
          <w:szCs w:val="24"/>
        </w:rPr>
      </w:pPr>
    </w:p>
    <w:p w14:paraId="793720CF" w14:textId="77777777" w:rsidR="004F6E9C" w:rsidRDefault="004F6E9C" w:rsidP="0060715E">
      <w:pPr>
        <w:rPr>
          <w:rFonts w:ascii="Times New Roman" w:hAnsi="Times New Roman" w:cs="Times New Roman"/>
          <w:sz w:val="24"/>
          <w:szCs w:val="24"/>
        </w:rPr>
      </w:pPr>
    </w:p>
    <w:p w14:paraId="52F2912C" w14:textId="77777777" w:rsidR="00EE380C" w:rsidRDefault="00EE380C" w:rsidP="0060715E">
      <w:pPr>
        <w:rPr>
          <w:rFonts w:ascii="Times New Roman" w:hAnsi="Times New Roman" w:cs="Times New Roman"/>
          <w:sz w:val="24"/>
          <w:szCs w:val="24"/>
        </w:rPr>
      </w:pPr>
    </w:p>
    <w:p w14:paraId="3EB81515" w14:textId="77777777" w:rsidR="00EE380C" w:rsidRDefault="00EE380C" w:rsidP="0060715E">
      <w:pPr>
        <w:rPr>
          <w:rFonts w:ascii="Times New Roman" w:hAnsi="Times New Roman" w:cs="Times New Roman"/>
          <w:sz w:val="24"/>
          <w:szCs w:val="24"/>
        </w:rPr>
      </w:pPr>
    </w:p>
    <w:p w14:paraId="1F067D68" w14:textId="65F94C0A" w:rsidR="004F6E9C" w:rsidRDefault="004F6E9C" w:rsidP="0060715E">
      <w:pPr>
        <w:rPr>
          <w:rFonts w:ascii="Times New Roman" w:hAnsi="Times New Roman" w:cs="Times New Roman"/>
          <w:sz w:val="24"/>
          <w:szCs w:val="24"/>
        </w:rPr>
      </w:pPr>
    </w:p>
    <w:p w14:paraId="27E71791" w14:textId="677FD9C9" w:rsidR="00761E0F" w:rsidRDefault="00761E0F" w:rsidP="0060715E">
      <w:pPr>
        <w:rPr>
          <w:rFonts w:ascii="Times New Roman" w:hAnsi="Times New Roman" w:cs="Times New Roman"/>
          <w:sz w:val="24"/>
          <w:szCs w:val="24"/>
        </w:rPr>
      </w:pPr>
    </w:p>
    <w:p w14:paraId="2ED2D221" w14:textId="77777777" w:rsidR="00761E0F" w:rsidRPr="002D7338" w:rsidRDefault="00761E0F" w:rsidP="0060715E">
      <w:pPr>
        <w:rPr>
          <w:rFonts w:ascii="Times New Roman" w:hAnsi="Times New Roman" w:cs="Times New Roman" w:hint="eastAsia"/>
          <w:sz w:val="24"/>
          <w:szCs w:val="24"/>
        </w:rPr>
      </w:pPr>
    </w:p>
    <w:p w14:paraId="5705D3E6" w14:textId="77777777" w:rsidR="0047713F" w:rsidRDefault="0047713F" w:rsidP="0060715E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59F0596" w14:textId="77777777" w:rsidR="00F544C7" w:rsidRDefault="00F544C7" w:rsidP="0060715E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0A5F59B" w14:textId="77777777" w:rsidR="00F544C7" w:rsidRDefault="008E03E8" w:rsidP="0060715E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6F7B9A3F" wp14:editId="73D94D95">
            <wp:extent cx="5274310" cy="308102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8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BF1EE" w14:textId="4E874F20" w:rsidR="00F544C7" w:rsidRDefault="00F544C7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F544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Fig.S</w:t>
      </w:r>
      <w:r w:rsidR="004338A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1</w:t>
      </w:r>
      <w:r w:rsidR="00761E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1</w:t>
      </w:r>
      <w:r w:rsidR="008818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Pr="002D7338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Sequential profiles of gas chromatograph by a long-term cultivation experiment of</w:t>
      </w:r>
      <w:r w:rsidRPr="002D7338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 xml:space="preserve"> </w:t>
      </w:r>
      <w:r w:rsidRPr="002D7338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the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developed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biogroups</w:t>
      </w:r>
      <w:proofErr w:type="spellEnd"/>
      <w:r w:rsidRPr="002D7338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microbial community for bioconversion of carbon dioxide to SCAs when LED light involved.</w:t>
      </w:r>
      <w:r w:rsidR="00AF362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="001F7E36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C1 represents methane; </w:t>
      </w:r>
      <w:r w:rsidR="00AF3620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C2 represents ethene and ethane; C3 represents </w:t>
      </w:r>
      <w:r w:rsidR="001F7E36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propene and propane; C4 represents </w:t>
      </w:r>
      <w:proofErr w:type="spellStart"/>
      <w:r w:rsidR="001F7E36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i</w:t>
      </w:r>
      <w:proofErr w:type="spellEnd"/>
      <w:r w:rsidR="001F7E36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-butane and n-butane; C5 represents </w:t>
      </w:r>
      <w:proofErr w:type="spellStart"/>
      <w:r w:rsidR="001F7E36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i</w:t>
      </w:r>
      <w:proofErr w:type="spellEnd"/>
      <w:r w:rsidR="001F7E36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-pentane and n-pentane; C6 represents </w:t>
      </w:r>
      <w:proofErr w:type="spellStart"/>
      <w:r w:rsidR="001F7E36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i</w:t>
      </w:r>
      <w:proofErr w:type="spellEnd"/>
      <w:r w:rsidR="001F7E36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-hexane and n-hexane.</w:t>
      </w:r>
    </w:p>
    <w:p w14:paraId="300D2143" w14:textId="77777777" w:rsidR="00745900" w:rsidRDefault="00745900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02C1CD1A" w14:textId="77777777" w:rsidR="00745900" w:rsidRDefault="00745900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5FE6160A" w14:textId="77777777" w:rsidR="00745900" w:rsidRDefault="00745900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18E8754C" w14:textId="77777777" w:rsidR="00745900" w:rsidRDefault="00745900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28E8B229" w14:textId="77777777" w:rsidR="00745900" w:rsidRDefault="00745900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0207A8AA" w14:textId="662C7888" w:rsidR="00745900" w:rsidRDefault="00745900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5318DC03" w14:textId="7BBD3A6D" w:rsidR="00B55094" w:rsidRDefault="00B5509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2577518C" w14:textId="6D803BB4" w:rsidR="00B55094" w:rsidRDefault="00B5509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6B7F4C0B" w14:textId="0D953251" w:rsidR="00B55094" w:rsidRDefault="00B5509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2FB80BB1" w14:textId="42A55CF8" w:rsidR="00B55094" w:rsidRDefault="00B5509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5CEC5D80" w14:textId="79FDA8AE" w:rsidR="00B55094" w:rsidRDefault="00B5509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133D0277" w14:textId="26944E66" w:rsidR="00881891" w:rsidRDefault="00881891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22905741" w14:textId="167014EF" w:rsidR="00881891" w:rsidRDefault="00881891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64DFD0C4" w14:textId="77777777" w:rsidR="00881891" w:rsidRDefault="00881891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10C3216D" w14:textId="28E61177" w:rsidR="00B55094" w:rsidRDefault="00B5509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1D38C4EB" w14:textId="25E7382D" w:rsidR="00B55094" w:rsidRDefault="00B5509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3262D0CB" w14:textId="13F0C94D" w:rsidR="00B55094" w:rsidRDefault="00B55094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0E1300FB" w14:textId="77777777" w:rsidR="00745900" w:rsidRDefault="00745900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0A19596E" w14:textId="77777777" w:rsidR="00745900" w:rsidRDefault="00745900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098885F0" w14:textId="77777777" w:rsidR="008E03E8" w:rsidRDefault="008E03E8" w:rsidP="0060715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14:paraId="579595D8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A25184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585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2824024" wp14:editId="1E4993B4">
            <wp:extent cx="6071078" cy="1660525"/>
            <wp:effectExtent l="0" t="2209800" r="0" b="218757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71078" cy="166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1E0AD3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91FA46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3B1D0E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682D2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6578E0" w14:textId="77777777" w:rsidR="00745900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DAE0E6" w14:textId="77777777" w:rsidR="00745900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F2A1E2" w14:textId="77777777" w:rsidR="00745900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393C23" w14:textId="77777777" w:rsidR="00745900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C4C6E2" w14:textId="77777777" w:rsidR="00745900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0EA078" w14:textId="77777777" w:rsidR="00745900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2F09A9" w14:textId="77777777" w:rsidR="00745900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929227" w14:textId="77777777" w:rsidR="00745900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FDC261" w14:textId="77777777" w:rsidR="00745900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16BF67" w14:textId="77777777" w:rsidR="00745900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B9CD26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0018DF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678" w:type="dxa"/>
        <w:jc w:val="center"/>
        <w:tblLook w:val="04A0" w:firstRow="1" w:lastRow="0" w:firstColumn="1" w:lastColumn="0" w:noHBand="0" w:noVBand="1"/>
      </w:tblPr>
      <w:tblGrid>
        <w:gridCol w:w="1309"/>
        <w:gridCol w:w="1168"/>
        <w:gridCol w:w="1089"/>
        <w:gridCol w:w="1056"/>
        <w:gridCol w:w="1056"/>
      </w:tblGrid>
      <w:tr w:rsidR="00745BF2" w:rsidRPr="0099142C" w14:paraId="48A791C6" w14:textId="77777777" w:rsidTr="00DF44B4">
        <w:trPr>
          <w:trHeight w:val="330"/>
          <w:jc w:val="center"/>
        </w:trPr>
        <w:tc>
          <w:tcPr>
            <w:tcW w:w="567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71CC5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Table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.</w:t>
            </w:r>
            <w:r w:rsidRPr="0099142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S2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Annotation of the gene </w:t>
            </w:r>
            <w:proofErr w:type="spellStart"/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catelogues</w:t>
            </w:r>
            <w:proofErr w:type="spellEnd"/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and Abundance of KOs, ECs and NOGs in water samples of different cultivation time</w:t>
            </w:r>
          </w:p>
        </w:tc>
      </w:tr>
      <w:tr w:rsidR="00745BF2" w:rsidRPr="0099142C" w14:paraId="6E9B78F7" w14:textId="77777777" w:rsidTr="00745BF2">
        <w:trPr>
          <w:trHeight w:val="330"/>
          <w:jc w:val="center"/>
        </w:trPr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F903B75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B45F23D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  KEGG</w:t>
            </w:r>
          </w:p>
        </w:tc>
        <w:tc>
          <w:tcPr>
            <w:tcW w:w="21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56AD5DF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OG</w:t>
            </w:r>
          </w:p>
        </w:tc>
      </w:tr>
      <w:tr w:rsidR="00745BF2" w:rsidRPr="0099142C" w14:paraId="5B1C9562" w14:textId="77777777" w:rsidTr="00745BF2">
        <w:trPr>
          <w:trHeight w:val="315"/>
          <w:jc w:val="center"/>
        </w:trPr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7C9B55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Sample ID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5FF29C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KO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EAFF45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EC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4FE78A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725B12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COG</w:t>
            </w:r>
          </w:p>
        </w:tc>
      </w:tr>
      <w:tr w:rsidR="00745BF2" w:rsidRPr="0099142C" w14:paraId="62124890" w14:textId="77777777" w:rsidTr="00745BF2">
        <w:trPr>
          <w:trHeight w:val="315"/>
          <w:jc w:val="center"/>
        </w:trPr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BB441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S1 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F11C8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8,067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9FC5A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3,579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2C23E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449,569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28B2E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351,268</w:t>
            </w:r>
          </w:p>
        </w:tc>
      </w:tr>
      <w:tr w:rsidR="00745BF2" w:rsidRPr="0099142C" w14:paraId="14C8F1B9" w14:textId="77777777" w:rsidTr="00745BF2">
        <w:trPr>
          <w:trHeight w:val="315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6A8E1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9C782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6,060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7A529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2,701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7F50F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72,128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0E7C9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52,129</w:t>
            </w:r>
          </w:p>
        </w:tc>
      </w:tr>
      <w:tr w:rsidR="00745BF2" w:rsidRPr="0099142C" w14:paraId="04BDEF9B" w14:textId="77777777" w:rsidTr="00745BF2">
        <w:trPr>
          <w:trHeight w:val="315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E08AA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F6661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5,222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7848F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2,378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53C63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47,991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A8506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34,587</w:t>
            </w:r>
          </w:p>
        </w:tc>
      </w:tr>
      <w:tr w:rsidR="00745BF2" w:rsidRPr="0099142C" w14:paraId="75ABDCB7" w14:textId="77777777" w:rsidTr="00745BF2">
        <w:trPr>
          <w:trHeight w:val="315"/>
          <w:jc w:val="center"/>
        </w:trPr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9DB82C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AF1F91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5,194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5ABE43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2,372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420036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32,496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0ED271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23,320</w:t>
            </w:r>
          </w:p>
        </w:tc>
      </w:tr>
      <w:tr w:rsidR="00745BF2" w:rsidRPr="0099142C" w14:paraId="64745F35" w14:textId="77777777" w:rsidTr="00745BF2">
        <w:trPr>
          <w:trHeight w:val="330"/>
          <w:jc w:val="center"/>
        </w:trPr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3F4400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20A703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17,435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B41754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6734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EFA0F2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602,184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FE3CEE" w14:textId="77777777" w:rsidR="00745BF2" w:rsidRPr="0099142C" w:rsidRDefault="00745BF2" w:rsidP="0060715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142C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461,304</w:t>
            </w:r>
          </w:p>
        </w:tc>
      </w:tr>
    </w:tbl>
    <w:p w14:paraId="5F75720F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A58251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85213C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58E367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188969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5C5450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1B72BB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0D3878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3C007A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EB1A97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6814A1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EC5568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95465B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B8E727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8891B2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4A1AEE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F7D7F4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248E06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69429D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2D50FB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88A61F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59AD2E" w14:textId="77777777" w:rsidR="00745900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55A737" w14:textId="77777777" w:rsidR="00745900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FC92DD" w14:textId="77777777" w:rsidR="00745900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9B16BA" w14:textId="77777777" w:rsidR="00745900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C3DF32" w14:textId="77777777" w:rsidR="00745900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56644C" w14:textId="77777777" w:rsidR="00745900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527713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AEE7F9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0624A7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B91BC4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6B2D34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a"/>
        <w:tblW w:w="5000" w:type="pct"/>
        <w:jc w:val="center"/>
        <w:tblLook w:val="04A0" w:firstRow="1" w:lastRow="0" w:firstColumn="1" w:lastColumn="0" w:noHBand="0" w:noVBand="1"/>
      </w:tblPr>
      <w:tblGrid>
        <w:gridCol w:w="4072"/>
        <w:gridCol w:w="2742"/>
        <w:gridCol w:w="1708"/>
      </w:tblGrid>
      <w:tr w:rsidR="00745900" w:rsidRPr="00C95853" w14:paraId="12730627" w14:textId="77777777" w:rsidTr="00F54842">
        <w:trPr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14:paraId="7EB21F98" w14:textId="77777777" w:rsidR="00745900" w:rsidRPr="00C95853" w:rsidRDefault="00745900" w:rsidP="006071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292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T</w:t>
            </w:r>
            <w:r w:rsidRPr="00D2292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able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D2292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The isolated microbes from the enriched microbial community</w:t>
            </w:r>
          </w:p>
        </w:tc>
      </w:tr>
      <w:tr w:rsidR="00745900" w:rsidRPr="00C95853" w14:paraId="29B9F13F" w14:textId="77777777" w:rsidTr="00F54842">
        <w:trPr>
          <w:jc w:val="center"/>
        </w:trPr>
        <w:tc>
          <w:tcPr>
            <w:tcW w:w="2389" w:type="pct"/>
          </w:tcPr>
          <w:p w14:paraId="61BFCA6D" w14:textId="77777777" w:rsidR="00745900" w:rsidRPr="00C95853" w:rsidRDefault="00745900" w:rsidP="006071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Isolated strain</w:t>
            </w:r>
          </w:p>
        </w:tc>
        <w:tc>
          <w:tcPr>
            <w:tcW w:w="1609" w:type="pct"/>
          </w:tcPr>
          <w:p w14:paraId="15C5A3A6" w14:textId="77777777" w:rsidR="00745900" w:rsidRPr="00C95853" w:rsidRDefault="00745900" w:rsidP="006071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Phylum</w:t>
            </w:r>
          </w:p>
        </w:tc>
        <w:tc>
          <w:tcPr>
            <w:tcW w:w="1002" w:type="pct"/>
          </w:tcPr>
          <w:p w14:paraId="5A23C7EF" w14:textId="77777777" w:rsidR="00745900" w:rsidRPr="00C95853" w:rsidRDefault="00745900" w:rsidP="006071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5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GeneBank</w:t>
            </w:r>
            <w:proofErr w:type="spellEnd"/>
            <w:r w:rsidRPr="00C95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No.</w:t>
            </w:r>
          </w:p>
        </w:tc>
      </w:tr>
      <w:tr w:rsidR="00745900" w:rsidRPr="00C95853" w14:paraId="762BA1B7" w14:textId="77777777" w:rsidTr="00F54842">
        <w:trPr>
          <w:jc w:val="center"/>
        </w:trPr>
        <w:tc>
          <w:tcPr>
            <w:tcW w:w="2389" w:type="pct"/>
          </w:tcPr>
          <w:p w14:paraId="5D68B40F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Pseudomonas sp. XPn-1</w:t>
            </w:r>
          </w:p>
        </w:tc>
        <w:tc>
          <w:tcPr>
            <w:tcW w:w="1609" w:type="pct"/>
          </w:tcPr>
          <w:p w14:paraId="14D089CE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Alphaproteobacteria</w:t>
            </w:r>
            <w:proofErr w:type="spellEnd"/>
          </w:p>
        </w:tc>
        <w:tc>
          <w:tcPr>
            <w:tcW w:w="1002" w:type="pct"/>
          </w:tcPr>
          <w:p w14:paraId="1F435BF6" w14:textId="77777777" w:rsidR="00745900" w:rsidRPr="00C95853" w:rsidRDefault="00745900" w:rsidP="006071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MN538968</w:t>
            </w:r>
          </w:p>
        </w:tc>
      </w:tr>
      <w:tr w:rsidR="00745900" w:rsidRPr="00C95853" w14:paraId="623D3F29" w14:textId="77777777" w:rsidTr="00F54842">
        <w:trPr>
          <w:jc w:val="center"/>
        </w:trPr>
        <w:tc>
          <w:tcPr>
            <w:tcW w:w="2389" w:type="pct"/>
          </w:tcPr>
          <w:p w14:paraId="02E7CFE9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Rhodospirillum rubrum XPn-2</w:t>
            </w:r>
          </w:p>
        </w:tc>
        <w:tc>
          <w:tcPr>
            <w:tcW w:w="1609" w:type="pct"/>
          </w:tcPr>
          <w:p w14:paraId="121FDCD0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Alphaproteobacteria</w:t>
            </w:r>
            <w:proofErr w:type="spellEnd"/>
          </w:p>
        </w:tc>
        <w:tc>
          <w:tcPr>
            <w:tcW w:w="1002" w:type="pct"/>
          </w:tcPr>
          <w:p w14:paraId="6B66CFC2" w14:textId="77777777" w:rsidR="00745900" w:rsidRPr="00C95853" w:rsidRDefault="00745900" w:rsidP="006071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MN538969</w:t>
            </w:r>
          </w:p>
        </w:tc>
      </w:tr>
      <w:tr w:rsidR="00745900" w:rsidRPr="00C95853" w14:paraId="177A02A7" w14:textId="77777777" w:rsidTr="00F54842">
        <w:trPr>
          <w:jc w:val="center"/>
        </w:trPr>
        <w:tc>
          <w:tcPr>
            <w:tcW w:w="2389" w:type="pct"/>
          </w:tcPr>
          <w:p w14:paraId="62ACE122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Thalassospira</w:t>
            </w:r>
            <w:proofErr w:type="spellEnd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sp. XPn-3</w:t>
            </w:r>
          </w:p>
        </w:tc>
        <w:tc>
          <w:tcPr>
            <w:tcW w:w="1609" w:type="pct"/>
          </w:tcPr>
          <w:p w14:paraId="1D45BC01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Alphaproteobacteria</w:t>
            </w:r>
            <w:proofErr w:type="spellEnd"/>
          </w:p>
        </w:tc>
        <w:tc>
          <w:tcPr>
            <w:tcW w:w="1002" w:type="pct"/>
          </w:tcPr>
          <w:p w14:paraId="174A465C" w14:textId="77777777" w:rsidR="00745900" w:rsidRPr="00C95853" w:rsidRDefault="00745900" w:rsidP="006071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MN538970</w:t>
            </w:r>
          </w:p>
        </w:tc>
      </w:tr>
      <w:tr w:rsidR="00745900" w:rsidRPr="00C95853" w14:paraId="6D4A4E71" w14:textId="77777777" w:rsidTr="00F54842">
        <w:trPr>
          <w:jc w:val="center"/>
        </w:trPr>
        <w:tc>
          <w:tcPr>
            <w:tcW w:w="2389" w:type="pct"/>
          </w:tcPr>
          <w:p w14:paraId="3EC4823B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Celeribacter</w:t>
            </w:r>
            <w:proofErr w:type="spellEnd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ethanolicus</w:t>
            </w:r>
            <w:proofErr w:type="spellEnd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XPn-4</w:t>
            </w:r>
          </w:p>
        </w:tc>
        <w:tc>
          <w:tcPr>
            <w:tcW w:w="1609" w:type="pct"/>
          </w:tcPr>
          <w:p w14:paraId="13C4E8CE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Alphaproteobacteria</w:t>
            </w:r>
            <w:proofErr w:type="spellEnd"/>
          </w:p>
        </w:tc>
        <w:tc>
          <w:tcPr>
            <w:tcW w:w="1002" w:type="pct"/>
          </w:tcPr>
          <w:p w14:paraId="0423D260" w14:textId="77777777" w:rsidR="00745900" w:rsidRPr="00C95853" w:rsidRDefault="00745900" w:rsidP="006071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MN538971</w:t>
            </w:r>
          </w:p>
        </w:tc>
      </w:tr>
      <w:tr w:rsidR="00745900" w:rsidRPr="00C95853" w14:paraId="2D2E86E0" w14:textId="77777777" w:rsidTr="00F54842">
        <w:trPr>
          <w:jc w:val="center"/>
        </w:trPr>
        <w:tc>
          <w:tcPr>
            <w:tcW w:w="2389" w:type="pct"/>
          </w:tcPr>
          <w:p w14:paraId="56B02D46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Thioclava</w:t>
            </w:r>
            <w:proofErr w:type="spellEnd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nitratireducens</w:t>
            </w:r>
            <w:proofErr w:type="spellEnd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XPn-5</w:t>
            </w:r>
          </w:p>
        </w:tc>
        <w:tc>
          <w:tcPr>
            <w:tcW w:w="1609" w:type="pct"/>
          </w:tcPr>
          <w:p w14:paraId="3FC5C9BF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Alphaproteobacteria</w:t>
            </w:r>
            <w:proofErr w:type="spellEnd"/>
          </w:p>
        </w:tc>
        <w:tc>
          <w:tcPr>
            <w:tcW w:w="1002" w:type="pct"/>
          </w:tcPr>
          <w:p w14:paraId="21D96CC5" w14:textId="77777777" w:rsidR="00745900" w:rsidRPr="00C95853" w:rsidRDefault="00745900" w:rsidP="006071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MN538972</w:t>
            </w:r>
          </w:p>
        </w:tc>
      </w:tr>
      <w:tr w:rsidR="00745900" w:rsidRPr="00C95853" w14:paraId="0CC46360" w14:textId="77777777" w:rsidTr="00F54842">
        <w:trPr>
          <w:jc w:val="center"/>
        </w:trPr>
        <w:tc>
          <w:tcPr>
            <w:tcW w:w="2389" w:type="pct"/>
          </w:tcPr>
          <w:p w14:paraId="6CF919E3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Serratia marcescens XPn-6</w:t>
            </w:r>
          </w:p>
        </w:tc>
        <w:tc>
          <w:tcPr>
            <w:tcW w:w="1609" w:type="pct"/>
          </w:tcPr>
          <w:p w14:paraId="2B63037D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Gammaproteobacteria</w:t>
            </w:r>
            <w:proofErr w:type="spellEnd"/>
          </w:p>
        </w:tc>
        <w:tc>
          <w:tcPr>
            <w:tcW w:w="1002" w:type="pct"/>
          </w:tcPr>
          <w:p w14:paraId="1089AD27" w14:textId="77777777" w:rsidR="00745900" w:rsidRPr="00C95853" w:rsidRDefault="00745900" w:rsidP="006071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MN538973</w:t>
            </w:r>
          </w:p>
        </w:tc>
      </w:tr>
      <w:tr w:rsidR="00745900" w:rsidRPr="00C95853" w14:paraId="7F9A8F21" w14:textId="77777777" w:rsidTr="00F54842">
        <w:trPr>
          <w:jc w:val="center"/>
        </w:trPr>
        <w:tc>
          <w:tcPr>
            <w:tcW w:w="2389" w:type="pct"/>
          </w:tcPr>
          <w:p w14:paraId="652501CF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bookmarkStart w:id="2" w:name="_Hlk27509132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Stenotrophomonas</w:t>
            </w:r>
            <w:bookmarkEnd w:id="2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maltophilia</w:t>
            </w:r>
            <w:proofErr w:type="spellEnd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XPn-7</w:t>
            </w:r>
          </w:p>
        </w:tc>
        <w:tc>
          <w:tcPr>
            <w:tcW w:w="1609" w:type="pct"/>
          </w:tcPr>
          <w:p w14:paraId="57C35B48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Gammaproteobacteria</w:t>
            </w:r>
            <w:proofErr w:type="spellEnd"/>
          </w:p>
        </w:tc>
        <w:tc>
          <w:tcPr>
            <w:tcW w:w="1002" w:type="pct"/>
          </w:tcPr>
          <w:p w14:paraId="7C91C75F" w14:textId="77777777" w:rsidR="00745900" w:rsidRPr="00C95853" w:rsidRDefault="00745900" w:rsidP="006071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MN538974</w:t>
            </w:r>
          </w:p>
        </w:tc>
      </w:tr>
      <w:tr w:rsidR="00745900" w:rsidRPr="00C95853" w14:paraId="798A0FEC" w14:textId="77777777" w:rsidTr="00F54842">
        <w:trPr>
          <w:jc w:val="center"/>
        </w:trPr>
        <w:tc>
          <w:tcPr>
            <w:tcW w:w="2389" w:type="pct"/>
          </w:tcPr>
          <w:p w14:paraId="6771DC7F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Vibrio sp. XPn-</w:t>
            </w:r>
            <w:r w:rsidR="00F270B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09" w:type="pct"/>
          </w:tcPr>
          <w:p w14:paraId="1624E98D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Gammaproteobacteria</w:t>
            </w:r>
            <w:proofErr w:type="spellEnd"/>
          </w:p>
        </w:tc>
        <w:tc>
          <w:tcPr>
            <w:tcW w:w="1002" w:type="pct"/>
          </w:tcPr>
          <w:p w14:paraId="212091E7" w14:textId="77777777" w:rsidR="00745900" w:rsidRPr="00C95853" w:rsidRDefault="00745900" w:rsidP="006071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MN538975</w:t>
            </w:r>
          </w:p>
        </w:tc>
      </w:tr>
      <w:tr w:rsidR="00745900" w:rsidRPr="00C95853" w14:paraId="657C7E7F" w14:textId="77777777" w:rsidTr="00F54842">
        <w:trPr>
          <w:jc w:val="center"/>
        </w:trPr>
        <w:tc>
          <w:tcPr>
            <w:tcW w:w="2389" w:type="pct"/>
          </w:tcPr>
          <w:p w14:paraId="4091DC1A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Salmonella enterica XPn-</w:t>
            </w:r>
            <w:r w:rsidR="00F270B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609" w:type="pct"/>
          </w:tcPr>
          <w:p w14:paraId="36B5A597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Gammaproteobacteria</w:t>
            </w:r>
            <w:proofErr w:type="spellEnd"/>
          </w:p>
        </w:tc>
        <w:tc>
          <w:tcPr>
            <w:tcW w:w="1002" w:type="pct"/>
          </w:tcPr>
          <w:p w14:paraId="719E6B04" w14:textId="77777777" w:rsidR="00745900" w:rsidRPr="00C95853" w:rsidRDefault="00745900" w:rsidP="006071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MN538976</w:t>
            </w:r>
          </w:p>
        </w:tc>
      </w:tr>
      <w:tr w:rsidR="00745900" w:rsidRPr="00C95853" w14:paraId="40CC56D7" w14:textId="77777777" w:rsidTr="00F54842">
        <w:trPr>
          <w:jc w:val="center"/>
        </w:trPr>
        <w:tc>
          <w:tcPr>
            <w:tcW w:w="2389" w:type="pct"/>
          </w:tcPr>
          <w:p w14:paraId="740DCCB0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Candidatus</w:t>
            </w:r>
            <w:proofErr w:type="spellEnd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Thiodictyon</w:t>
            </w:r>
            <w:proofErr w:type="spellEnd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syntrophicum</w:t>
            </w:r>
            <w:proofErr w:type="spellEnd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XPn-</w:t>
            </w:r>
            <w:r w:rsidR="00F270B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609" w:type="pct"/>
          </w:tcPr>
          <w:p w14:paraId="5072741F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Gammaproteobacteria</w:t>
            </w:r>
            <w:proofErr w:type="spellEnd"/>
          </w:p>
        </w:tc>
        <w:tc>
          <w:tcPr>
            <w:tcW w:w="1002" w:type="pct"/>
          </w:tcPr>
          <w:p w14:paraId="51DDB096" w14:textId="77777777" w:rsidR="00745900" w:rsidRPr="00C95853" w:rsidRDefault="00745900" w:rsidP="006071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MN538977</w:t>
            </w:r>
          </w:p>
        </w:tc>
      </w:tr>
      <w:tr w:rsidR="00745900" w:rsidRPr="00C95853" w14:paraId="48E6173C" w14:textId="77777777" w:rsidTr="00F54842">
        <w:trPr>
          <w:jc w:val="center"/>
        </w:trPr>
        <w:tc>
          <w:tcPr>
            <w:tcW w:w="2389" w:type="pct"/>
          </w:tcPr>
          <w:p w14:paraId="7A2C429B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Desulfovibrio</w:t>
            </w:r>
            <w:proofErr w:type="spellEnd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sp. XPn-1</w:t>
            </w:r>
            <w:r w:rsidR="00F270B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09" w:type="pct"/>
          </w:tcPr>
          <w:p w14:paraId="0F041F9C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Deltaproteobacteria</w:t>
            </w:r>
          </w:p>
        </w:tc>
        <w:tc>
          <w:tcPr>
            <w:tcW w:w="1002" w:type="pct"/>
          </w:tcPr>
          <w:p w14:paraId="2C3D5B58" w14:textId="77777777" w:rsidR="00745900" w:rsidRPr="00C95853" w:rsidRDefault="00745900" w:rsidP="006071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MN538978</w:t>
            </w:r>
          </w:p>
        </w:tc>
      </w:tr>
      <w:tr w:rsidR="00745900" w:rsidRPr="00C95853" w14:paraId="16582E06" w14:textId="77777777" w:rsidTr="00F54842">
        <w:trPr>
          <w:jc w:val="center"/>
        </w:trPr>
        <w:tc>
          <w:tcPr>
            <w:tcW w:w="2389" w:type="pct"/>
          </w:tcPr>
          <w:p w14:paraId="3E163196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Sporomusa</w:t>
            </w:r>
            <w:proofErr w:type="spellEnd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sphaeroides</w:t>
            </w:r>
            <w:proofErr w:type="spellEnd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XPn-1</w:t>
            </w:r>
            <w:r w:rsidR="00F270B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09" w:type="pct"/>
          </w:tcPr>
          <w:p w14:paraId="74792AB2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Firmicutes</w:t>
            </w:r>
          </w:p>
        </w:tc>
        <w:tc>
          <w:tcPr>
            <w:tcW w:w="1002" w:type="pct"/>
          </w:tcPr>
          <w:p w14:paraId="6767DB62" w14:textId="77777777" w:rsidR="00745900" w:rsidRPr="00C95853" w:rsidRDefault="00745900" w:rsidP="006071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MN538979</w:t>
            </w:r>
          </w:p>
        </w:tc>
      </w:tr>
      <w:tr w:rsidR="00745900" w:rsidRPr="00C95853" w14:paraId="23A80439" w14:textId="77777777" w:rsidTr="00F54842">
        <w:trPr>
          <w:jc w:val="center"/>
        </w:trPr>
        <w:tc>
          <w:tcPr>
            <w:tcW w:w="2389" w:type="pct"/>
          </w:tcPr>
          <w:p w14:paraId="4FEA537A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Paenibacillus</w:t>
            </w:r>
            <w:proofErr w:type="spellEnd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sonchi</w:t>
            </w:r>
            <w:proofErr w:type="spellEnd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XPn-1</w:t>
            </w:r>
            <w:r w:rsidR="00F270B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09" w:type="pct"/>
          </w:tcPr>
          <w:p w14:paraId="6B914B1B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Firmicutes</w:t>
            </w:r>
          </w:p>
        </w:tc>
        <w:tc>
          <w:tcPr>
            <w:tcW w:w="1002" w:type="pct"/>
          </w:tcPr>
          <w:p w14:paraId="3FFB3834" w14:textId="77777777" w:rsidR="00745900" w:rsidRPr="00C95853" w:rsidRDefault="00745900" w:rsidP="006071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MN538980</w:t>
            </w:r>
          </w:p>
        </w:tc>
      </w:tr>
      <w:tr w:rsidR="00745900" w:rsidRPr="00C95853" w14:paraId="66DFE122" w14:textId="77777777" w:rsidTr="00F54842">
        <w:trPr>
          <w:jc w:val="center"/>
        </w:trPr>
        <w:tc>
          <w:tcPr>
            <w:tcW w:w="2389" w:type="pct"/>
          </w:tcPr>
          <w:p w14:paraId="7FB6D6AB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bookmarkStart w:id="3" w:name="_Hlk27508899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Enterococcus</w:t>
            </w:r>
            <w:bookmarkEnd w:id="3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faecalis XPn-1</w:t>
            </w:r>
            <w:r w:rsidR="00F270B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09" w:type="pct"/>
          </w:tcPr>
          <w:p w14:paraId="245667C4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Firmicutes</w:t>
            </w:r>
          </w:p>
        </w:tc>
        <w:tc>
          <w:tcPr>
            <w:tcW w:w="1002" w:type="pct"/>
          </w:tcPr>
          <w:p w14:paraId="21D7979B" w14:textId="77777777" w:rsidR="00745900" w:rsidRPr="00C95853" w:rsidRDefault="00745900" w:rsidP="006071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MN538981</w:t>
            </w:r>
          </w:p>
        </w:tc>
      </w:tr>
      <w:tr w:rsidR="00745900" w:rsidRPr="00C95853" w14:paraId="66A184B8" w14:textId="77777777" w:rsidTr="00F54842">
        <w:trPr>
          <w:trHeight w:val="50"/>
          <w:jc w:val="center"/>
        </w:trPr>
        <w:tc>
          <w:tcPr>
            <w:tcW w:w="2389" w:type="pct"/>
          </w:tcPr>
          <w:p w14:paraId="35CCCEA9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Clostridium sp. XPn-1</w:t>
            </w:r>
            <w:r w:rsidR="00F270B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09" w:type="pct"/>
          </w:tcPr>
          <w:p w14:paraId="0D210629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Firmicutes</w:t>
            </w:r>
          </w:p>
        </w:tc>
        <w:tc>
          <w:tcPr>
            <w:tcW w:w="1002" w:type="pct"/>
          </w:tcPr>
          <w:p w14:paraId="46F6016D" w14:textId="77777777" w:rsidR="00745900" w:rsidRPr="00C95853" w:rsidRDefault="00745900" w:rsidP="006071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MN538982</w:t>
            </w:r>
          </w:p>
        </w:tc>
      </w:tr>
      <w:tr w:rsidR="00745900" w:rsidRPr="00C95853" w14:paraId="05025F22" w14:textId="77777777" w:rsidTr="00F54842">
        <w:trPr>
          <w:jc w:val="center"/>
        </w:trPr>
        <w:tc>
          <w:tcPr>
            <w:tcW w:w="2389" w:type="pct"/>
          </w:tcPr>
          <w:p w14:paraId="5D6D63AE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Methanosarcina</w:t>
            </w:r>
            <w:proofErr w:type="spellEnd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lacustris</w:t>
            </w:r>
            <w:proofErr w:type="spellEnd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XPn-16</w:t>
            </w:r>
          </w:p>
        </w:tc>
        <w:tc>
          <w:tcPr>
            <w:tcW w:w="1609" w:type="pct"/>
          </w:tcPr>
          <w:p w14:paraId="4895E613" w14:textId="77777777" w:rsidR="00745900" w:rsidRPr="00C95853" w:rsidRDefault="00745900" w:rsidP="0060715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C9585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Euryarchaeota</w:t>
            </w:r>
            <w:proofErr w:type="spellEnd"/>
          </w:p>
        </w:tc>
        <w:tc>
          <w:tcPr>
            <w:tcW w:w="1002" w:type="pct"/>
          </w:tcPr>
          <w:p w14:paraId="39A834E7" w14:textId="77777777" w:rsidR="00745900" w:rsidRPr="00C95853" w:rsidRDefault="00745900" w:rsidP="006071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58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MN538983</w:t>
            </w:r>
          </w:p>
        </w:tc>
      </w:tr>
    </w:tbl>
    <w:p w14:paraId="47084D54" w14:textId="77777777" w:rsidR="00745900" w:rsidRPr="00C95853" w:rsidRDefault="00745900" w:rsidP="00607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8B6F47" w14:textId="09EF2902" w:rsidR="00745900" w:rsidRDefault="00745900" w:rsidP="0060715E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704DF22" w14:textId="50F0F80A" w:rsidR="00B20C4F" w:rsidRDefault="00B20C4F" w:rsidP="0060715E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768658F" w14:textId="0B0CF532" w:rsidR="00B20C4F" w:rsidRDefault="00B20C4F" w:rsidP="0060715E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B273544" w14:textId="7A332AB8" w:rsidR="00B20C4F" w:rsidRDefault="00B20C4F" w:rsidP="0060715E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7FADDD1" w14:textId="0E1C4FE7" w:rsidR="00B20C4F" w:rsidRDefault="00B20C4F" w:rsidP="0060715E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F321480" w14:textId="6F496C8E" w:rsidR="00B20C4F" w:rsidRDefault="00B20C4F" w:rsidP="0060715E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67F3B1D" w14:textId="1A0BB4DC" w:rsidR="00B20C4F" w:rsidRDefault="00B20C4F" w:rsidP="0060715E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sectPr w:rsidR="00B20C4F" w:rsidSect="000B10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B3CA2A" w14:textId="77777777" w:rsidR="00441EB8" w:rsidRDefault="00441EB8" w:rsidP="00734D0C">
      <w:r>
        <w:separator/>
      </w:r>
    </w:p>
  </w:endnote>
  <w:endnote w:type="continuationSeparator" w:id="0">
    <w:p w14:paraId="4EDFAF78" w14:textId="77777777" w:rsidR="00441EB8" w:rsidRDefault="00441EB8" w:rsidP="00734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4A192E" w14:textId="77777777" w:rsidR="00441EB8" w:rsidRDefault="00441EB8" w:rsidP="00734D0C">
      <w:r>
        <w:separator/>
      </w:r>
    </w:p>
  </w:footnote>
  <w:footnote w:type="continuationSeparator" w:id="0">
    <w:p w14:paraId="46C05571" w14:textId="77777777" w:rsidR="00441EB8" w:rsidRDefault="00441EB8" w:rsidP="00734D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0D0E"/>
    <w:rsid w:val="000001DF"/>
    <w:rsid w:val="00002A79"/>
    <w:rsid w:val="000107F3"/>
    <w:rsid w:val="0002495A"/>
    <w:rsid w:val="00044EBD"/>
    <w:rsid w:val="000464BD"/>
    <w:rsid w:val="0007418D"/>
    <w:rsid w:val="00090EC5"/>
    <w:rsid w:val="000B10EF"/>
    <w:rsid w:val="000B4EA5"/>
    <w:rsid w:val="000F177F"/>
    <w:rsid w:val="001218CB"/>
    <w:rsid w:val="00152677"/>
    <w:rsid w:val="00152FC1"/>
    <w:rsid w:val="00163518"/>
    <w:rsid w:val="00170286"/>
    <w:rsid w:val="001717D3"/>
    <w:rsid w:val="0017464E"/>
    <w:rsid w:val="001B5D98"/>
    <w:rsid w:val="001C01C1"/>
    <w:rsid w:val="001C46B5"/>
    <w:rsid w:val="001D0D19"/>
    <w:rsid w:val="001F7E36"/>
    <w:rsid w:val="00200A53"/>
    <w:rsid w:val="002014F1"/>
    <w:rsid w:val="00202258"/>
    <w:rsid w:val="002304DD"/>
    <w:rsid w:val="002351B6"/>
    <w:rsid w:val="00244B15"/>
    <w:rsid w:val="00255C63"/>
    <w:rsid w:val="0026212D"/>
    <w:rsid w:val="00265A16"/>
    <w:rsid w:val="002668F8"/>
    <w:rsid w:val="00267553"/>
    <w:rsid w:val="002A4FCB"/>
    <w:rsid w:val="002B183E"/>
    <w:rsid w:val="002C29E1"/>
    <w:rsid w:val="002D7338"/>
    <w:rsid w:val="002E59C7"/>
    <w:rsid w:val="002F14F9"/>
    <w:rsid w:val="00326DDB"/>
    <w:rsid w:val="0032793E"/>
    <w:rsid w:val="003545C4"/>
    <w:rsid w:val="003564F8"/>
    <w:rsid w:val="003624B7"/>
    <w:rsid w:val="00366679"/>
    <w:rsid w:val="00367543"/>
    <w:rsid w:val="00375A07"/>
    <w:rsid w:val="0038292E"/>
    <w:rsid w:val="0038554D"/>
    <w:rsid w:val="00392D51"/>
    <w:rsid w:val="00395DA2"/>
    <w:rsid w:val="003A4195"/>
    <w:rsid w:val="003B45BA"/>
    <w:rsid w:val="003B57DF"/>
    <w:rsid w:val="003B7109"/>
    <w:rsid w:val="003E7847"/>
    <w:rsid w:val="00401C76"/>
    <w:rsid w:val="00405D3E"/>
    <w:rsid w:val="00416C1F"/>
    <w:rsid w:val="004274EA"/>
    <w:rsid w:val="00427F10"/>
    <w:rsid w:val="00431827"/>
    <w:rsid w:val="004338A1"/>
    <w:rsid w:val="00441EB8"/>
    <w:rsid w:val="004526AB"/>
    <w:rsid w:val="00455A87"/>
    <w:rsid w:val="00473422"/>
    <w:rsid w:val="0047713F"/>
    <w:rsid w:val="00484941"/>
    <w:rsid w:val="00495F6C"/>
    <w:rsid w:val="004A1130"/>
    <w:rsid w:val="004B47F6"/>
    <w:rsid w:val="004C3EAF"/>
    <w:rsid w:val="004C5B06"/>
    <w:rsid w:val="004C5E49"/>
    <w:rsid w:val="004D6E6B"/>
    <w:rsid w:val="004E4707"/>
    <w:rsid w:val="004F6E9C"/>
    <w:rsid w:val="005015E6"/>
    <w:rsid w:val="005126F7"/>
    <w:rsid w:val="0051387E"/>
    <w:rsid w:val="00522BC4"/>
    <w:rsid w:val="00532335"/>
    <w:rsid w:val="005364A2"/>
    <w:rsid w:val="005416D4"/>
    <w:rsid w:val="00551302"/>
    <w:rsid w:val="00571438"/>
    <w:rsid w:val="005926FD"/>
    <w:rsid w:val="005A7CF6"/>
    <w:rsid w:val="005B279B"/>
    <w:rsid w:val="005B408A"/>
    <w:rsid w:val="005C71C7"/>
    <w:rsid w:val="005E4783"/>
    <w:rsid w:val="005F1450"/>
    <w:rsid w:val="00602E3A"/>
    <w:rsid w:val="0060715E"/>
    <w:rsid w:val="00630BB9"/>
    <w:rsid w:val="00631DD6"/>
    <w:rsid w:val="00683CD4"/>
    <w:rsid w:val="006B063E"/>
    <w:rsid w:val="006B13E9"/>
    <w:rsid w:val="006C3226"/>
    <w:rsid w:val="006D4AB4"/>
    <w:rsid w:val="00700BB1"/>
    <w:rsid w:val="00702872"/>
    <w:rsid w:val="007032B3"/>
    <w:rsid w:val="00725BA6"/>
    <w:rsid w:val="00734D0C"/>
    <w:rsid w:val="007436A8"/>
    <w:rsid w:val="00745900"/>
    <w:rsid w:val="00745BF2"/>
    <w:rsid w:val="00754DD5"/>
    <w:rsid w:val="00761595"/>
    <w:rsid w:val="00761E0F"/>
    <w:rsid w:val="00771FF8"/>
    <w:rsid w:val="007B582A"/>
    <w:rsid w:val="007D40FD"/>
    <w:rsid w:val="007F69CC"/>
    <w:rsid w:val="00806723"/>
    <w:rsid w:val="008071AA"/>
    <w:rsid w:val="008151DD"/>
    <w:rsid w:val="00820D0E"/>
    <w:rsid w:val="00824241"/>
    <w:rsid w:val="008258F0"/>
    <w:rsid w:val="00826E32"/>
    <w:rsid w:val="00830E40"/>
    <w:rsid w:val="008334F7"/>
    <w:rsid w:val="00835D14"/>
    <w:rsid w:val="00836586"/>
    <w:rsid w:val="0084259D"/>
    <w:rsid w:val="00843394"/>
    <w:rsid w:val="0084627E"/>
    <w:rsid w:val="00850F99"/>
    <w:rsid w:val="0085318E"/>
    <w:rsid w:val="00864D59"/>
    <w:rsid w:val="00880F38"/>
    <w:rsid w:val="00881891"/>
    <w:rsid w:val="00891BAC"/>
    <w:rsid w:val="008A58C4"/>
    <w:rsid w:val="008A78E3"/>
    <w:rsid w:val="008C0486"/>
    <w:rsid w:val="008D43F6"/>
    <w:rsid w:val="008E03E8"/>
    <w:rsid w:val="008E20BE"/>
    <w:rsid w:val="00900951"/>
    <w:rsid w:val="00903353"/>
    <w:rsid w:val="00955F51"/>
    <w:rsid w:val="009569E8"/>
    <w:rsid w:val="00957FE1"/>
    <w:rsid w:val="009A0E0E"/>
    <w:rsid w:val="009A181F"/>
    <w:rsid w:val="009A6EF2"/>
    <w:rsid w:val="009B7136"/>
    <w:rsid w:val="009C4A7C"/>
    <w:rsid w:val="009C71D7"/>
    <w:rsid w:val="00A038E1"/>
    <w:rsid w:val="00A1428D"/>
    <w:rsid w:val="00A163AE"/>
    <w:rsid w:val="00A21357"/>
    <w:rsid w:val="00A30852"/>
    <w:rsid w:val="00A33B8E"/>
    <w:rsid w:val="00A44052"/>
    <w:rsid w:val="00A47F52"/>
    <w:rsid w:val="00A60C48"/>
    <w:rsid w:val="00A75EF7"/>
    <w:rsid w:val="00A809FB"/>
    <w:rsid w:val="00A80BE8"/>
    <w:rsid w:val="00AA1F76"/>
    <w:rsid w:val="00AA736D"/>
    <w:rsid w:val="00AB5655"/>
    <w:rsid w:val="00AD1278"/>
    <w:rsid w:val="00AD27C2"/>
    <w:rsid w:val="00AF3620"/>
    <w:rsid w:val="00B11B95"/>
    <w:rsid w:val="00B20C4F"/>
    <w:rsid w:val="00B5013B"/>
    <w:rsid w:val="00B55094"/>
    <w:rsid w:val="00B72751"/>
    <w:rsid w:val="00B7514A"/>
    <w:rsid w:val="00B85334"/>
    <w:rsid w:val="00B92CD9"/>
    <w:rsid w:val="00B9609B"/>
    <w:rsid w:val="00BC48ED"/>
    <w:rsid w:val="00BF20E3"/>
    <w:rsid w:val="00BF43B1"/>
    <w:rsid w:val="00BF6B54"/>
    <w:rsid w:val="00C00E41"/>
    <w:rsid w:val="00C27B84"/>
    <w:rsid w:val="00C311A9"/>
    <w:rsid w:val="00C44C8C"/>
    <w:rsid w:val="00C507A0"/>
    <w:rsid w:val="00CD252E"/>
    <w:rsid w:val="00CD6F02"/>
    <w:rsid w:val="00CE5BE8"/>
    <w:rsid w:val="00D02922"/>
    <w:rsid w:val="00D25863"/>
    <w:rsid w:val="00D369E2"/>
    <w:rsid w:val="00D438E4"/>
    <w:rsid w:val="00D6344E"/>
    <w:rsid w:val="00D76F68"/>
    <w:rsid w:val="00D81245"/>
    <w:rsid w:val="00DD02C6"/>
    <w:rsid w:val="00DD4E6C"/>
    <w:rsid w:val="00DE2137"/>
    <w:rsid w:val="00E1147C"/>
    <w:rsid w:val="00E25EFD"/>
    <w:rsid w:val="00E361A7"/>
    <w:rsid w:val="00E46746"/>
    <w:rsid w:val="00E615D7"/>
    <w:rsid w:val="00E70C75"/>
    <w:rsid w:val="00E77EE6"/>
    <w:rsid w:val="00E8112C"/>
    <w:rsid w:val="00E83452"/>
    <w:rsid w:val="00E937CE"/>
    <w:rsid w:val="00E93927"/>
    <w:rsid w:val="00E96FC3"/>
    <w:rsid w:val="00EA3F6E"/>
    <w:rsid w:val="00EB3711"/>
    <w:rsid w:val="00EC434F"/>
    <w:rsid w:val="00ED5777"/>
    <w:rsid w:val="00ED594E"/>
    <w:rsid w:val="00ED7A03"/>
    <w:rsid w:val="00EE380C"/>
    <w:rsid w:val="00F01F94"/>
    <w:rsid w:val="00F06201"/>
    <w:rsid w:val="00F1491E"/>
    <w:rsid w:val="00F270B2"/>
    <w:rsid w:val="00F45CC9"/>
    <w:rsid w:val="00F544C7"/>
    <w:rsid w:val="00F675F6"/>
    <w:rsid w:val="00FA0113"/>
    <w:rsid w:val="00FA0A65"/>
    <w:rsid w:val="00FD0772"/>
    <w:rsid w:val="00FD516C"/>
    <w:rsid w:val="00FF4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1A7CE4"/>
  <w15:docId w15:val="{51C181D4-BE43-488F-B99B-52AE57EA9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D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4D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4D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4D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4D0C"/>
    <w:rPr>
      <w:sz w:val="18"/>
      <w:szCs w:val="18"/>
    </w:rPr>
  </w:style>
  <w:style w:type="paragraph" w:customStyle="1" w:styleId="AbstractSummary">
    <w:name w:val="Abstract/Summary"/>
    <w:basedOn w:val="a"/>
    <w:rsid w:val="00734D0C"/>
    <w:pPr>
      <w:widowControl/>
      <w:spacing w:before="1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Teaser">
    <w:name w:val="Teaser"/>
    <w:basedOn w:val="a"/>
    <w:rsid w:val="007D40FD"/>
    <w:pPr>
      <w:widowControl/>
      <w:spacing w:before="1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163A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163AE"/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9C71D7"/>
    <w:rPr>
      <w:color w:val="0000FF"/>
      <w:u w:val="single"/>
    </w:rPr>
  </w:style>
  <w:style w:type="table" w:styleId="aa">
    <w:name w:val="Table Grid"/>
    <w:basedOn w:val="a1"/>
    <w:uiPriority w:val="39"/>
    <w:rsid w:val="00745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tiff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B80B1-54AD-40C3-9931-5DF8D5241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14</Pages>
  <Words>799</Words>
  <Characters>4557</Characters>
  <Application>Microsoft Office Word</Application>
  <DocSecurity>0</DocSecurity>
  <Lines>37</Lines>
  <Paragraphs>10</Paragraphs>
  <ScaleCrop>false</ScaleCrop>
  <Company>微软中国</Company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Wenjie Xia</cp:lastModifiedBy>
  <cp:revision>67</cp:revision>
  <dcterms:created xsi:type="dcterms:W3CDTF">2019-12-23T12:06:00Z</dcterms:created>
  <dcterms:modified xsi:type="dcterms:W3CDTF">2020-06-07T06:09:00Z</dcterms:modified>
</cp:coreProperties>
</file>