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0DC03" w14:textId="05A5E291" w:rsidR="004F5107" w:rsidRPr="00CB52F8" w:rsidRDefault="004F5107" w:rsidP="00CB52F8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B52F8">
        <w:rPr>
          <w:rFonts w:ascii="Times New Roman" w:hAnsi="Times New Roman" w:cs="Times New Roman"/>
          <w:sz w:val="24"/>
          <w:szCs w:val="24"/>
        </w:rPr>
        <w:t xml:space="preserve">Supplementary Materials </w:t>
      </w:r>
    </w:p>
    <w:p w14:paraId="7ED0DC04" w14:textId="77777777" w:rsidR="004F5107" w:rsidRPr="00CB52F8" w:rsidRDefault="004F5107" w:rsidP="00CB52F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52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Genome </w:t>
      </w:r>
      <w:r w:rsidR="0034574C">
        <w:rPr>
          <w:rFonts w:ascii="Times New Roman" w:hAnsi="Times New Roman" w:cs="Times New Roman"/>
          <w:b/>
          <w:bCs/>
          <w:sz w:val="24"/>
          <w:szCs w:val="24"/>
          <w:lang w:val="en-US"/>
        </w:rPr>
        <w:t>re-</w:t>
      </w:r>
      <w:r w:rsidR="0034574C" w:rsidRPr="00CB52F8">
        <w:rPr>
          <w:rFonts w:ascii="Times New Roman" w:hAnsi="Times New Roman" w:cs="Times New Roman"/>
          <w:b/>
          <w:bCs/>
          <w:sz w:val="24"/>
          <w:szCs w:val="24"/>
          <w:lang w:val="en-US"/>
        </w:rPr>
        <w:t>sequencing</w:t>
      </w:r>
      <w:r w:rsidRPr="00CB52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genome-wide polymorphisms in mosquito vectors </w:t>
      </w:r>
      <w:r w:rsidRPr="00CB52F8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Aedes aegypti</w:t>
      </w:r>
      <w:r w:rsidRPr="00CB52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Pr="00CB52F8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Aedes albopictus </w:t>
      </w:r>
      <w:r w:rsidRPr="00CB52F8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f</w:t>
      </w:r>
      <w:r w:rsidRPr="00CB52F8">
        <w:rPr>
          <w:rFonts w:ascii="Times New Roman" w:hAnsi="Times New Roman" w:cs="Times New Roman"/>
          <w:b/>
          <w:bCs/>
          <w:sz w:val="24"/>
          <w:szCs w:val="24"/>
          <w:lang w:val="en-US"/>
        </w:rPr>
        <w:t>rom south India.</w:t>
      </w:r>
    </w:p>
    <w:p w14:paraId="7ED0DC05" w14:textId="77777777" w:rsidR="001F272E" w:rsidRPr="00CB52F8" w:rsidRDefault="001F272E" w:rsidP="00CB52F8">
      <w:pPr>
        <w:spacing w:after="0" w:line="276" w:lineRule="auto"/>
        <w:jc w:val="center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14:paraId="7ED0DC06" w14:textId="77777777" w:rsidR="001F272E" w:rsidRPr="00CB52F8" w:rsidRDefault="004F5107" w:rsidP="00CB52F8">
      <w:pPr>
        <w:spacing w:after="0" w:line="276" w:lineRule="auto"/>
        <w:jc w:val="center"/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</w:pPr>
      <w:proofErr w:type="spellStart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Preeti</w:t>
      </w:r>
      <w:proofErr w:type="spellEnd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Acharya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1</w:t>
      </w:r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, Upasana Shyamsunder Singh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2</w:t>
      </w:r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, </w:t>
      </w:r>
      <w:proofErr w:type="spellStart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Veeramanoharan</w:t>
      </w:r>
      <w:proofErr w:type="spellEnd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Rajamannar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3</w:t>
      </w:r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, </w:t>
      </w:r>
      <w:proofErr w:type="spellStart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Mayilsamy</w:t>
      </w:r>
      <w:proofErr w:type="spellEnd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Muniaraj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3</w:t>
      </w:r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, </w:t>
      </w:r>
      <w:proofErr w:type="spellStart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Binata</w:t>
      </w:r>
      <w:proofErr w:type="spellEnd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Nayak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1*</w:t>
      </w:r>
      <w:proofErr w:type="gramStart"/>
      <w:r w:rsidRPr="00CB52F8">
        <w:rPr>
          <w:rFonts w:ascii="Times New Roman" w:hAnsi="Times New Roman" w:cs="Times New Roman"/>
          <w:bCs/>
          <w:iCs/>
          <w:sz w:val="24"/>
          <w:szCs w:val="24"/>
          <w:vertAlign w:val="subscript"/>
          <w:lang w:val="en-US"/>
        </w:rPr>
        <w:t xml:space="preserve">,  </w:t>
      </w:r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>Aparup</w:t>
      </w:r>
      <w:proofErr w:type="gramEnd"/>
      <w:r w:rsidRPr="00CB52F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Das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4</w:t>
      </w:r>
      <w:r w:rsidRPr="00CB52F8"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*</w:t>
      </w:r>
    </w:p>
    <w:p w14:paraId="7ED0DC07" w14:textId="77777777" w:rsidR="001F272E" w:rsidRPr="00CB52F8" w:rsidRDefault="001F272E" w:rsidP="00CB52F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ED0DC08" w14:textId="58D16589" w:rsidR="001F272E" w:rsidRPr="00CB52F8" w:rsidRDefault="001F272E" w:rsidP="00CB52F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B52F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CB52F8">
        <w:rPr>
          <w:rFonts w:ascii="Times New Roman" w:hAnsi="Times New Roman" w:cs="Times New Roman"/>
          <w:sz w:val="24"/>
          <w:szCs w:val="24"/>
          <w:lang w:val="en-US"/>
        </w:rPr>
        <w:t xml:space="preserve">Correspondence: </w:t>
      </w:r>
      <w:hyperlink r:id="rId5" w:history="1">
        <w:r w:rsidRPr="00CB52F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aparupdas@nirth.res.in</w:t>
        </w:r>
      </w:hyperlink>
      <w:r w:rsidRPr="00CB52F8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B52F8">
        <w:rPr>
          <w:rFonts w:ascii="Times New Roman" w:hAnsi="Times New Roman" w:cs="Times New Roman"/>
          <w:sz w:val="24"/>
          <w:szCs w:val="24"/>
          <w:lang w:val="en-US"/>
        </w:rPr>
        <w:t>(A.D.)</w:t>
      </w:r>
      <w:r w:rsidR="00795541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hyperlink r:id="rId6" w:history="1">
        <w:r w:rsidR="00795541" w:rsidRPr="00CB52F8">
          <w:rPr>
            <w:rStyle w:val="Hyperlink"/>
            <w:rFonts w:ascii="Times New Roman" w:hAnsi="Times New Roman" w:cs="Times New Roman"/>
            <w:bCs/>
            <w:sz w:val="24"/>
            <w:szCs w:val="24"/>
            <w:lang w:val="en-US"/>
          </w:rPr>
          <w:t>binatanayak@suniv.ac.in</w:t>
        </w:r>
      </w:hyperlink>
      <w:r w:rsidR="00795541" w:rsidRPr="00CB52F8">
        <w:rPr>
          <w:rStyle w:val="Hyperlink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795541" w:rsidRPr="00CB52F8">
        <w:rPr>
          <w:rFonts w:ascii="Times New Roman" w:hAnsi="Times New Roman" w:cs="Times New Roman"/>
          <w:sz w:val="24"/>
          <w:szCs w:val="24"/>
          <w:lang w:val="en-US"/>
        </w:rPr>
        <w:t>(B.N.)</w:t>
      </w:r>
    </w:p>
    <w:p w14:paraId="7ED0DC09" w14:textId="77777777" w:rsidR="001F272E" w:rsidRPr="00CB52F8" w:rsidRDefault="001F272E" w:rsidP="00CB52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ED0DC0A" w14:textId="77777777" w:rsidR="00A50310" w:rsidRDefault="00A50310" w:rsidP="00CB71E8">
      <w:pPr>
        <w:pStyle w:val="NormalWeb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Droid Sans"/>
          <w:b/>
          <w:bCs/>
          <w:color w:val="000000" w:themeColor="text1"/>
          <w:kern w:val="24"/>
          <w:lang w:val="en-US"/>
        </w:rPr>
      </w:pPr>
    </w:p>
    <w:p w14:paraId="7ED0DC0B" w14:textId="77777777" w:rsidR="001F272E" w:rsidRDefault="001F272E" w:rsidP="004F5107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</w:pPr>
    </w:p>
    <w:p w14:paraId="7ED0DC0C" w14:textId="77777777" w:rsidR="00CB71E8" w:rsidRPr="002971E0" w:rsidRDefault="00CB71E8" w:rsidP="004F5107">
      <w:pPr>
        <w:spacing w:after="0" w:line="276" w:lineRule="auto"/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  <w:vertAlign w:val="superscript"/>
          <w:lang w:val="en-US"/>
        </w:rPr>
        <w:t>`</w:t>
      </w:r>
      <w:r w:rsidRPr="00CB71E8">
        <w:rPr>
          <w:noProof/>
          <w:lang w:eastAsia="en-IN"/>
        </w:rPr>
        <w:t xml:space="preserve"> </w:t>
      </w:r>
      <w:r w:rsidRPr="00CB71E8">
        <w:rPr>
          <w:rFonts w:ascii="Times New Roman" w:hAnsi="Times New Roman" w:cs="Times New Roman"/>
          <w:bCs/>
          <w:iCs/>
          <w:noProof/>
          <w:sz w:val="24"/>
          <w:szCs w:val="24"/>
          <w:vertAlign w:val="superscript"/>
          <w:lang w:eastAsia="en-IN"/>
        </w:rPr>
        <w:drawing>
          <wp:inline distT="0" distB="0" distL="0" distR="0" wp14:anchorId="7ED0DC10" wp14:editId="1CC89823">
            <wp:extent cx="5306060" cy="2291715"/>
            <wp:effectExtent l="0" t="0" r="8890" b="0"/>
            <wp:docPr id="4" name="Picture 3" descr="D:\new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D:\new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06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0DC0D" w14:textId="603F2531" w:rsidR="00A50310" w:rsidRDefault="00A50310" w:rsidP="00A50310">
      <w:pPr>
        <w:pStyle w:val="NormalWeb"/>
        <w:kinsoku w:val="0"/>
        <w:overflowPunct w:val="0"/>
        <w:spacing w:before="0" w:beforeAutospacing="0" w:after="0" w:afterAutospacing="0"/>
        <w:jc w:val="both"/>
        <w:textAlignment w:val="baseline"/>
      </w:pPr>
      <w:r>
        <w:rPr>
          <w:rFonts w:eastAsia="Droid Sans"/>
          <w:b/>
          <w:bCs/>
          <w:color w:val="000000" w:themeColor="text1"/>
          <w:kern w:val="24"/>
          <w:lang w:val="en-US"/>
        </w:rPr>
        <w:t>Figure</w:t>
      </w:r>
      <w:r w:rsidR="00795541">
        <w:rPr>
          <w:rFonts w:eastAsia="Droid Sans"/>
          <w:b/>
          <w:bCs/>
          <w:color w:val="000000" w:themeColor="text1"/>
          <w:kern w:val="24"/>
          <w:lang w:val="en-US"/>
        </w:rPr>
        <w:t xml:space="preserve"> </w:t>
      </w:r>
      <w:r>
        <w:rPr>
          <w:rFonts w:eastAsia="Droid Sans"/>
          <w:b/>
          <w:bCs/>
          <w:color w:val="000000" w:themeColor="text1"/>
          <w:kern w:val="24"/>
          <w:lang w:val="en-US"/>
        </w:rPr>
        <w:t>S1</w:t>
      </w:r>
      <w:r>
        <w:rPr>
          <w:rFonts w:eastAsia="Droid Sans"/>
          <w:color w:val="000000" w:themeColor="text1"/>
          <w:kern w:val="24"/>
          <w:lang w:val="en-US"/>
        </w:rPr>
        <w:t xml:space="preserve"> Venn diagram showing common and unique Variants identified by GATK and </w:t>
      </w:r>
      <w:proofErr w:type="spellStart"/>
      <w:r>
        <w:rPr>
          <w:rFonts w:eastAsia="Droid Sans"/>
          <w:color w:val="000000" w:themeColor="text1"/>
          <w:kern w:val="24"/>
          <w:lang w:val="en-US"/>
        </w:rPr>
        <w:t>Samtools-mpileup</w:t>
      </w:r>
      <w:proofErr w:type="spellEnd"/>
      <w:r>
        <w:rPr>
          <w:rFonts w:eastAsia="Droid Sans"/>
          <w:color w:val="008080"/>
          <w:kern w:val="24"/>
          <w:u w:val="single"/>
          <w:lang w:val="en-US"/>
        </w:rPr>
        <w:t>.</w:t>
      </w:r>
      <w:r>
        <w:rPr>
          <w:rFonts w:eastAsia="Droid Sans"/>
          <w:color w:val="000000" w:themeColor="text1"/>
          <w:kern w:val="24"/>
          <w:lang w:val="en-US"/>
        </w:rPr>
        <w:t xml:space="preserve"> (A) Variants identified in </w:t>
      </w:r>
      <w:r>
        <w:rPr>
          <w:rFonts w:eastAsia="Droid Sans"/>
          <w:i/>
          <w:iCs/>
          <w:color w:val="000000" w:themeColor="text1"/>
          <w:kern w:val="24"/>
          <w:lang w:val="en-US"/>
        </w:rPr>
        <w:t>Ae. Aegypti</w:t>
      </w:r>
      <w:r>
        <w:rPr>
          <w:rFonts w:eastAsia="Droid Sans"/>
          <w:color w:val="000000" w:themeColor="text1"/>
          <w:kern w:val="24"/>
          <w:lang w:val="en-US"/>
        </w:rPr>
        <w:t xml:space="preserve"> and (B) </w:t>
      </w:r>
      <w:r>
        <w:rPr>
          <w:rFonts w:eastAsia="Droid Sans"/>
          <w:i/>
          <w:iCs/>
          <w:color w:val="000000" w:themeColor="text1"/>
          <w:kern w:val="24"/>
          <w:lang w:val="en-US"/>
        </w:rPr>
        <w:t>Ae. albopictus</w:t>
      </w:r>
      <w:r>
        <w:rPr>
          <w:rFonts w:eastAsia="Droid Sans"/>
          <w:color w:val="000000" w:themeColor="text1"/>
          <w:kern w:val="24"/>
          <w:lang w:val="en-US"/>
        </w:rPr>
        <w:t xml:space="preserve">. The red </w:t>
      </w:r>
      <w:proofErr w:type="spellStart"/>
      <w:r>
        <w:rPr>
          <w:rFonts w:eastAsia="Droid Sans"/>
          <w:color w:val="000000" w:themeColor="text1"/>
          <w:kern w:val="24"/>
          <w:lang w:val="en-US"/>
        </w:rPr>
        <w:t>colour</w:t>
      </w:r>
      <w:proofErr w:type="spellEnd"/>
      <w:r>
        <w:rPr>
          <w:rFonts w:eastAsia="Droid Sans"/>
          <w:color w:val="000000" w:themeColor="text1"/>
          <w:kern w:val="24"/>
          <w:lang w:val="en-US"/>
        </w:rPr>
        <w:t xml:space="preserve"> represents number of SNPs, purple represent number of </w:t>
      </w:r>
      <w:r w:rsidR="00D96A71" w:rsidRPr="00D96A71">
        <w:rPr>
          <w:rFonts w:eastAsia="Droid Sans"/>
          <w:color w:val="000000" w:themeColor="text1"/>
          <w:kern w:val="24"/>
          <w:lang w:val="en-US"/>
        </w:rPr>
        <w:t>i</w:t>
      </w:r>
      <w:r>
        <w:rPr>
          <w:rFonts w:eastAsia="Droid Sans"/>
          <w:color w:val="000000" w:themeColor="text1"/>
          <w:kern w:val="24"/>
          <w:lang w:val="en-US"/>
        </w:rPr>
        <w:t>nsertions and black represents number of deletions</w:t>
      </w:r>
      <w:r w:rsidRPr="00D96A71">
        <w:rPr>
          <w:rFonts w:eastAsia="Droid Sans"/>
          <w:color w:val="000000" w:themeColor="text1"/>
          <w:kern w:val="24"/>
          <w:lang w:val="en-US"/>
        </w:rPr>
        <w:t>.</w:t>
      </w:r>
    </w:p>
    <w:p w14:paraId="7ED0DC0E" w14:textId="77777777" w:rsidR="004F5107" w:rsidRPr="002971E0" w:rsidRDefault="004F5107" w:rsidP="004F5107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</w:p>
    <w:p w14:paraId="7ED0DC0F" w14:textId="77777777" w:rsidR="00153A0B" w:rsidRPr="002971E0" w:rsidRDefault="00153A0B">
      <w:pPr>
        <w:rPr>
          <w:rFonts w:ascii="Times New Roman" w:hAnsi="Times New Roman" w:cs="Times New Roman"/>
          <w:sz w:val="24"/>
          <w:szCs w:val="24"/>
        </w:rPr>
      </w:pPr>
    </w:p>
    <w:sectPr w:rsidR="00153A0B" w:rsidRPr="002971E0" w:rsidSect="00A503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">
    <w:altName w:val="Times New Roman"/>
    <w:panose1 w:val="020B0604020202020204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107"/>
    <w:rsid w:val="0011710D"/>
    <w:rsid w:val="00122609"/>
    <w:rsid w:val="00153A0B"/>
    <w:rsid w:val="00180740"/>
    <w:rsid w:val="0018257F"/>
    <w:rsid w:val="00184C88"/>
    <w:rsid w:val="001B7A11"/>
    <w:rsid w:val="001F272E"/>
    <w:rsid w:val="002971E0"/>
    <w:rsid w:val="0034574C"/>
    <w:rsid w:val="003919EE"/>
    <w:rsid w:val="0041221C"/>
    <w:rsid w:val="004704C6"/>
    <w:rsid w:val="00487724"/>
    <w:rsid w:val="004952EB"/>
    <w:rsid w:val="004E6799"/>
    <w:rsid w:val="004F5107"/>
    <w:rsid w:val="005771E6"/>
    <w:rsid w:val="006040D3"/>
    <w:rsid w:val="006B1EE7"/>
    <w:rsid w:val="006C20DB"/>
    <w:rsid w:val="006D2131"/>
    <w:rsid w:val="006E0817"/>
    <w:rsid w:val="006E5B22"/>
    <w:rsid w:val="00711E0C"/>
    <w:rsid w:val="00772441"/>
    <w:rsid w:val="0077572D"/>
    <w:rsid w:val="00795541"/>
    <w:rsid w:val="007F26A5"/>
    <w:rsid w:val="00835F4B"/>
    <w:rsid w:val="00882998"/>
    <w:rsid w:val="009E6D8B"/>
    <w:rsid w:val="00A05CD0"/>
    <w:rsid w:val="00A50310"/>
    <w:rsid w:val="00AE32FD"/>
    <w:rsid w:val="00C00AFF"/>
    <w:rsid w:val="00C1165D"/>
    <w:rsid w:val="00CB52F8"/>
    <w:rsid w:val="00CB71E8"/>
    <w:rsid w:val="00CE5507"/>
    <w:rsid w:val="00D96A71"/>
    <w:rsid w:val="00DB0A82"/>
    <w:rsid w:val="00E75D06"/>
    <w:rsid w:val="00F331F2"/>
    <w:rsid w:val="00FA3745"/>
    <w:rsid w:val="00FA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0DC03"/>
  <w15:chartTrackingRefBased/>
  <w15:docId w15:val="{72827BFE-A239-4EE6-BACA-C1A6A6780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F272E"/>
    <w:rPr>
      <w:color w:val="0000FF"/>
      <w:u w:val="single"/>
    </w:rPr>
  </w:style>
  <w:style w:type="table" w:styleId="TableGrid">
    <w:name w:val="Table Grid"/>
    <w:basedOn w:val="TableNormal"/>
    <w:uiPriority w:val="39"/>
    <w:rsid w:val="00487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B7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inatanayak@suniv.ac.in" TargetMode="External"/><Relationship Id="rId5" Type="http://schemas.openxmlformats.org/officeDocument/2006/relationships/hyperlink" Target="mailto:aparupdas@nirth.res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8147F-8DB2-4EE1-A1A5-AD2D42776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Singh, Upasana</cp:lastModifiedBy>
  <cp:revision>7</cp:revision>
  <dcterms:created xsi:type="dcterms:W3CDTF">2024-02-02T19:15:00Z</dcterms:created>
  <dcterms:modified xsi:type="dcterms:W3CDTF">2024-03-12T15:17:00Z</dcterms:modified>
</cp:coreProperties>
</file>