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2739B" w:rsidRPr="00A51AC9" w:rsidRDefault="0062739B" w:rsidP="0062739B">
      <w:pPr>
        <w:rPr>
          <w:rFonts w:ascii="Times New Roman" w:eastAsia="HY중고딕" w:hAnsi="Times New Roman" w:cs="Times New Roman"/>
          <w:b/>
          <w:sz w:val="24"/>
          <w:szCs w:val="24"/>
        </w:rPr>
      </w:pPr>
      <w:r w:rsidRPr="00A51AC9">
        <w:rPr>
          <w:rFonts w:ascii="Times New Roman" w:eastAsia="HY중고딕" w:hAnsi="Times New Roman" w:cs="Times New Roman"/>
          <w:b/>
          <w:sz w:val="24"/>
          <w:szCs w:val="24"/>
        </w:rPr>
        <w:t>Supplementa</w:t>
      </w:r>
      <w:r w:rsidR="00AD2C23" w:rsidRPr="00A51AC9">
        <w:rPr>
          <w:rFonts w:ascii="Times New Roman" w:eastAsia="HY중고딕" w:hAnsi="Times New Roman" w:cs="Times New Roman"/>
          <w:b/>
          <w:sz w:val="24"/>
          <w:szCs w:val="24"/>
        </w:rPr>
        <w:t>ry</w:t>
      </w:r>
      <w:r w:rsidRPr="00A51AC9">
        <w:rPr>
          <w:rFonts w:ascii="Times New Roman" w:eastAsia="HY중고딕" w:hAnsi="Times New Roman" w:cs="Times New Roman"/>
          <w:b/>
          <w:sz w:val="24"/>
          <w:szCs w:val="24"/>
        </w:rPr>
        <w:t xml:space="preserve"> Table 1. Standardized mean differences showing balances between groups after inverse probability of treatment weighting and propensity score matching</w:t>
      </w:r>
    </w:p>
    <w:tbl>
      <w:tblPr>
        <w:tblOverlap w:val="never"/>
        <w:tblW w:w="8428" w:type="dxa"/>
        <w:tblCellMar>
          <w:top w:w="15" w:type="dxa"/>
          <w:left w:w="15" w:type="dxa"/>
          <w:bottom w:w="15" w:type="dxa"/>
          <w:right w:w="15" w:type="dxa"/>
        </w:tblCellMar>
        <w:tblLook w:val="04A0" w:firstRow="1" w:lastRow="0" w:firstColumn="1" w:lastColumn="0" w:noHBand="0" w:noVBand="1"/>
      </w:tblPr>
      <w:tblGrid>
        <w:gridCol w:w="1559"/>
        <w:gridCol w:w="1225"/>
        <w:gridCol w:w="1228"/>
        <w:gridCol w:w="1215"/>
        <w:gridCol w:w="1228"/>
        <w:gridCol w:w="1229"/>
        <w:gridCol w:w="744"/>
      </w:tblGrid>
      <w:tr w:rsidR="0062739B" w:rsidRPr="00A51AC9" w:rsidTr="00833FA2">
        <w:trPr>
          <w:trHeight w:val="56"/>
        </w:trPr>
        <w:tc>
          <w:tcPr>
            <w:tcW w:w="1488" w:type="dxa"/>
            <w:tcBorders>
              <w:top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함초롬바탕" w:hAnsi="Times New Roman" w:cs="Times New Roman"/>
                <w:color w:val="000000"/>
                <w:sz w:val="24"/>
                <w:szCs w:val="24"/>
              </w:rPr>
            </w:pPr>
          </w:p>
        </w:tc>
        <w:tc>
          <w:tcPr>
            <w:tcW w:w="1257" w:type="dxa"/>
            <w:tcBorders>
              <w:top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p>
        </w:tc>
        <w:tc>
          <w:tcPr>
            <w:tcW w:w="1257" w:type="dxa"/>
            <w:tcBorders>
              <w:top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함초롬바탕" w:hAnsi="Times New Roman" w:cs="Times New Roman"/>
                <w:color w:val="000000"/>
                <w:sz w:val="24"/>
                <w:szCs w:val="24"/>
              </w:rPr>
            </w:pPr>
            <w:r w:rsidRPr="00A51AC9">
              <w:rPr>
                <w:rFonts w:ascii="Times New Roman" w:eastAsia="함초롬바탕" w:hAnsi="Times New Roman" w:cs="Times New Roman"/>
                <w:color w:val="000000"/>
                <w:sz w:val="24"/>
                <w:szCs w:val="24"/>
              </w:rPr>
              <w:t>IPTW</w:t>
            </w:r>
          </w:p>
        </w:tc>
        <w:tc>
          <w:tcPr>
            <w:tcW w:w="1257" w:type="dxa"/>
            <w:tcBorders>
              <w:top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함초롬바탕" w:hAnsi="Times New Roman" w:cs="Times New Roman"/>
                <w:color w:val="000000"/>
                <w:sz w:val="24"/>
                <w:szCs w:val="24"/>
              </w:rPr>
            </w:pPr>
          </w:p>
        </w:tc>
        <w:tc>
          <w:tcPr>
            <w:tcW w:w="1257" w:type="dxa"/>
            <w:tcBorders>
              <w:top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p>
        </w:tc>
        <w:tc>
          <w:tcPr>
            <w:tcW w:w="1258" w:type="dxa"/>
            <w:tcBorders>
              <w:top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함초롬바탕" w:hAnsi="Times New Roman" w:cs="Times New Roman"/>
                <w:color w:val="000000"/>
                <w:sz w:val="24"/>
                <w:szCs w:val="24"/>
              </w:rPr>
            </w:pPr>
            <w:r w:rsidRPr="00A51AC9">
              <w:rPr>
                <w:rFonts w:ascii="Times New Roman" w:eastAsia="함초롬바탕" w:hAnsi="Times New Roman" w:cs="Times New Roman"/>
                <w:color w:val="000000"/>
                <w:sz w:val="24"/>
                <w:szCs w:val="24"/>
              </w:rPr>
              <w:t>PSM</w:t>
            </w:r>
          </w:p>
        </w:tc>
        <w:tc>
          <w:tcPr>
            <w:tcW w:w="654" w:type="dxa"/>
            <w:tcBorders>
              <w:top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함초롬바탕" w:hAnsi="Times New Roman" w:cs="Times New Roman"/>
                <w:color w:val="000000"/>
                <w:sz w:val="24"/>
                <w:szCs w:val="24"/>
              </w:rPr>
            </w:pPr>
          </w:p>
        </w:tc>
      </w:tr>
      <w:tr w:rsidR="0062739B" w:rsidRPr="00A51AC9" w:rsidTr="00833FA2">
        <w:trPr>
          <w:trHeight w:val="56"/>
        </w:trPr>
        <w:tc>
          <w:tcPr>
            <w:tcW w:w="1488" w:type="dxa"/>
            <w:tcBorders>
              <w:bottom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함초롬바탕" w:hAnsi="Times New Roman" w:cs="Times New Roman"/>
                <w:color w:val="000000"/>
                <w:sz w:val="24"/>
                <w:szCs w:val="24"/>
              </w:rPr>
            </w:pPr>
          </w:p>
        </w:tc>
        <w:tc>
          <w:tcPr>
            <w:tcW w:w="1257" w:type="dxa"/>
            <w:tcBorders>
              <w:bottom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no T2D</w:t>
            </w:r>
          </w:p>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n = 74,632</w:t>
            </w:r>
          </w:p>
        </w:tc>
        <w:tc>
          <w:tcPr>
            <w:tcW w:w="1257" w:type="dxa"/>
            <w:tcBorders>
              <w:bottom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T2D</w:t>
            </w:r>
          </w:p>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n = 11,957</w:t>
            </w:r>
          </w:p>
        </w:tc>
        <w:tc>
          <w:tcPr>
            <w:tcW w:w="1257" w:type="dxa"/>
            <w:tcBorders>
              <w:bottom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SMD</w:t>
            </w:r>
          </w:p>
        </w:tc>
        <w:tc>
          <w:tcPr>
            <w:tcW w:w="1257" w:type="dxa"/>
            <w:tcBorders>
              <w:bottom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no T2D</w:t>
            </w:r>
          </w:p>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n = 8,387</w:t>
            </w:r>
          </w:p>
        </w:tc>
        <w:tc>
          <w:tcPr>
            <w:tcW w:w="1258" w:type="dxa"/>
            <w:tcBorders>
              <w:bottom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T2D</w:t>
            </w:r>
          </w:p>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n = 8,387</w:t>
            </w:r>
          </w:p>
        </w:tc>
        <w:tc>
          <w:tcPr>
            <w:tcW w:w="654" w:type="dxa"/>
            <w:tcBorders>
              <w:bottom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SMD</w:t>
            </w:r>
          </w:p>
        </w:tc>
      </w:tr>
      <w:tr w:rsidR="0062739B" w:rsidRPr="00A51AC9" w:rsidTr="00833FA2">
        <w:trPr>
          <w:trHeight w:val="56"/>
        </w:trPr>
        <w:tc>
          <w:tcPr>
            <w:tcW w:w="1488" w:type="dxa"/>
            <w:tcBorders>
              <w:top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Age</w:t>
            </w:r>
            <w:r w:rsidRPr="00A51AC9">
              <w:rPr>
                <w:rFonts w:ascii="Times New Roman" w:eastAsia="HY중고딕" w:hAnsi="Times New Roman" w:cs="Times New Roman"/>
                <w:color w:val="000000"/>
                <w:sz w:val="24"/>
                <w:szCs w:val="24"/>
              </w:rPr>
              <w:t>, mean (SD)</w:t>
            </w:r>
          </w:p>
        </w:tc>
        <w:tc>
          <w:tcPr>
            <w:tcW w:w="1257" w:type="dxa"/>
            <w:tcBorders>
              <w:top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49.9 (7.1)</w:t>
            </w:r>
          </w:p>
        </w:tc>
        <w:tc>
          <w:tcPr>
            <w:tcW w:w="1257" w:type="dxa"/>
            <w:tcBorders>
              <w:top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54.8 (6.5)</w:t>
            </w:r>
          </w:p>
        </w:tc>
        <w:tc>
          <w:tcPr>
            <w:tcW w:w="1257" w:type="dxa"/>
            <w:tcBorders>
              <w:top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0.755</w:t>
            </w:r>
          </w:p>
        </w:tc>
        <w:tc>
          <w:tcPr>
            <w:tcW w:w="1257" w:type="dxa"/>
            <w:tcBorders>
              <w:top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53.9 (6.8)</w:t>
            </w:r>
          </w:p>
        </w:tc>
        <w:tc>
          <w:tcPr>
            <w:tcW w:w="1258" w:type="dxa"/>
            <w:tcBorders>
              <w:top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54.1 (6.5)</w:t>
            </w:r>
          </w:p>
        </w:tc>
        <w:tc>
          <w:tcPr>
            <w:tcW w:w="654" w:type="dxa"/>
            <w:tcBorders>
              <w:top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0.036</w:t>
            </w: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40-44, n (%)</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21848 (29.3)</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996 (8.3)</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1009 (12.0)</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821 (9.8)</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45-49</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15251 (20.4)</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1536 (12.8)</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1147 (13.7)</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1235 (14.7)</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50-54</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17588 (23.6)</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3026 (25.3)</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2219 (26.5)</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2228 (26.6)</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55-59</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10037 (13.4)</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2787 (23.3)</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1846 (22.0)</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1900 (22.7)</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60+</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9908 (13.3)</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3612 (30.2)</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2166 (25.8)</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2203 (26.3)</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eGFR</w:t>
            </w:r>
            <w:r w:rsidRPr="00A51AC9">
              <w:rPr>
                <w:rFonts w:ascii="Times New Roman" w:eastAsia="HY중고딕" w:hAnsi="Times New Roman" w:cs="Times New Roman"/>
                <w:color w:val="000000"/>
                <w:sz w:val="24"/>
                <w:szCs w:val="24"/>
              </w:rPr>
              <w:t>, mean (SD)</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90.3 (14.4)</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87.9 (14.0)</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0.172</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88.5 (14.0)</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88.2 (14.1)</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0.018</w:t>
            </w: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60-74, n (%)</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12883 (17.2)</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2591 (21.7)</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1736 (20.7)</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1768 (21.1)</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75-89</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23054 (30.9)</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3711 (31.0)</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2554 (30.5)</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2636 (31.4)</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90-104</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24122 (32.3)</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4329 (36.2)</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3042 (36.3)</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2967 (35.4)</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105-119</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13765 (18.4)</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1242 (10.4)</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1002 (11.9)</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952 (11.4)</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120+</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809 (1.1)</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84 (0.7)</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53 (0.6)</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64 (0.8)</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Sex, male, n (%)</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26625 (35.7)</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6367 (53.2)</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0.176</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3872 (46.2)</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4121 (49.1)</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0.059</w:t>
            </w: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Height</w:t>
            </w:r>
            <w:r w:rsidRPr="00A51AC9">
              <w:rPr>
                <w:rFonts w:ascii="Times New Roman" w:eastAsia="HY중고딕" w:hAnsi="Times New Roman" w:cs="Times New Roman"/>
                <w:color w:val="000000"/>
                <w:sz w:val="24"/>
                <w:szCs w:val="24"/>
              </w:rPr>
              <w:t>, mean (SD)</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161.1 (8.1)</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162.2 (8.6)</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0.126</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161.5 (8.5)</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161.8 (8.6)</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0.037</w:t>
            </w: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Weight</w:t>
            </w:r>
            <w:r w:rsidRPr="00A51AC9">
              <w:rPr>
                <w:rFonts w:ascii="Times New Roman" w:eastAsia="HY중고딕" w:hAnsi="Times New Roman" w:cs="Times New Roman"/>
                <w:color w:val="000000"/>
                <w:sz w:val="24"/>
                <w:szCs w:val="24"/>
              </w:rPr>
              <w:t>, mean (SD)</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60.8 (9.9)</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66.1 (11.0)</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0.475</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63.7 (10.2)</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64.6 (10.8)</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0.089</w:t>
            </w: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WC</w:t>
            </w:r>
            <w:r w:rsidRPr="00A51AC9">
              <w:rPr>
                <w:rFonts w:ascii="Times New Roman" w:eastAsia="HY중고딕" w:hAnsi="Times New Roman" w:cs="Times New Roman"/>
                <w:color w:val="000000"/>
                <w:sz w:val="24"/>
                <w:szCs w:val="24"/>
              </w:rPr>
              <w:t>, mean (SD)</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78.2 (8.4)</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84.4 (8.5)</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0.741</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81.6 (8.2)</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83.2 (8.3)</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0.185</w:t>
            </w: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BMI</w:t>
            </w:r>
            <w:r w:rsidRPr="00A51AC9">
              <w:rPr>
                <w:rFonts w:ascii="Times New Roman" w:eastAsia="HY중고딕" w:hAnsi="Times New Roman" w:cs="Times New Roman"/>
                <w:color w:val="000000"/>
                <w:sz w:val="24"/>
                <w:szCs w:val="24"/>
              </w:rPr>
              <w:t>, mean (SD)</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23.4 (2.9)</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25.0 (3.2)</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0.526</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24.4 (2.9)</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24.6 (3.1)</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0.083</w:t>
            </w: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18.5-22.9, n (%), n (%)</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33068 (44.3)</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3001 (25.1)</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2617 (31.2)</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2465 (29.4)</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lastRenderedPageBreak/>
              <w:t>&lt;18.5</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2014 (2.7)</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106 (0.9)</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100 (1.2)</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101 (1.2)</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23-24.9</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19591 (26.3)</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3140 (26.3)</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2393 (28.5)</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2300 (27.4)</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25+</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19959 (26.7)</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5710 (47.8)</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3277 (39.1)</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3521 (42.0)</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SBP</w:t>
            </w:r>
            <w:r w:rsidRPr="00A51AC9">
              <w:rPr>
                <w:rFonts w:ascii="Times New Roman" w:eastAsia="HY중고딕" w:hAnsi="Times New Roman" w:cs="Times New Roman"/>
                <w:color w:val="000000"/>
                <w:sz w:val="24"/>
                <w:szCs w:val="24"/>
              </w:rPr>
              <w:t>, mean (SD)</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119.5 (14.3)</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126.2 (14.7)</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0.457</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124.1 (14.6)</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124.9 (14.6)</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0.06</w:t>
            </w: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DBP</w:t>
            </w:r>
            <w:r w:rsidRPr="00A51AC9">
              <w:rPr>
                <w:rFonts w:ascii="Times New Roman" w:eastAsia="HY중고딕" w:hAnsi="Times New Roman" w:cs="Times New Roman"/>
                <w:color w:val="000000"/>
                <w:sz w:val="24"/>
                <w:szCs w:val="24"/>
              </w:rPr>
              <w:t>, mean (SD)</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74.8 (9.9)</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78.1 (9.7)</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0.340</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77.5 (9.9)</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77.5 (9.7)</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0.001</w:t>
            </w: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Hb</w:t>
            </w:r>
            <w:r w:rsidRPr="00A51AC9">
              <w:rPr>
                <w:rFonts w:ascii="Times New Roman" w:eastAsia="HY중고딕" w:hAnsi="Times New Roman" w:cs="Times New Roman"/>
                <w:color w:val="000000"/>
                <w:sz w:val="24"/>
                <w:szCs w:val="24"/>
              </w:rPr>
              <w:t>, mean (SD)</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13.5 (1.6)</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14.0 (1.5)</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0.315</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13.8 (1.5)</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13.9 (1.5)</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0.034</w:t>
            </w: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Glucose</w:t>
            </w:r>
            <w:r w:rsidRPr="00A51AC9">
              <w:rPr>
                <w:rFonts w:ascii="Times New Roman" w:eastAsia="HY중고딕" w:hAnsi="Times New Roman" w:cs="Times New Roman"/>
                <w:color w:val="000000"/>
                <w:sz w:val="24"/>
                <w:szCs w:val="24"/>
              </w:rPr>
              <w:t>, mean (SD)</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87.3 (7.4)</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133.4 (46.3)</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0.996</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87.8 (7.4)</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133.8 (47.3)</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1.357</w:t>
            </w: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Times New Roman" w:hAnsi="Times New Roman" w:cs="Times New Roman"/>
                <w:color w:val="000000"/>
                <w:sz w:val="24"/>
                <w:szCs w:val="24"/>
              </w:rPr>
            </w:pPr>
            <w:proofErr w:type="spellStart"/>
            <w:r w:rsidRPr="00A51AC9">
              <w:rPr>
                <w:rFonts w:ascii="Times New Roman" w:eastAsia="함초롬바탕" w:hAnsi="Times New Roman" w:cs="Times New Roman"/>
                <w:color w:val="000000"/>
                <w:sz w:val="24"/>
                <w:szCs w:val="24"/>
              </w:rPr>
              <w:t>TOTc</w:t>
            </w:r>
            <w:proofErr w:type="spellEnd"/>
            <w:r w:rsidRPr="00A51AC9">
              <w:rPr>
                <w:rFonts w:ascii="Times New Roman" w:eastAsia="HY중고딕" w:hAnsi="Times New Roman" w:cs="Times New Roman"/>
                <w:color w:val="000000"/>
                <w:sz w:val="24"/>
                <w:szCs w:val="24"/>
              </w:rPr>
              <w:t>, mean (SD)</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196.1 (38.7)</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192.9 (48.8)</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0.065</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197.5 (37.3)</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195.8 (50.9)</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0.04</w:t>
            </w: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TG</w:t>
            </w:r>
            <w:r w:rsidRPr="00A51AC9">
              <w:rPr>
                <w:rFonts w:ascii="Times New Roman" w:eastAsia="HY중고딕" w:hAnsi="Times New Roman" w:cs="Times New Roman"/>
                <w:color w:val="000000"/>
                <w:sz w:val="24"/>
                <w:szCs w:val="24"/>
              </w:rPr>
              <w:t>, mean (SD)</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119.0 (95.7)</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164.0 (122.8)</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0.366</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143.4 (119.0)</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152.4 (103.7)</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0.081</w:t>
            </w: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Times New Roman" w:hAnsi="Times New Roman" w:cs="Times New Roman"/>
                <w:color w:val="000000"/>
                <w:sz w:val="24"/>
                <w:szCs w:val="24"/>
              </w:rPr>
            </w:pPr>
            <w:proofErr w:type="spellStart"/>
            <w:r w:rsidRPr="00A51AC9">
              <w:rPr>
                <w:rFonts w:ascii="Times New Roman" w:eastAsia="함초롬바탕" w:hAnsi="Times New Roman" w:cs="Times New Roman"/>
                <w:color w:val="000000"/>
                <w:sz w:val="24"/>
                <w:szCs w:val="24"/>
              </w:rPr>
              <w:t>HDLc</w:t>
            </w:r>
            <w:proofErr w:type="spellEnd"/>
            <w:r w:rsidRPr="00A51AC9">
              <w:rPr>
                <w:rFonts w:ascii="Times New Roman" w:eastAsia="HY중고딕" w:hAnsi="Times New Roman" w:cs="Times New Roman"/>
                <w:color w:val="000000"/>
                <w:sz w:val="24"/>
                <w:szCs w:val="24"/>
              </w:rPr>
              <w:t>, mean (SD)</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56.8 (22.4)</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52.1 (21.6)</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0.219</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53.9 (22.4)</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53.2 (24.0)</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0.03</w:t>
            </w: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Creatinine</w:t>
            </w:r>
            <w:r w:rsidRPr="00A51AC9">
              <w:rPr>
                <w:rFonts w:ascii="Times New Roman" w:eastAsia="HY중고딕" w:hAnsi="Times New Roman" w:cs="Times New Roman"/>
                <w:color w:val="000000"/>
                <w:sz w:val="24"/>
                <w:szCs w:val="24"/>
              </w:rPr>
              <w:t>, mean (SD)</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0.8 (0.2)</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0.9 (0.2)</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0.146</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0.9 (0.2)</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0.9 (0.2)</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0.031</w:t>
            </w: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AST</w:t>
            </w:r>
            <w:r w:rsidRPr="00A51AC9">
              <w:rPr>
                <w:rFonts w:ascii="Times New Roman" w:eastAsia="HY중고딕" w:hAnsi="Times New Roman" w:cs="Times New Roman"/>
                <w:color w:val="000000"/>
                <w:sz w:val="24"/>
                <w:szCs w:val="24"/>
              </w:rPr>
              <w:t>, mean (SD)</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24.2 (15.5)</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28.2 (19.5)</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0.207</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26.3 (16.9)</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27.2 (16.7)</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0.055</w:t>
            </w: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ALT</w:t>
            </w:r>
            <w:r w:rsidRPr="00A51AC9">
              <w:rPr>
                <w:rFonts w:ascii="Times New Roman" w:eastAsia="HY중고딕" w:hAnsi="Times New Roman" w:cs="Times New Roman"/>
                <w:color w:val="000000"/>
                <w:sz w:val="24"/>
                <w:szCs w:val="24"/>
              </w:rPr>
              <w:t>, mean (SD)</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22.7 (25.1)</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31.2 (27.6)</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0.307</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27.0 (26.7)</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29.1 (21.4)</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0.086</w:t>
            </w: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CCI</w:t>
            </w:r>
            <w:r w:rsidRPr="00A51AC9">
              <w:rPr>
                <w:rFonts w:ascii="Times New Roman" w:eastAsia="HY중고딕" w:hAnsi="Times New Roman" w:cs="Times New Roman"/>
                <w:color w:val="000000"/>
                <w:sz w:val="24"/>
                <w:szCs w:val="24"/>
              </w:rPr>
              <w:t>, mean (SD)</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0.5 (0.8)</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1.8 (1.2)</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1.116</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1.4 (0.8)</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1.6 (1.2)</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0.112</w:t>
            </w: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48892 (65.5)</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797 (6.7)</w:t>
            </w:r>
          </w:p>
        </w:tc>
        <w:tc>
          <w:tcPr>
            <w:tcW w:w="1257" w:type="dxa"/>
            <w:tcMar>
              <w:top w:w="28" w:type="dxa"/>
              <w:left w:w="102" w:type="dxa"/>
              <w:bottom w:w="28" w:type="dxa"/>
              <w:right w:w="102" w:type="dxa"/>
            </w:tcMar>
            <w:vAlign w:val="center"/>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777 (9.3)</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796 (9.5)</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17811 (23.9)</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4937 (41.3)</w:t>
            </w:r>
          </w:p>
        </w:tc>
        <w:tc>
          <w:tcPr>
            <w:tcW w:w="1257" w:type="dxa"/>
            <w:tcMar>
              <w:top w:w="28" w:type="dxa"/>
              <w:left w:w="102" w:type="dxa"/>
              <w:bottom w:w="28" w:type="dxa"/>
              <w:right w:w="102" w:type="dxa"/>
            </w:tcMar>
            <w:vAlign w:val="center"/>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4588 (54.7)</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4138 (49.3)</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7929 (10.6)</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6223 (52.0)</w:t>
            </w:r>
          </w:p>
        </w:tc>
        <w:tc>
          <w:tcPr>
            <w:tcW w:w="1257" w:type="dxa"/>
            <w:tcMar>
              <w:top w:w="28" w:type="dxa"/>
              <w:left w:w="102" w:type="dxa"/>
              <w:bottom w:w="28" w:type="dxa"/>
              <w:right w:w="102" w:type="dxa"/>
            </w:tcMar>
            <w:vAlign w:val="center"/>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3022 (36.0)</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3453 (41.2)</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Hypertension, n (%)</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11434 (15.3)</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6383 (53.4)</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0.381</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3035 (36.2)</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3387 (42.8)</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0.135</w:t>
            </w: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Smoking, n (%)</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12011 (16.1)</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2490 (20.8)</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0.048</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1560 (18.6)</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1645 (19.6)</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0.026</w:t>
            </w: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Times New Roman" w:hAnsi="Times New Roman" w:cs="Times New Roman"/>
                <w:color w:val="000000" w:themeColor="text1"/>
                <w:sz w:val="24"/>
                <w:szCs w:val="24"/>
              </w:rPr>
            </w:pPr>
            <w:r w:rsidRPr="00A51AC9">
              <w:rPr>
                <w:rFonts w:ascii="Times New Roman" w:eastAsia="함초롬바탕" w:hAnsi="Times New Roman" w:cs="Times New Roman"/>
                <w:color w:val="000000" w:themeColor="text1"/>
                <w:sz w:val="24"/>
                <w:szCs w:val="24"/>
              </w:rPr>
              <w:t>Alcohol</w:t>
            </w:r>
            <w:r w:rsidRPr="00A51AC9">
              <w:rPr>
                <w:rFonts w:ascii="Times New Roman" w:eastAsia="함초롬바탕" w:hAnsi="Times New Roman" w:cs="Times New Roman"/>
                <w:color w:val="000000"/>
                <w:sz w:val="24"/>
                <w:szCs w:val="24"/>
              </w:rPr>
              <w:t>, n (%)</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함초롬바탕" w:hAnsi="Times New Roman" w:cs="Times New Roman"/>
                <w:color w:val="000000" w:themeColor="text1"/>
                <w:sz w:val="24"/>
                <w:szCs w:val="24"/>
              </w:rPr>
            </w:pP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함초롬바탕" w:hAnsi="Times New Roman" w:cs="Times New Roman"/>
                <w:color w:val="000000" w:themeColor="text1"/>
                <w:sz w:val="24"/>
                <w:szCs w:val="24"/>
              </w:rPr>
            </w:pP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themeColor="text1"/>
                <w:sz w:val="24"/>
                <w:szCs w:val="24"/>
              </w:rPr>
            </w:pPr>
            <w:r w:rsidRPr="00A51AC9">
              <w:rPr>
                <w:rFonts w:ascii="Times New Roman" w:eastAsia="함초롬바탕" w:hAnsi="Times New Roman" w:cs="Times New Roman"/>
                <w:color w:val="000000" w:themeColor="text1"/>
                <w:sz w:val="24"/>
                <w:szCs w:val="24"/>
              </w:rPr>
              <w:t>0.039</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함초롬바탕" w:hAnsi="Times New Roman" w:cs="Times New Roman"/>
                <w:color w:val="000000"/>
                <w:sz w:val="24"/>
                <w:szCs w:val="24"/>
              </w:rPr>
            </w:pP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함초롬바탕" w:hAnsi="Times New Roman" w:cs="Times New Roman"/>
                <w:color w:val="000000"/>
                <w:sz w:val="24"/>
                <w:szCs w:val="24"/>
              </w:rPr>
            </w:pP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0.05</w:t>
            </w: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Times New Roman" w:hAnsi="Times New Roman" w:cs="Times New Roman"/>
                <w:color w:val="000000" w:themeColor="text1"/>
                <w:sz w:val="24"/>
                <w:szCs w:val="24"/>
              </w:rPr>
            </w:pPr>
            <w:r w:rsidRPr="00A51AC9">
              <w:rPr>
                <w:rFonts w:ascii="Times New Roman" w:eastAsia="함초롬바탕" w:hAnsi="Times New Roman" w:cs="Times New Roman"/>
                <w:color w:val="000000" w:themeColor="text1"/>
                <w:sz w:val="24"/>
                <w:szCs w:val="24"/>
              </w:rPr>
              <w:t>None</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themeColor="text1"/>
                <w:sz w:val="24"/>
                <w:szCs w:val="24"/>
              </w:rPr>
            </w:pPr>
            <w:r w:rsidRPr="00A51AC9">
              <w:rPr>
                <w:rFonts w:ascii="Times New Roman" w:eastAsia="함초롬바탕" w:hAnsi="Times New Roman" w:cs="Times New Roman"/>
                <w:color w:val="000000" w:themeColor="text1"/>
                <w:sz w:val="24"/>
                <w:szCs w:val="24"/>
              </w:rPr>
              <w:t>47255 (63.3)</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themeColor="text1"/>
                <w:sz w:val="24"/>
                <w:szCs w:val="24"/>
              </w:rPr>
            </w:pPr>
            <w:r w:rsidRPr="00A51AC9">
              <w:rPr>
                <w:rFonts w:ascii="Times New Roman" w:eastAsia="함초롬바탕" w:hAnsi="Times New Roman" w:cs="Times New Roman"/>
                <w:color w:val="000000" w:themeColor="text1"/>
                <w:sz w:val="24"/>
                <w:szCs w:val="24"/>
              </w:rPr>
              <w:t>7103 (59.4)</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themeColor="text1"/>
                <w:sz w:val="24"/>
                <w:szCs w:val="24"/>
              </w:rPr>
            </w:pP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5294 (63.3)</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5147 (61.4)</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Times New Roman" w:hAnsi="Times New Roman" w:cs="Times New Roman"/>
                <w:color w:val="000000" w:themeColor="text1"/>
                <w:sz w:val="24"/>
                <w:szCs w:val="24"/>
              </w:rPr>
            </w:pPr>
            <w:r w:rsidRPr="00A51AC9">
              <w:rPr>
                <w:rFonts w:ascii="Times New Roman" w:eastAsia="함초롬바탕" w:hAnsi="Times New Roman" w:cs="Times New Roman"/>
                <w:color w:val="000000" w:themeColor="text1"/>
                <w:sz w:val="24"/>
                <w:szCs w:val="24"/>
              </w:rPr>
              <w:t>Medium</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themeColor="text1"/>
                <w:sz w:val="24"/>
                <w:szCs w:val="24"/>
              </w:rPr>
            </w:pPr>
            <w:r w:rsidRPr="00A51AC9">
              <w:rPr>
                <w:rFonts w:ascii="Times New Roman" w:eastAsia="함초롬바탕" w:hAnsi="Times New Roman" w:cs="Times New Roman"/>
                <w:color w:val="000000" w:themeColor="text1"/>
                <w:sz w:val="24"/>
                <w:szCs w:val="24"/>
              </w:rPr>
              <w:t xml:space="preserve">18580 </w:t>
            </w:r>
            <w:r w:rsidRPr="00A51AC9">
              <w:rPr>
                <w:rFonts w:ascii="Times New Roman" w:eastAsia="함초롬바탕" w:hAnsi="Times New Roman" w:cs="Times New Roman"/>
                <w:color w:val="000000" w:themeColor="text1"/>
                <w:sz w:val="24"/>
                <w:szCs w:val="24"/>
              </w:rPr>
              <w:lastRenderedPageBreak/>
              <w:t>(24.9)</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themeColor="text1"/>
                <w:sz w:val="24"/>
                <w:szCs w:val="24"/>
              </w:rPr>
            </w:pPr>
            <w:r w:rsidRPr="00A51AC9">
              <w:rPr>
                <w:rFonts w:ascii="Times New Roman" w:eastAsia="함초롬바탕" w:hAnsi="Times New Roman" w:cs="Times New Roman"/>
                <w:color w:val="000000" w:themeColor="text1"/>
                <w:sz w:val="24"/>
                <w:szCs w:val="24"/>
              </w:rPr>
              <w:lastRenderedPageBreak/>
              <w:t xml:space="preserve">2796 </w:t>
            </w:r>
            <w:r w:rsidRPr="00A51AC9">
              <w:rPr>
                <w:rFonts w:ascii="Times New Roman" w:eastAsia="함초롬바탕" w:hAnsi="Times New Roman" w:cs="Times New Roman"/>
                <w:color w:val="000000" w:themeColor="text1"/>
                <w:sz w:val="24"/>
                <w:szCs w:val="24"/>
              </w:rPr>
              <w:lastRenderedPageBreak/>
              <w:t>(23.4)</w:t>
            </w:r>
          </w:p>
        </w:tc>
        <w:tc>
          <w:tcPr>
            <w:tcW w:w="1257" w:type="dxa"/>
            <w:tcMar>
              <w:top w:w="28" w:type="dxa"/>
              <w:left w:w="102" w:type="dxa"/>
              <w:bottom w:w="28" w:type="dxa"/>
              <w:right w:w="102" w:type="dxa"/>
            </w:tcMar>
            <w:vAlign w:val="center"/>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themeColor="text1"/>
                <w:sz w:val="24"/>
                <w:szCs w:val="24"/>
              </w:rPr>
            </w:pP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 xml:space="preserve">1937 </w:t>
            </w:r>
            <w:r w:rsidRPr="00A51AC9">
              <w:rPr>
                <w:rFonts w:ascii="Times New Roman" w:eastAsia="함초롬바탕" w:hAnsi="Times New Roman" w:cs="Times New Roman"/>
                <w:color w:val="000000"/>
                <w:sz w:val="24"/>
                <w:szCs w:val="24"/>
              </w:rPr>
              <w:lastRenderedPageBreak/>
              <w:t>(23.1)</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lastRenderedPageBreak/>
              <w:t xml:space="preserve">1939 </w:t>
            </w:r>
            <w:r w:rsidRPr="00A51AC9">
              <w:rPr>
                <w:rFonts w:ascii="Times New Roman" w:eastAsia="함초롬바탕" w:hAnsi="Times New Roman" w:cs="Times New Roman"/>
                <w:color w:val="000000"/>
                <w:sz w:val="24"/>
                <w:szCs w:val="24"/>
              </w:rPr>
              <w:lastRenderedPageBreak/>
              <w:t>(23.1)</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Times New Roman" w:hAnsi="Times New Roman" w:cs="Times New Roman"/>
                <w:color w:val="000000" w:themeColor="text1"/>
                <w:sz w:val="24"/>
                <w:szCs w:val="24"/>
              </w:rPr>
            </w:pPr>
            <w:r w:rsidRPr="00A51AC9">
              <w:rPr>
                <w:rFonts w:ascii="Times New Roman" w:eastAsia="함초롬바탕" w:hAnsi="Times New Roman" w:cs="Times New Roman"/>
                <w:color w:val="000000" w:themeColor="text1"/>
                <w:sz w:val="24"/>
                <w:szCs w:val="24"/>
              </w:rPr>
              <w:t>Heavy</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themeColor="text1"/>
                <w:sz w:val="24"/>
                <w:szCs w:val="24"/>
              </w:rPr>
            </w:pPr>
            <w:r w:rsidRPr="00A51AC9">
              <w:rPr>
                <w:rFonts w:ascii="Times New Roman" w:eastAsia="함초롬바탕" w:hAnsi="Times New Roman" w:cs="Times New Roman"/>
                <w:color w:val="000000" w:themeColor="text1"/>
                <w:sz w:val="24"/>
                <w:szCs w:val="24"/>
              </w:rPr>
              <w:t>8797 (11.8)</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themeColor="text1"/>
                <w:sz w:val="24"/>
                <w:szCs w:val="24"/>
              </w:rPr>
            </w:pPr>
            <w:r w:rsidRPr="00A51AC9">
              <w:rPr>
                <w:rFonts w:ascii="Times New Roman" w:eastAsia="함초롬바탕" w:hAnsi="Times New Roman" w:cs="Times New Roman"/>
                <w:color w:val="000000" w:themeColor="text1"/>
                <w:sz w:val="24"/>
                <w:szCs w:val="24"/>
              </w:rPr>
              <w:t>2058 (17.2)</w:t>
            </w:r>
          </w:p>
        </w:tc>
        <w:tc>
          <w:tcPr>
            <w:tcW w:w="1257" w:type="dxa"/>
            <w:tcMar>
              <w:top w:w="28" w:type="dxa"/>
              <w:left w:w="102" w:type="dxa"/>
              <w:bottom w:w="28" w:type="dxa"/>
              <w:right w:w="102" w:type="dxa"/>
            </w:tcMar>
            <w:vAlign w:val="center"/>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themeColor="text1"/>
                <w:sz w:val="24"/>
                <w:szCs w:val="24"/>
              </w:rPr>
            </w:pP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1156 (13.8)</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1301 (15.5)</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Residence, n (%)</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51088 (69.8)</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8024 (67.1)</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0.027</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5620 (67.0)</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6003 (67.3)</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0.006</w:t>
            </w: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RAS, n (%)</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6408 (8.6)</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4266 (35.7)</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0.267</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1746 (20.8)</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2289 (26.1)</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0.095</w:t>
            </w: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Statin, n (%)</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7022 (9.4)</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4768 (39.9)</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0.305</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1886 (22.5)</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2434 (29.0)</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0.15</w:t>
            </w: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Medicaid, n (%)</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98 (0.1)</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8 (0.1)</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0.001</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4 (0.1)</w:t>
            </w: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7 (0.1)</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0.014</w:t>
            </w: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T2D duration</w:t>
            </w:r>
            <w:r w:rsidRPr="00A51AC9">
              <w:rPr>
                <w:rFonts w:ascii="Times New Roman" w:eastAsia="HY중고딕" w:hAnsi="Times New Roman" w:cs="Times New Roman"/>
                <w:color w:val="000000"/>
                <w:sz w:val="24"/>
                <w:szCs w:val="24"/>
              </w:rPr>
              <w:t>, mean (SD)</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함초롬바탕" w:hAnsi="Times New Roman" w:cs="Times New Roman"/>
                <w:color w:val="000000"/>
                <w:sz w:val="24"/>
                <w:szCs w:val="24"/>
              </w:rPr>
            </w:pP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4.2 (2.7)</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NA</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함초롬바탕" w:hAnsi="Times New Roman" w:cs="Times New Roman"/>
                <w:color w:val="000000"/>
                <w:sz w:val="24"/>
                <w:szCs w:val="24"/>
              </w:rPr>
            </w:pP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함초롬바탕" w:hAnsi="Times New Roman" w:cs="Times New Roman"/>
                <w:color w:val="000000"/>
                <w:sz w:val="24"/>
                <w:szCs w:val="24"/>
              </w:rPr>
            </w:pP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NA</w:t>
            </w: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1-2, n (%)</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함초롬바탕" w:hAnsi="Times New Roman" w:cs="Times New Roman"/>
                <w:color w:val="000000"/>
                <w:sz w:val="24"/>
                <w:szCs w:val="24"/>
              </w:rPr>
            </w:pP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4105 (34.3)</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함초롬바탕" w:hAnsi="Times New Roman" w:cs="Times New Roman"/>
                <w:color w:val="000000"/>
                <w:sz w:val="24"/>
                <w:szCs w:val="24"/>
              </w:rPr>
            </w:pP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3043 (36.3)</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r>
      <w:tr w:rsidR="0062739B" w:rsidRPr="00A51AC9" w:rsidTr="00833FA2">
        <w:trPr>
          <w:trHeight w:val="56"/>
        </w:trPr>
        <w:tc>
          <w:tcPr>
            <w:tcW w:w="148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3-5</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함초롬바탕" w:hAnsi="Times New Roman" w:cs="Times New Roman"/>
                <w:color w:val="000000"/>
                <w:sz w:val="24"/>
                <w:szCs w:val="24"/>
              </w:rPr>
            </w:pP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4010 (33.5)</w:t>
            </w: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c>
          <w:tcPr>
            <w:tcW w:w="1257"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함초롬바탕" w:hAnsi="Times New Roman" w:cs="Times New Roman"/>
                <w:color w:val="000000"/>
                <w:sz w:val="24"/>
                <w:szCs w:val="24"/>
              </w:rPr>
            </w:pPr>
          </w:p>
        </w:tc>
        <w:tc>
          <w:tcPr>
            <w:tcW w:w="12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2721 (32.4)</w:t>
            </w:r>
          </w:p>
        </w:tc>
        <w:tc>
          <w:tcPr>
            <w:tcW w:w="654"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r>
      <w:tr w:rsidR="0062739B" w:rsidRPr="00A51AC9" w:rsidTr="00833FA2">
        <w:trPr>
          <w:trHeight w:val="56"/>
        </w:trPr>
        <w:tc>
          <w:tcPr>
            <w:tcW w:w="1488" w:type="dxa"/>
            <w:tcBorders>
              <w:bottom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6+</w:t>
            </w:r>
          </w:p>
        </w:tc>
        <w:tc>
          <w:tcPr>
            <w:tcW w:w="1257" w:type="dxa"/>
            <w:tcBorders>
              <w:bottom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함초롬바탕" w:hAnsi="Times New Roman" w:cs="Times New Roman"/>
                <w:color w:val="000000"/>
                <w:sz w:val="24"/>
                <w:szCs w:val="24"/>
              </w:rPr>
            </w:pPr>
          </w:p>
        </w:tc>
        <w:tc>
          <w:tcPr>
            <w:tcW w:w="1257" w:type="dxa"/>
            <w:tcBorders>
              <w:bottom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3842 (32.1)</w:t>
            </w:r>
          </w:p>
        </w:tc>
        <w:tc>
          <w:tcPr>
            <w:tcW w:w="1257" w:type="dxa"/>
            <w:tcBorders>
              <w:bottom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c>
          <w:tcPr>
            <w:tcW w:w="1257" w:type="dxa"/>
            <w:tcBorders>
              <w:bottom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함초롬바탕" w:hAnsi="Times New Roman" w:cs="Times New Roman"/>
                <w:color w:val="000000"/>
                <w:sz w:val="24"/>
                <w:szCs w:val="24"/>
              </w:rPr>
            </w:pPr>
          </w:p>
        </w:tc>
        <w:tc>
          <w:tcPr>
            <w:tcW w:w="1258" w:type="dxa"/>
            <w:tcBorders>
              <w:bottom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Times New Roman" w:hAnsi="Times New Roman" w:cs="Times New Roman"/>
                <w:color w:val="000000"/>
                <w:sz w:val="24"/>
                <w:szCs w:val="24"/>
              </w:rPr>
            </w:pPr>
            <w:r w:rsidRPr="00A51AC9">
              <w:rPr>
                <w:rFonts w:ascii="Times New Roman" w:eastAsia="함초롬바탕" w:hAnsi="Times New Roman" w:cs="Times New Roman"/>
                <w:color w:val="000000"/>
                <w:sz w:val="24"/>
                <w:szCs w:val="24"/>
              </w:rPr>
              <w:t>2623 (31.3)</w:t>
            </w:r>
          </w:p>
        </w:tc>
        <w:tc>
          <w:tcPr>
            <w:tcW w:w="654" w:type="dxa"/>
            <w:tcBorders>
              <w:bottom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함초롬바탕" w:hAnsi="Times New Roman" w:cs="Times New Roman"/>
                <w:color w:val="000000"/>
                <w:sz w:val="24"/>
                <w:szCs w:val="24"/>
              </w:rPr>
            </w:pPr>
          </w:p>
        </w:tc>
      </w:tr>
    </w:tbl>
    <w:p w:rsidR="0062739B" w:rsidRPr="00A51AC9" w:rsidRDefault="0062739B" w:rsidP="0062739B">
      <w:pPr>
        <w:pStyle w:val="ab"/>
        <w:wordWrap/>
        <w:spacing w:line="240" w:lineRule="auto"/>
        <w:jc w:val="left"/>
        <w:rPr>
          <w:rFonts w:ascii="Times New Roman" w:eastAsia="HY중고딕"/>
          <w:sz w:val="24"/>
          <w:szCs w:val="24"/>
        </w:rPr>
      </w:pPr>
    </w:p>
    <w:p w:rsidR="0062739B" w:rsidRPr="00A51AC9" w:rsidRDefault="0062739B" w:rsidP="0062739B">
      <w:pPr>
        <w:pStyle w:val="ab"/>
        <w:wordWrap/>
        <w:spacing w:line="240" w:lineRule="auto"/>
        <w:jc w:val="left"/>
        <w:rPr>
          <w:rFonts w:ascii="Times New Roman" w:eastAsia="HY중고딕"/>
          <w:sz w:val="24"/>
          <w:szCs w:val="24"/>
        </w:rPr>
      </w:pPr>
      <w:r w:rsidRPr="00A51AC9">
        <w:rPr>
          <w:rFonts w:ascii="Times New Roman" w:eastAsia="HY중고딕"/>
          <w:sz w:val="24"/>
          <w:szCs w:val="24"/>
        </w:rPr>
        <w:t xml:space="preserve">Propensity score was calculated using logistic regression model with covariates that could affect outcomes, including baseline age, eGFR, sex, WC, BMI, SBP, hemoglobin, glucose, </w:t>
      </w:r>
      <w:proofErr w:type="spellStart"/>
      <w:r w:rsidRPr="00A51AC9">
        <w:rPr>
          <w:rFonts w:ascii="Times New Roman" w:eastAsia="HY중고딕"/>
          <w:sz w:val="24"/>
          <w:szCs w:val="24"/>
        </w:rPr>
        <w:t>TOTc</w:t>
      </w:r>
      <w:proofErr w:type="spellEnd"/>
      <w:r w:rsidRPr="00A51AC9">
        <w:rPr>
          <w:rFonts w:ascii="Times New Roman" w:eastAsia="HY중고딕"/>
          <w:sz w:val="24"/>
          <w:szCs w:val="24"/>
        </w:rPr>
        <w:t xml:space="preserve">, TG, </w:t>
      </w:r>
      <w:proofErr w:type="spellStart"/>
      <w:r w:rsidRPr="00A51AC9">
        <w:rPr>
          <w:rFonts w:ascii="Times New Roman" w:eastAsia="HY중고딕"/>
          <w:sz w:val="24"/>
          <w:szCs w:val="24"/>
        </w:rPr>
        <w:t>HDLc</w:t>
      </w:r>
      <w:proofErr w:type="spellEnd"/>
      <w:r w:rsidRPr="00A51AC9">
        <w:rPr>
          <w:rFonts w:ascii="Times New Roman" w:eastAsia="HY중고딕"/>
          <w:sz w:val="24"/>
          <w:szCs w:val="24"/>
        </w:rPr>
        <w:t xml:space="preserve">, AST, ALT, CCI, history of hypertension, smoking and alcohol consumption, residence (city living or not), and usage of RAS blocker or statin. Continuous variables including age, eGFR, BMI, SBP, hemoglobin, glucose, total cholesterol, triglycerides, HDL cholesterol, AST, and ALT were scaled and then used as covariates. </w:t>
      </w:r>
    </w:p>
    <w:p w:rsidR="0062739B" w:rsidRPr="00A51AC9" w:rsidRDefault="0062739B" w:rsidP="0062739B">
      <w:pPr>
        <w:pStyle w:val="ab"/>
        <w:wordWrap/>
        <w:spacing w:line="240" w:lineRule="auto"/>
        <w:jc w:val="left"/>
        <w:rPr>
          <w:rFonts w:ascii="Times New Roman" w:eastAsia="HY중고딕"/>
          <w:sz w:val="24"/>
          <w:szCs w:val="24"/>
        </w:rPr>
      </w:pPr>
      <w:r w:rsidRPr="00A51AC9">
        <w:rPr>
          <w:rFonts w:ascii="Times New Roman" w:eastAsia="HY중고딕"/>
          <w:sz w:val="24"/>
          <w:szCs w:val="24"/>
        </w:rPr>
        <w:t>Stabilized inverse probability of treatment weighting (IPTW) was calculated based on propensity score and then was truncated below 1 percentile and above 99 percentiles. Propensity score matching was performed using greedy method with nearest caliper of 0.2 and 1:1 matching. Whether patients benefited from Medicaid was not included in the propensity score calculation because the number of such patients was small (only 0.1 % of patients). However, we checked whether the matching was successful by calculating the standardized mean difference.</w:t>
      </w:r>
    </w:p>
    <w:p w:rsidR="0062739B" w:rsidRPr="00A51AC9" w:rsidRDefault="0062739B" w:rsidP="0062739B">
      <w:pPr>
        <w:widowControl w:val="0"/>
        <w:autoSpaceDE w:val="0"/>
        <w:autoSpaceDN w:val="0"/>
        <w:spacing w:after="0" w:line="240" w:lineRule="auto"/>
        <w:jc w:val="both"/>
        <w:textAlignment w:val="baseline"/>
        <w:rPr>
          <w:rFonts w:ascii="Times New Roman" w:eastAsia="HY중고딕" w:hAnsi="Times New Roman" w:cs="Times New Roman"/>
          <w:sz w:val="24"/>
          <w:szCs w:val="24"/>
        </w:rPr>
      </w:pPr>
      <w:r w:rsidRPr="00A51AC9">
        <w:rPr>
          <w:rFonts w:ascii="Times New Roman" w:eastAsia="함초롬바탕" w:hAnsi="Times New Roman" w:cs="Times New Roman" w:hint="eastAsia"/>
          <w:color w:val="000000"/>
          <w:sz w:val="24"/>
          <w:szCs w:val="24"/>
        </w:rPr>
        <w:t>A</w:t>
      </w:r>
      <w:r w:rsidRPr="00A51AC9">
        <w:rPr>
          <w:rFonts w:ascii="Times New Roman" w:eastAsia="함초롬바탕" w:hAnsi="Times New Roman" w:cs="Times New Roman"/>
          <w:color w:val="000000"/>
          <w:sz w:val="24"/>
          <w:szCs w:val="24"/>
        </w:rPr>
        <w:t xml:space="preserve">bbreviations: IPTW, inverse probability of treatment weighting; PSM, propensity score matching; T2D, type 2 diabetes mellitus; eGFR, estimated glomerular filtration rate; BMI, body mass index; SBP, systolic blood pressure; Hb, hemoglobin; FBS, fasting blood sugar; </w:t>
      </w:r>
      <w:proofErr w:type="spellStart"/>
      <w:r w:rsidRPr="00A51AC9">
        <w:rPr>
          <w:rFonts w:ascii="Times New Roman" w:eastAsia="함초롬바탕" w:hAnsi="Times New Roman" w:cs="Times New Roman"/>
          <w:color w:val="000000"/>
          <w:sz w:val="24"/>
          <w:szCs w:val="24"/>
        </w:rPr>
        <w:t>TOTc</w:t>
      </w:r>
      <w:proofErr w:type="spellEnd"/>
      <w:r w:rsidRPr="00A51AC9">
        <w:rPr>
          <w:rFonts w:ascii="Times New Roman" w:eastAsia="함초롬바탕" w:hAnsi="Times New Roman" w:cs="Times New Roman"/>
          <w:color w:val="000000"/>
          <w:sz w:val="24"/>
          <w:szCs w:val="24"/>
        </w:rPr>
        <w:t xml:space="preserve">, total cholesterol; </w:t>
      </w:r>
      <w:proofErr w:type="spellStart"/>
      <w:r w:rsidRPr="00A51AC9">
        <w:rPr>
          <w:rFonts w:ascii="Times New Roman" w:eastAsia="함초롬바탕" w:hAnsi="Times New Roman" w:cs="Times New Roman"/>
          <w:color w:val="000000"/>
          <w:sz w:val="24"/>
          <w:szCs w:val="24"/>
        </w:rPr>
        <w:t>HDLc</w:t>
      </w:r>
      <w:proofErr w:type="spellEnd"/>
      <w:r w:rsidRPr="00A51AC9">
        <w:rPr>
          <w:rFonts w:ascii="Times New Roman" w:eastAsia="함초롬바탕" w:hAnsi="Times New Roman" w:cs="Times New Roman"/>
          <w:color w:val="000000"/>
          <w:sz w:val="24"/>
          <w:szCs w:val="24"/>
        </w:rPr>
        <w:t xml:space="preserve">, high-density lipoprotein cholesterol; TG, triglyceride; AST, aspartate aminotransferase; ALT, alanine aminotransferase; CCI, </w:t>
      </w:r>
      <w:proofErr w:type="spellStart"/>
      <w:r w:rsidRPr="00A51AC9">
        <w:rPr>
          <w:rFonts w:ascii="Times New Roman" w:eastAsia="함초롬바탕" w:hAnsi="Times New Roman" w:cs="Times New Roman"/>
          <w:color w:val="000000"/>
          <w:sz w:val="24"/>
          <w:szCs w:val="24"/>
        </w:rPr>
        <w:t>Charlson</w:t>
      </w:r>
      <w:proofErr w:type="spellEnd"/>
      <w:r w:rsidRPr="00A51AC9">
        <w:rPr>
          <w:rFonts w:ascii="Times New Roman" w:eastAsia="함초롬바탕" w:hAnsi="Times New Roman" w:cs="Times New Roman"/>
          <w:color w:val="000000"/>
          <w:sz w:val="24"/>
          <w:szCs w:val="24"/>
        </w:rPr>
        <w:t xml:space="preserve"> Comorbidity Index; HTN, hypertension; RAS, renin-angiotensin system blocker; </w:t>
      </w:r>
      <w:r w:rsidRPr="00A51AC9">
        <w:rPr>
          <w:rFonts w:ascii="Times New Roman" w:eastAsia="HY중고딕" w:hAnsi="Times New Roman" w:cs="Times New Roman"/>
          <w:sz w:val="24"/>
          <w:szCs w:val="24"/>
        </w:rPr>
        <w:t>NA, not applicable.</w:t>
      </w:r>
    </w:p>
    <w:p w:rsidR="0062739B" w:rsidRPr="00A51AC9" w:rsidRDefault="0062739B" w:rsidP="0062739B">
      <w:pPr>
        <w:spacing w:after="0" w:line="240" w:lineRule="auto"/>
        <w:rPr>
          <w:rFonts w:ascii="Times New Roman" w:eastAsia="HY중고딕" w:hAnsi="Times New Roman" w:cs="Times New Roman"/>
          <w:sz w:val="24"/>
          <w:szCs w:val="24"/>
        </w:rPr>
      </w:pPr>
    </w:p>
    <w:p w:rsidR="0062739B" w:rsidRPr="00315A22" w:rsidRDefault="0062739B" w:rsidP="0062739B">
      <w:pPr>
        <w:spacing w:after="0" w:line="240" w:lineRule="auto"/>
        <w:rPr>
          <w:rFonts w:ascii="Times New Roman" w:eastAsia="HY중고딕" w:hAnsi="Times New Roman" w:cs="Times New Roman"/>
          <w:sz w:val="20"/>
        </w:rPr>
      </w:pPr>
    </w:p>
    <w:p w:rsidR="0062739B" w:rsidRPr="00315A22" w:rsidRDefault="0062739B" w:rsidP="0062739B">
      <w:pPr>
        <w:spacing w:after="0" w:line="240" w:lineRule="auto"/>
        <w:rPr>
          <w:rFonts w:ascii="Times New Roman" w:eastAsia="HY중고딕" w:hAnsi="Times New Roman" w:cs="Times New Roman"/>
          <w:sz w:val="20"/>
        </w:rPr>
      </w:pPr>
      <w:r w:rsidRPr="00315A22">
        <w:rPr>
          <w:rFonts w:ascii="Times New Roman" w:eastAsia="HY중고딕" w:hAnsi="Times New Roman" w:cs="Times New Roman"/>
          <w:sz w:val="20"/>
        </w:rPr>
        <w:br w:type="page"/>
      </w:r>
    </w:p>
    <w:p w:rsidR="0062739B" w:rsidRPr="00A51AC9" w:rsidRDefault="0062739B" w:rsidP="0062739B">
      <w:pPr>
        <w:spacing w:after="0" w:line="480" w:lineRule="auto"/>
        <w:rPr>
          <w:rFonts w:ascii="Times New Roman" w:eastAsia="HY중고딕" w:hAnsi="Times New Roman" w:cs="Times New Roman"/>
          <w:b/>
          <w:sz w:val="24"/>
          <w:szCs w:val="24"/>
        </w:rPr>
      </w:pPr>
      <w:r w:rsidRPr="00A51AC9">
        <w:rPr>
          <w:rFonts w:ascii="Times New Roman" w:eastAsia="HY중고딕" w:hAnsi="Times New Roman" w:cs="Times New Roman"/>
          <w:b/>
          <w:sz w:val="24"/>
          <w:szCs w:val="24"/>
        </w:rPr>
        <w:lastRenderedPageBreak/>
        <w:t>Supplementa</w:t>
      </w:r>
      <w:r w:rsidR="00AD2C23" w:rsidRPr="00A51AC9">
        <w:rPr>
          <w:rFonts w:ascii="Times New Roman" w:eastAsia="HY중고딕" w:hAnsi="Times New Roman" w:cs="Times New Roman"/>
          <w:b/>
          <w:sz w:val="24"/>
          <w:szCs w:val="24"/>
        </w:rPr>
        <w:t>ry</w:t>
      </w:r>
      <w:r w:rsidRPr="00A51AC9">
        <w:rPr>
          <w:rFonts w:ascii="Times New Roman" w:eastAsia="HY중고딕" w:hAnsi="Times New Roman" w:cs="Times New Roman"/>
          <w:b/>
          <w:sz w:val="24"/>
          <w:szCs w:val="24"/>
        </w:rPr>
        <w:t xml:space="preserve"> Table 2. Risk factors associated with rapid decline of renal function in patients with normal kidney T2D </w:t>
      </w:r>
    </w:p>
    <w:tbl>
      <w:tblPr>
        <w:tblOverlap w:val="never"/>
        <w:tblW w:w="8505" w:type="dxa"/>
        <w:tblCellMar>
          <w:top w:w="15" w:type="dxa"/>
          <w:left w:w="15" w:type="dxa"/>
          <w:bottom w:w="15" w:type="dxa"/>
          <w:right w:w="15" w:type="dxa"/>
        </w:tblCellMar>
        <w:tblLook w:val="04A0" w:firstRow="1" w:lastRow="0" w:firstColumn="1" w:lastColumn="0" w:noHBand="0" w:noVBand="1"/>
      </w:tblPr>
      <w:tblGrid>
        <w:gridCol w:w="1218"/>
        <w:gridCol w:w="1398"/>
        <w:gridCol w:w="958"/>
        <w:gridCol w:w="1018"/>
        <w:gridCol w:w="960"/>
        <w:gridCol w:w="1018"/>
        <w:gridCol w:w="976"/>
        <w:gridCol w:w="959"/>
      </w:tblGrid>
      <w:tr w:rsidR="0062739B" w:rsidRPr="00A51AC9" w:rsidTr="0036539B">
        <w:trPr>
          <w:trHeight w:val="56"/>
        </w:trPr>
        <w:tc>
          <w:tcPr>
            <w:tcW w:w="1218" w:type="dxa"/>
            <w:tcBorders>
              <w:top w:val="single" w:sz="12" w:space="0" w:color="auto"/>
              <w:bottom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Subgroup (%)</w:t>
            </w:r>
          </w:p>
        </w:tc>
        <w:tc>
          <w:tcPr>
            <w:tcW w:w="1398" w:type="dxa"/>
            <w:tcBorders>
              <w:top w:val="single" w:sz="12" w:space="0" w:color="auto"/>
              <w:bottom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hint="eastAsia"/>
                <w:color w:val="000000"/>
                <w:sz w:val="24"/>
                <w:szCs w:val="24"/>
              </w:rPr>
              <w:t>A</w:t>
            </w:r>
            <w:r w:rsidRPr="00A51AC9">
              <w:rPr>
                <w:rFonts w:ascii="Times New Roman" w:eastAsia="HY중고딕" w:hAnsi="Times New Roman" w:cs="Times New Roman"/>
                <w:color w:val="000000"/>
                <w:sz w:val="24"/>
                <w:szCs w:val="24"/>
              </w:rPr>
              <w:t>nnual eGFR decline</w:t>
            </w:r>
          </w:p>
        </w:tc>
        <w:tc>
          <w:tcPr>
            <w:tcW w:w="2936" w:type="dxa"/>
            <w:gridSpan w:val="3"/>
            <w:tcBorders>
              <w:top w:val="single" w:sz="12" w:space="0" w:color="auto"/>
              <w:bottom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i/>
                <w:color w:val="000000"/>
                <w:sz w:val="24"/>
                <w:szCs w:val="24"/>
              </w:rPr>
              <w:t>P</w:t>
            </w:r>
            <w:r w:rsidRPr="00A51AC9">
              <w:rPr>
                <w:rFonts w:ascii="Times New Roman" w:eastAsia="HY중고딕" w:hAnsi="Times New Roman" w:cs="Times New Roman"/>
                <w:color w:val="000000"/>
                <w:sz w:val="24"/>
                <w:szCs w:val="24"/>
              </w:rPr>
              <w:t>-value</w:t>
            </w:r>
          </w:p>
        </w:tc>
        <w:tc>
          <w:tcPr>
            <w:tcW w:w="2953" w:type="dxa"/>
            <w:gridSpan w:val="3"/>
            <w:tcBorders>
              <w:top w:val="single" w:sz="12" w:space="0" w:color="auto"/>
              <w:bottom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i/>
                <w:color w:val="000000"/>
                <w:sz w:val="24"/>
                <w:szCs w:val="24"/>
              </w:rPr>
              <w:t>P</w:t>
            </w:r>
            <w:r w:rsidRPr="00A51AC9">
              <w:rPr>
                <w:rFonts w:ascii="Times New Roman" w:eastAsia="HY중고딕" w:hAnsi="Times New Roman" w:cs="Times New Roman"/>
                <w:color w:val="000000"/>
                <w:sz w:val="24"/>
                <w:szCs w:val="24"/>
              </w:rPr>
              <w:t xml:space="preserve">-value after </w:t>
            </w:r>
            <w:r w:rsidRPr="00A51AC9">
              <w:rPr>
                <w:rFonts w:ascii="Times New Roman" w:eastAsia="HY중고딕" w:hAnsi="Times New Roman" w:cs="Times New Roman"/>
                <w:i/>
                <w:color w:val="000000"/>
                <w:sz w:val="24"/>
                <w:szCs w:val="24"/>
              </w:rPr>
              <w:t>post-hoc</w:t>
            </w:r>
            <w:r w:rsidRPr="00A51AC9">
              <w:rPr>
                <w:rFonts w:ascii="Times New Roman" w:eastAsia="HY중고딕" w:hAnsi="Times New Roman" w:cs="Times New Roman"/>
                <w:color w:val="000000"/>
                <w:sz w:val="24"/>
                <w:szCs w:val="24"/>
              </w:rPr>
              <w:t xml:space="preserve"> analysis</w:t>
            </w:r>
          </w:p>
        </w:tc>
      </w:tr>
      <w:tr w:rsidR="0062739B" w:rsidRPr="00A51AC9" w:rsidTr="0036539B">
        <w:trPr>
          <w:trHeight w:val="56"/>
        </w:trPr>
        <w:tc>
          <w:tcPr>
            <w:tcW w:w="1218" w:type="dxa"/>
            <w:tcBorders>
              <w:top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T2D duration</w:t>
            </w:r>
          </w:p>
        </w:tc>
        <w:tc>
          <w:tcPr>
            <w:tcW w:w="1398" w:type="dxa"/>
            <w:tcBorders>
              <w:top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p>
        </w:tc>
        <w:tc>
          <w:tcPr>
            <w:tcW w:w="958" w:type="dxa"/>
            <w:tcBorders>
              <w:top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&lt; 0.001</w:t>
            </w:r>
          </w:p>
        </w:tc>
        <w:tc>
          <w:tcPr>
            <w:tcW w:w="1018" w:type="dxa"/>
            <w:tcBorders>
              <w:top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60" w:type="dxa"/>
            <w:tcBorders>
              <w:top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1-2</w:t>
            </w:r>
          </w:p>
        </w:tc>
        <w:tc>
          <w:tcPr>
            <w:tcW w:w="1018" w:type="dxa"/>
            <w:tcBorders>
              <w:top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3-5</w:t>
            </w:r>
          </w:p>
        </w:tc>
        <w:tc>
          <w:tcPr>
            <w:tcW w:w="976" w:type="dxa"/>
            <w:tcBorders>
              <w:top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p>
        </w:tc>
        <w:tc>
          <w:tcPr>
            <w:tcW w:w="959" w:type="dxa"/>
            <w:tcBorders>
              <w:top w:val="single" w:sz="1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p>
        </w:tc>
      </w:tr>
      <w:tr w:rsidR="0062739B" w:rsidRPr="00A51AC9" w:rsidTr="0036539B">
        <w:trPr>
          <w:trHeight w:val="56"/>
        </w:trPr>
        <w:tc>
          <w:tcPr>
            <w:tcW w:w="12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1-2 (34.3)</w:t>
            </w:r>
          </w:p>
        </w:tc>
        <w:tc>
          <w:tcPr>
            <w:tcW w:w="139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-0.196 (-0.525 – 0.047)</w:t>
            </w:r>
          </w:p>
        </w:tc>
        <w:tc>
          <w:tcPr>
            <w:tcW w:w="9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10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1-2</w:t>
            </w:r>
          </w:p>
        </w:tc>
        <w:tc>
          <w:tcPr>
            <w:tcW w:w="960"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sz w:val="24"/>
                <w:szCs w:val="24"/>
              </w:rPr>
              <w:t>–</w:t>
            </w:r>
          </w:p>
        </w:tc>
        <w:tc>
          <w:tcPr>
            <w:tcW w:w="1018" w:type="dxa"/>
            <w:tcMar>
              <w:top w:w="28" w:type="dxa"/>
              <w:left w:w="102" w:type="dxa"/>
              <w:bottom w:w="28" w:type="dxa"/>
              <w:right w:w="102" w:type="dxa"/>
            </w:tcMa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sz w:val="24"/>
                <w:szCs w:val="24"/>
              </w:rPr>
              <w:t>–</w:t>
            </w:r>
          </w:p>
        </w:tc>
        <w:tc>
          <w:tcPr>
            <w:tcW w:w="976" w:type="dxa"/>
            <w:tcMar>
              <w:top w:w="28" w:type="dxa"/>
              <w:left w:w="102" w:type="dxa"/>
              <w:bottom w:w="28" w:type="dxa"/>
              <w:right w:w="102" w:type="dxa"/>
            </w:tcMar>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959" w:type="dxa"/>
            <w:tcMar>
              <w:top w:w="28" w:type="dxa"/>
              <w:left w:w="102" w:type="dxa"/>
              <w:bottom w:w="28" w:type="dxa"/>
              <w:right w:w="102" w:type="dxa"/>
            </w:tcMar>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r>
      <w:tr w:rsidR="0062739B" w:rsidRPr="00A51AC9" w:rsidTr="0036539B">
        <w:trPr>
          <w:trHeight w:val="56"/>
        </w:trPr>
        <w:tc>
          <w:tcPr>
            <w:tcW w:w="12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3-5 (33.5)</w:t>
            </w:r>
          </w:p>
        </w:tc>
        <w:tc>
          <w:tcPr>
            <w:tcW w:w="139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-0.208 (-0.514 – 0.008)</w:t>
            </w:r>
          </w:p>
        </w:tc>
        <w:tc>
          <w:tcPr>
            <w:tcW w:w="9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10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3-5</w:t>
            </w:r>
          </w:p>
        </w:tc>
        <w:tc>
          <w:tcPr>
            <w:tcW w:w="960"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0.092</w:t>
            </w:r>
          </w:p>
        </w:tc>
        <w:tc>
          <w:tcPr>
            <w:tcW w:w="1018" w:type="dxa"/>
            <w:tcMar>
              <w:top w:w="28" w:type="dxa"/>
              <w:left w:w="102" w:type="dxa"/>
              <w:bottom w:w="28" w:type="dxa"/>
              <w:right w:w="102" w:type="dxa"/>
            </w:tcMa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sz w:val="24"/>
                <w:szCs w:val="24"/>
              </w:rPr>
              <w:t>–</w:t>
            </w:r>
          </w:p>
        </w:tc>
        <w:tc>
          <w:tcPr>
            <w:tcW w:w="976" w:type="dxa"/>
            <w:tcMar>
              <w:top w:w="28" w:type="dxa"/>
              <w:left w:w="102" w:type="dxa"/>
              <w:bottom w:w="28" w:type="dxa"/>
              <w:right w:w="102" w:type="dxa"/>
            </w:tcMar>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959" w:type="dxa"/>
            <w:tcMar>
              <w:top w:w="28" w:type="dxa"/>
              <w:left w:w="102" w:type="dxa"/>
              <w:bottom w:w="28" w:type="dxa"/>
              <w:right w:w="102" w:type="dxa"/>
            </w:tcMar>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r>
      <w:tr w:rsidR="0062739B" w:rsidRPr="00A51AC9" w:rsidTr="0036539B">
        <w:trPr>
          <w:trHeight w:val="56"/>
        </w:trPr>
        <w:tc>
          <w:tcPr>
            <w:tcW w:w="121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6+ (32.1)</w:t>
            </w:r>
          </w:p>
        </w:tc>
        <w:tc>
          <w:tcPr>
            <w:tcW w:w="139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-0.225 (-0.567 – 0.004)</w:t>
            </w:r>
          </w:p>
        </w:tc>
        <w:tc>
          <w:tcPr>
            <w:tcW w:w="95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101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6+</w:t>
            </w:r>
          </w:p>
        </w:tc>
        <w:tc>
          <w:tcPr>
            <w:tcW w:w="960"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&lt; 0.001</w:t>
            </w:r>
          </w:p>
        </w:tc>
        <w:tc>
          <w:tcPr>
            <w:tcW w:w="101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0.036</w:t>
            </w:r>
          </w:p>
        </w:tc>
        <w:tc>
          <w:tcPr>
            <w:tcW w:w="976" w:type="dxa"/>
            <w:tcBorders>
              <w:bottom w:val="single" w:sz="2" w:space="0" w:color="auto"/>
            </w:tcBorders>
            <w:tcMar>
              <w:top w:w="28" w:type="dxa"/>
              <w:left w:w="102" w:type="dxa"/>
              <w:bottom w:w="28" w:type="dxa"/>
              <w:right w:w="102" w:type="dxa"/>
            </w:tcMar>
            <w:vAlign w:val="center"/>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959" w:type="dxa"/>
            <w:tcBorders>
              <w:bottom w:val="single" w:sz="2" w:space="0" w:color="auto"/>
            </w:tcBorders>
            <w:tcMar>
              <w:top w:w="28" w:type="dxa"/>
              <w:left w:w="102" w:type="dxa"/>
              <w:bottom w:w="28" w:type="dxa"/>
              <w:right w:w="102" w:type="dxa"/>
            </w:tcMar>
            <w:vAlign w:val="center"/>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r>
      <w:tr w:rsidR="0062739B" w:rsidRPr="00A51AC9" w:rsidTr="0036539B">
        <w:trPr>
          <w:trHeight w:val="56"/>
        </w:trPr>
        <w:tc>
          <w:tcPr>
            <w:tcW w:w="121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Age</w:t>
            </w:r>
          </w:p>
        </w:tc>
        <w:tc>
          <w:tcPr>
            <w:tcW w:w="139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p>
        </w:tc>
        <w:tc>
          <w:tcPr>
            <w:tcW w:w="95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&lt; 0.001</w:t>
            </w:r>
          </w:p>
        </w:tc>
        <w:tc>
          <w:tcPr>
            <w:tcW w:w="101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60"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40-44</w:t>
            </w:r>
          </w:p>
        </w:tc>
        <w:tc>
          <w:tcPr>
            <w:tcW w:w="101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45-49</w:t>
            </w:r>
          </w:p>
        </w:tc>
        <w:tc>
          <w:tcPr>
            <w:tcW w:w="976"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50-54</w:t>
            </w:r>
          </w:p>
        </w:tc>
        <w:tc>
          <w:tcPr>
            <w:tcW w:w="959"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55-59</w:t>
            </w:r>
          </w:p>
        </w:tc>
      </w:tr>
      <w:tr w:rsidR="0062739B" w:rsidRPr="00A51AC9" w:rsidTr="0036539B">
        <w:trPr>
          <w:trHeight w:val="56"/>
        </w:trPr>
        <w:tc>
          <w:tcPr>
            <w:tcW w:w="12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40-44 (8.3)</w:t>
            </w:r>
          </w:p>
        </w:tc>
        <w:tc>
          <w:tcPr>
            <w:tcW w:w="139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-0.056 (-0.358 – 0.209)</w:t>
            </w:r>
          </w:p>
        </w:tc>
        <w:tc>
          <w:tcPr>
            <w:tcW w:w="9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10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40-44</w:t>
            </w:r>
          </w:p>
        </w:tc>
        <w:tc>
          <w:tcPr>
            <w:tcW w:w="960" w:type="dxa"/>
            <w:tcMar>
              <w:top w:w="28" w:type="dxa"/>
              <w:left w:w="102" w:type="dxa"/>
              <w:bottom w:w="28" w:type="dxa"/>
              <w:right w:w="102" w:type="dxa"/>
            </w:tcMa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sz w:val="24"/>
                <w:szCs w:val="24"/>
              </w:rPr>
              <w:t>–</w:t>
            </w:r>
          </w:p>
        </w:tc>
        <w:tc>
          <w:tcPr>
            <w:tcW w:w="1018" w:type="dxa"/>
            <w:tcMar>
              <w:top w:w="28" w:type="dxa"/>
              <w:left w:w="102" w:type="dxa"/>
              <w:bottom w:w="28" w:type="dxa"/>
              <w:right w:w="102" w:type="dxa"/>
            </w:tcMa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sz w:val="24"/>
                <w:szCs w:val="24"/>
              </w:rPr>
              <w:t>–</w:t>
            </w:r>
          </w:p>
        </w:tc>
        <w:tc>
          <w:tcPr>
            <w:tcW w:w="976" w:type="dxa"/>
            <w:tcMar>
              <w:top w:w="28" w:type="dxa"/>
              <w:left w:w="102" w:type="dxa"/>
              <w:bottom w:w="28" w:type="dxa"/>
              <w:right w:w="102" w:type="dxa"/>
            </w:tcMa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sz w:val="24"/>
                <w:szCs w:val="24"/>
              </w:rPr>
              <w:t>–</w:t>
            </w:r>
          </w:p>
        </w:tc>
        <w:tc>
          <w:tcPr>
            <w:tcW w:w="959" w:type="dxa"/>
            <w:tcMar>
              <w:top w:w="28" w:type="dxa"/>
              <w:left w:w="102" w:type="dxa"/>
              <w:bottom w:w="28" w:type="dxa"/>
              <w:right w:w="102" w:type="dxa"/>
            </w:tcMa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sz w:val="24"/>
                <w:szCs w:val="24"/>
              </w:rPr>
              <w:t>–</w:t>
            </w:r>
          </w:p>
        </w:tc>
      </w:tr>
      <w:tr w:rsidR="0062739B" w:rsidRPr="00A51AC9" w:rsidTr="0036539B">
        <w:trPr>
          <w:trHeight w:val="56"/>
        </w:trPr>
        <w:tc>
          <w:tcPr>
            <w:tcW w:w="12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45-49 (12.8)</w:t>
            </w:r>
          </w:p>
        </w:tc>
        <w:tc>
          <w:tcPr>
            <w:tcW w:w="139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-0.121 (-0.435 – 0.153)</w:t>
            </w:r>
          </w:p>
        </w:tc>
        <w:tc>
          <w:tcPr>
            <w:tcW w:w="9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10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45-49</w:t>
            </w:r>
          </w:p>
        </w:tc>
        <w:tc>
          <w:tcPr>
            <w:tcW w:w="960"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&lt; 0.001</w:t>
            </w:r>
          </w:p>
        </w:tc>
        <w:tc>
          <w:tcPr>
            <w:tcW w:w="1018" w:type="dxa"/>
            <w:tcMar>
              <w:top w:w="28" w:type="dxa"/>
              <w:left w:w="102" w:type="dxa"/>
              <w:bottom w:w="28" w:type="dxa"/>
              <w:right w:w="102" w:type="dxa"/>
            </w:tcMa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sz w:val="24"/>
                <w:szCs w:val="24"/>
              </w:rPr>
              <w:t>–</w:t>
            </w:r>
          </w:p>
        </w:tc>
        <w:tc>
          <w:tcPr>
            <w:tcW w:w="976" w:type="dxa"/>
            <w:tcMar>
              <w:top w:w="28" w:type="dxa"/>
              <w:left w:w="102" w:type="dxa"/>
              <w:bottom w:w="28" w:type="dxa"/>
              <w:right w:w="102" w:type="dxa"/>
            </w:tcMa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sz w:val="24"/>
                <w:szCs w:val="24"/>
              </w:rPr>
              <w:t>–</w:t>
            </w:r>
          </w:p>
        </w:tc>
        <w:tc>
          <w:tcPr>
            <w:tcW w:w="959" w:type="dxa"/>
            <w:tcMar>
              <w:top w:w="28" w:type="dxa"/>
              <w:left w:w="102" w:type="dxa"/>
              <w:bottom w:w="28" w:type="dxa"/>
              <w:right w:w="102" w:type="dxa"/>
            </w:tcMa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sz w:val="24"/>
                <w:szCs w:val="24"/>
              </w:rPr>
              <w:t>–</w:t>
            </w:r>
          </w:p>
        </w:tc>
      </w:tr>
      <w:tr w:rsidR="0062739B" w:rsidRPr="00A51AC9" w:rsidTr="0036539B">
        <w:trPr>
          <w:trHeight w:val="56"/>
        </w:trPr>
        <w:tc>
          <w:tcPr>
            <w:tcW w:w="12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50-54 (25.3)</w:t>
            </w:r>
          </w:p>
        </w:tc>
        <w:tc>
          <w:tcPr>
            <w:tcW w:w="139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-0.162 (-0.489 – 0.053)</w:t>
            </w:r>
          </w:p>
        </w:tc>
        <w:tc>
          <w:tcPr>
            <w:tcW w:w="9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10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50-54</w:t>
            </w:r>
          </w:p>
        </w:tc>
        <w:tc>
          <w:tcPr>
            <w:tcW w:w="960"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&lt; 0.001</w:t>
            </w:r>
          </w:p>
        </w:tc>
        <w:tc>
          <w:tcPr>
            <w:tcW w:w="10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&lt; 0.001</w:t>
            </w:r>
          </w:p>
        </w:tc>
        <w:tc>
          <w:tcPr>
            <w:tcW w:w="976" w:type="dxa"/>
            <w:tcMar>
              <w:top w:w="28" w:type="dxa"/>
              <w:left w:w="102" w:type="dxa"/>
              <w:bottom w:w="28" w:type="dxa"/>
              <w:right w:w="102" w:type="dxa"/>
            </w:tcMa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sz w:val="24"/>
                <w:szCs w:val="24"/>
              </w:rPr>
              <w:t>–</w:t>
            </w:r>
          </w:p>
        </w:tc>
        <w:tc>
          <w:tcPr>
            <w:tcW w:w="959" w:type="dxa"/>
            <w:tcMar>
              <w:top w:w="28" w:type="dxa"/>
              <w:left w:w="102" w:type="dxa"/>
              <w:bottom w:w="28" w:type="dxa"/>
              <w:right w:w="102" w:type="dxa"/>
            </w:tcMa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sz w:val="24"/>
                <w:szCs w:val="24"/>
              </w:rPr>
              <w:t>–</w:t>
            </w:r>
          </w:p>
        </w:tc>
      </w:tr>
      <w:tr w:rsidR="0062739B" w:rsidRPr="00A51AC9" w:rsidTr="0036539B">
        <w:trPr>
          <w:trHeight w:val="56"/>
        </w:trPr>
        <w:tc>
          <w:tcPr>
            <w:tcW w:w="12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55-59 (23.3)</w:t>
            </w:r>
          </w:p>
        </w:tc>
        <w:tc>
          <w:tcPr>
            <w:tcW w:w="139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-0.228 (-0.544 – -0.011)</w:t>
            </w:r>
          </w:p>
        </w:tc>
        <w:tc>
          <w:tcPr>
            <w:tcW w:w="9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10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55-59</w:t>
            </w:r>
          </w:p>
        </w:tc>
        <w:tc>
          <w:tcPr>
            <w:tcW w:w="960"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&lt; 0.001</w:t>
            </w:r>
          </w:p>
        </w:tc>
        <w:tc>
          <w:tcPr>
            <w:tcW w:w="10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&lt; 0.001</w:t>
            </w:r>
          </w:p>
        </w:tc>
        <w:tc>
          <w:tcPr>
            <w:tcW w:w="976"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&lt; 0.001</w:t>
            </w:r>
          </w:p>
        </w:tc>
        <w:tc>
          <w:tcPr>
            <w:tcW w:w="959"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sz w:val="24"/>
                <w:szCs w:val="24"/>
              </w:rPr>
              <w:t>–</w:t>
            </w:r>
          </w:p>
        </w:tc>
      </w:tr>
      <w:tr w:rsidR="0062739B" w:rsidRPr="00A51AC9" w:rsidTr="0036539B">
        <w:trPr>
          <w:trHeight w:val="56"/>
        </w:trPr>
        <w:tc>
          <w:tcPr>
            <w:tcW w:w="121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60+ (30.2)</w:t>
            </w:r>
          </w:p>
        </w:tc>
        <w:tc>
          <w:tcPr>
            <w:tcW w:w="139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-0.308 (-0.642 – -0.089)</w:t>
            </w:r>
          </w:p>
        </w:tc>
        <w:tc>
          <w:tcPr>
            <w:tcW w:w="95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101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60+</w:t>
            </w:r>
          </w:p>
        </w:tc>
        <w:tc>
          <w:tcPr>
            <w:tcW w:w="960"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&lt; 0.001</w:t>
            </w:r>
          </w:p>
        </w:tc>
        <w:tc>
          <w:tcPr>
            <w:tcW w:w="101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&lt; 0.001</w:t>
            </w:r>
          </w:p>
        </w:tc>
        <w:tc>
          <w:tcPr>
            <w:tcW w:w="976"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&lt; 0.001</w:t>
            </w:r>
          </w:p>
        </w:tc>
        <w:tc>
          <w:tcPr>
            <w:tcW w:w="959"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&lt; 0.001</w:t>
            </w:r>
          </w:p>
        </w:tc>
      </w:tr>
      <w:tr w:rsidR="0062739B" w:rsidRPr="00A51AC9" w:rsidTr="0036539B">
        <w:trPr>
          <w:trHeight w:val="56"/>
        </w:trPr>
        <w:tc>
          <w:tcPr>
            <w:tcW w:w="121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Sex</w:t>
            </w:r>
          </w:p>
        </w:tc>
        <w:tc>
          <w:tcPr>
            <w:tcW w:w="139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p>
        </w:tc>
        <w:tc>
          <w:tcPr>
            <w:tcW w:w="95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0.515</w:t>
            </w:r>
          </w:p>
        </w:tc>
        <w:tc>
          <w:tcPr>
            <w:tcW w:w="101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60"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101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76"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59"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r>
      <w:tr w:rsidR="0062739B" w:rsidRPr="00A51AC9" w:rsidTr="0036539B">
        <w:trPr>
          <w:trHeight w:val="56"/>
        </w:trPr>
        <w:tc>
          <w:tcPr>
            <w:tcW w:w="12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Male (53.2)</w:t>
            </w:r>
          </w:p>
        </w:tc>
        <w:tc>
          <w:tcPr>
            <w:tcW w:w="139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-0.221 (-0.531 – 0.007)</w:t>
            </w:r>
          </w:p>
        </w:tc>
        <w:tc>
          <w:tcPr>
            <w:tcW w:w="9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10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60"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10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76"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59"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r>
      <w:tr w:rsidR="0062739B" w:rsidRPr="00A51AC9" w:rsidTr="0036539B">
        <w:trPr>
          <w:trHeight w:val="56"/>
        </w:trPr>
        <w:tc>
          <w:tcPr>
            <w:tcW w:w="121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Female (46.8)</w:t>
            </w:r>
          </w:p>
        </w:tc>
        <w:tc>
          <w:tcPr>
            <w:tcW w:w="139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-0.196 (-0.542 – 0.040)</w:t>
            </w:r>
          </w:p>
        </w:tc>
        <w:tc>
          <w:tcPr>
            <w:tcW w:w="95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101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60"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101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76"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59"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r>
      <w:tr w:rsidR="0062739B" w:rsidRPr="00A51AC9" w:rsidTr="0036539B">
        <w:trPr>
          <w:trHeight w:val="56"/>
        </w:trPr>
        <w:tc>
          <w:tcPr>
            <w:tcW w:w="121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eGFR</w:t>
            </w:r>
          </w:p>
        </w:tc>
        <w:tc>
          <w:tcPr>
            <w:tcW w:w="139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p>
        </w:tc>
        <w:tc>
          <w:tcPr>
            <w:tcW w:w="95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&lt; 0.001</w:t>
            </w:r>
          </w:p>
        </w:tc>
        <w:tc>
          <w:tcPr>
            <w:tcW w:w="101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60" w:type="dxa"/>
            <w:tcBorders>
              <w:top w:val="single" w:sz="2" w:space="0" w:color="auto"/>
            </w:tcBorders>
            <w:tcMar>
              <w:top w:w="28" w:type="dxa"/>
              <w:left w:w="102" w:type="dxa"/>
              <w:bottom w:w="28" w:type="dxa"/>
              <w:right w:w="102" w:type="dxa"/>
            </w:tcMar>
            <w:vAlign w:val="center"/>
            <w:hideMark/>
          </w:tcPr>
          <w:p w:rsidR="0062739B" w:rsidRPr="00A51AC9" w:rsidRDefault="00EA2E83" w:rsidP="00EA2E83">
            <w:pPr>
              <w:widowControl w:val="0"/>
              <w:autoSpaceDE w:val="0"/>
              <w:autoSpaceDN w:val="0"/>
              <w:spacing w:after="0" w:line="240" w:lineRule="auto"/>
              <w:ind w:left="200"/>
              <w:jc w:val="center"/>
              <w:textAlignment w:val="baseline"/>
              <w:rPr>
                <w:rFonts w:ascii="Times New Roman" w:eastAsia="HY중고딕" w:hAnsi="Times New Roman" w:cs="Times New Roman"/>
                <w:color w:val="000000"/>
                <w:sz w:val="24"/>
                <w:szCs w:val="24"/>
              </w:rPr>
            </w:pPr>
            <w:r>
              <w:rPr>
                <w:rFonts w:ascii="Times New Roman" w:eastAsia="HY중고딕" w:hAnsi="Times New Roman" w:cs="Times New Roman"/>
                <w:color w:val="000000"/>
                <w:sz w:val="24"/>
                <w:szCs w:val="24"/>
              </w:rPr>
              <w:t>60</w:t>
            </w:r>
            <w:r w:rsidR="00C22D7E">
              <w:rPr>
                <w:rFonts w:ascii="Times New Roman" w:eastAsia="HY중고딕" w:hAnsi="Times New Roman" w:cs="Times New Roman"/>
                <w:color w:val="000000"/>
                <w:sz w:val="24"/>
                <w:szCs w:val="24"/>
              </w:rPr>
              <w:t>-</w:t>
            </w:r>
            <w:r>
              <w:rPr>
                <w:rFonts w:ascii="Times New Roman" w:eastAsia="HY중고딕" w:hAnsi="Times New Roman" w:cs="Times New Roman"/>
                <w:color w:val="000000"/>
                <w:sz w:val="24"/>
                <w:szCs w:val="24"/>
              </w:rPr>
              <w:t>74</w:t>
            </w:r>
          </w:p>
        </w:tc>
        <w:tc>
          <w:tcPr>
            <w:tcW w:w="101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75-89</w:t>
            </w:r>
          </w:p>
        </w:tc>
        <w:tc>
          <w:tcPr>
            <w:tcW w:w="976"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90-104</w:t>
            </w:r>
          </w:p>
        </w:tc>
        <w:tc>
          <w:tcPr>
            <w:tcW w:w="959"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105-119</w:t>
            </w:r>
          </w:p>
        </w:tc>
      </w:tr>
      <w:tr w:rsidR="0062739B" w:rsidRPr="00A51AC9" w:rsidTr="0036539B">
        <w:trPr>
          <w:trHeight w:val="56"/>
        </w:trPr>
        <w:tc>
          <w:tcPr>
            <w:tcW w:w="12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lastRenderedPageBreak/>
              <w:t>60-74 (21.7)</w:t>
            </w:r>
          </w:p>
        </w:tc>
        <w:tc>
          <w:tcPr>
            <w:tcW w:w="139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-0.212 (-0.534 – 0.099)</w:t>
            </w:r>
          </w:p>
        </w:tc>
        <w:tc>
          <w:tcPr>
            <w:tcW w:w="9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1018" w:type="dxa"/>
            <w:tcMar>
              <w:top w:w="28" w:type="dxa"/>
              <w:left w:w="102" w:type="dxa"/>
              <w:bottom w:w="28" w:type="dxa"/>
              <w:right w:w="102" w:type="dxa"/>
            </w:tcMar>
            <w:vAlign w:val="center"/>
            <w:hideMark/>
          </w:tcPr>
          <w:p w:rsidR="0062739B" w:rsidRPr="00A51AC9" w:rsidRDefault="00C22D7E"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Pr>
                <w:rFonts w:ascii="Times New Roman" w:eastAsia="HY중고딕" w:hAnsi="Times New Roman" w:cs="Times New Roman" w:hint="eastAsia"/>
                <w:color w:val="000000"/>
                <w:sz w:val="24"/>
                <w:szCs w:val="24"/>
              </w:rPr>
              <w:t>6</w:t>
            </w:r>
            <w:r>
              <w:rPr>
                <w:rFonts w:ascii="Times New Roman" w:eastAsia="HY중고딕" w:hAnsi="Times New Roman" w:cs="Times New Roman"/>
                <w:color w:val="000000"/>
                <w:sz w:val="24"/>
                <w:szCs w:val="24"/>
              </w:rPr>
              <w:t>0-74</w:t>
            </w:r>
          </w:p>
        </w:tc>
        <w:tc>
          <w:tcPr>
            <w:tcW w:w="960" w:type="dxa"/>
            <w:tcMar>
              <w:top w:w="28" w:type="dxa"/>
              <w:left w:w="102" w:type="dxa"/>
              <w:bottom w:w="28" w:type="dxa"/>
              <w:right w:w="102" w:type="dxa"/>
            </w:tcMa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sz w:val="24"/>
                <w:szCs w:val="24"/>
              </w:rPr>
              <w:t>–</w:t>
            </w:r>
          </w:p>
        </w:tc>
        <w:tc>
          <w:tcPr>
            <w:tcW w:w="1018" w:type="dxa"/>
            <w:tcMar>
              <w:top w:w="28" w:type="dxa"/>
              <w:left w:w="102" w:type="dxa"/>
              <w:bottom w:w="28" w:type="dxa"/>
              <w:right w:w="102" w:type="dxa"/>
            </w:tcMa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sz w:val="24"/>
                <w:szCs w:val="24"/>
              </w:rPr>
              <w:t>–</w:t>
            </w:r>
          </w:p>
        </w:tc>
        <w:tc>
          <w:tcPr>
            <w:tcW w:w="976" w:type="dxa"/>
            <w:tcMar>
              <w:top w:w="28" w:type="dxa"/>
              <w:left w:w="102" w:type="dxa"/>
              <w:bottom w:w="28" w:type="dxa"/>
              <w:right w:w="102" w:type="dxa"/>
            </w:tcMa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sz w:val="24"/>
                <w:szCs w:val="24"/>
              </w:rPr>
              <w:t>–</w:t>
            </w:r>
          </w:p>
        </w:tc>
        <w:tc>
          <w:tcPr>
            <w:tcW w:w="959" w:type="dxa"/>
            <w:tcMar>
              <w:top w:w="28" w:type="dxa"/>
              <w:left w:w="102" w:type="dxa"/>
              <w:bottom w:w="28" w:type="dxa"/>
              <w:right w:w="102" w:type="dxa"/>
            </w:tcMa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sz w:val="24"/>
                <w:szCs w:val="24"/>
              </w:rPr>
              <w:t>–</w:t>
            </w:r>
          </w:p>
        </w:tc>
      </w:tr>
      <w:tr w:rsidR="0062739B" w:rsidRPr="00A51AC9" w:rsidTr="0036539B">
        <w:trPr>
          <w:trHeight w:val="56"/>
        </w:trPr>
        <w:tc>
          <w:tcPr>
            <w:tcW w:w="12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75-89 (31.0)</w:t>
            </w:r>
          </w:p>
        </w:tc>
        <w:tc>
          <w:tcPr>
            <w:tcW w:w="139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-0.192 (-0.506 – 0.097)</w:t>
            </w:r>
          </w:p>
        </w:tc>
        <w:tc>
          <w:tcPr>
            <w:tcW w:w="9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10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75-89</w:t>
            </w:r>
          </w:p>
        </w:tc>
        <w:tc>
          <w:tcPr>
            <w:tcW w:w="960"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0.172</w:t>
            </w:r>
          </w:p>
        </w:tc>
        <w:tc>
          <w:tcPr>
            <w:tcW w:w="1018" w:type="dxa"/>
            <w:tcMar>
              <w:top w:w="28" w:type="dxa"/>
              <w:left w:w="102" w:type="dxa"/>
              <w:bottom w:w="28" w:type="dxa"/>
              <w:right w:w="102" w:type="dxa"/>
            </w:tcMa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sz w:val="24"/>
                <w:szCs w:val="24"/>
              </w:rPr>
              <w:t>–</w:t>
            </w:r>
          </w:p>
        </w:tc>
        <w:tc>
          <w:tcPr>
            <w:tcW w:w="976" w:type="dxa"/>
            <w:tcMar>
              <w:top w:w="28" w:type="dxa"/>
              <w:left w:w="102" w:type="dxa"/>
              <w:bottom w:w="28" w:type="dxa"/>
              <w:right w:w="102" w:type="dxa"/>
            </w:tcMa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sz w:val="24"/>
                <w:szCs w:val="24"/>
              </w:rPr>
              <w:t>–</w:t>
            </w:r>
          </w:p>
        </w:tc>
        <w:tc>
          <w:tcPr>
            <w:tcW w:w="959" w:type="dxa"/>
            <w:tcMar>
              <w:top w:w="28" w:type="dxa"/>
              <w:left w:w="102" w:type="dxa"/>
              <w:bottom w:w="28" w:type="dxa"/>
              <w:right w:w="102" w:type="dxa"/>
            </w:tcMa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sz w:val="24"/>
                <w:szCs w:val="24"/>
              </w:rPr>
              <w:t>–</w:t>
            </w:r>
          </w:p>
        </w:tc>
      </w:tr>
      <w:tr w:rsidR="0062739B" w:rsidRPr="00A51AC9" w:rsidTr="0036539B">
        <w:trPr>
          <w:trHeight w:val="56"/>
        </w:trPr>
        <w:tc>
          <w:tcPr>
            <w:tcW w:w="12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90-104 (36.2)</w:t>
            </w:r>
          </w:p>
        </w:tc>
        <w:tc>
          <w:tcPr>
            <w:tcW w:w="139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-0.231 (-0.569 – -0.064)</w:t>
            </w:r>
          </w:p>
        </w:tc>
        <w:tc>
          <w:tcPr>
            <w:tcW w:w="9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10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90-104</w:t>
            </w:r>
          </w:p>
        </w:tc>
        <w:tc>
          <w:tcPr>
            <w:tcW w:w="960"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&lt; 0.001</w:t>
            </w:r>
          </w:p>
        </w:tc>
        <w:tc>
          <w:tcPr>
            <w:tcW w:w="10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&lt;0.001</w:t>
            </w:r>
          </w:p>
        </w:tc>
        <w:tc>
          <w:tcPr>
            <w:tcW w:w="976" w:type="dxa"/>
            <w:tcMar>
              <w:top w:w="28" w:type="dxa"/>
              <w:left w:w="102" w:type="dxa"/>
              <w:bottom w:w="28" w:type="dxa"/>
              <w:right w:w="102" w:type="dxa"/>
            </w:tcMa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sz w:val="24"/>
                <w:szCs w:val="24"/>
              </w:rPr>
              <w:t>–</w:t>
            </w:r>
          </w:p>
        </w:tc>
        <w:tc>
          <w:tcPr>
            <w:tcW w:w="959" w:type="dxa"/>
            <w:tcMar>
              <w:top w:w="28" w:type="dxa"/>
              <w:left w:w="102" w:type="dxa"/>
              <w:bottom w:w="28" w:type="dxa"/>
              <w:right w:w="102" w:type="dxa"/>
            </w:tcMa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sz w:val="24"/>
                <w:szCs w:val="24"/>
              </w:rPr>
              <w:t>–</w:t>
            </w:r>
          </w:p>
        </w:tc>
      </w:tr>
      <w:tr w:rsidR="0062739B" w:rsidRPr="00A51AC9" w:rsidTr="0036539B">
        <w:trPr>
          <w:trHeight w:val="56"/>
        </w:trPr>
        <w:tc>
          <w:tcPr>
            <w:tcW w:w="12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105-119 (10.4)</w:t>
            </w:r>
          </w:p>
        </w:tc>
        <w:tc>
          <w:tcPr>
            <w:tcW w:w="139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-0.170 (-0.503 – 0.015)</w:t>
            </w:r>
          </w:p>
        </w:tc>
        <w:tc>
          <w:tcPr>
            <w:tcW w:w="9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10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105-119</w:t>
            </w:r>
          </w:p>
        </w:tc>
        <w:tc>
          <w:tcPr>
            <w:tcW w:w="960"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0.163</w:t>
            </w:r>
          </w:p>
        </w:tc>
        <w:tc>
          <w:tcPr>
            <w:tcW w:w="10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0.136</w:t>
            </w:r>
          </w:p>
        </w:tc>
        <w:tc>
          <w:tcPr>
            <w:tcW w:w="976"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&lt;0.001</w:t>
            </w:r>
          </w:p>
        </w:tc>
        <w:tc>
          <w:tcPr>
            <w:tcW w:w="959" w:type="dxa"/>
            <w:tcMar>
              <w:top w:w="28" w:type="dxa"/>
              <w:left w:w="102" w:type="dxa"/>
              <w:bottom w:w="28" w:type="dxa"/>
              <w:right w:w="102" w:type="dxa"/>
            </w:tcMa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sz w:val="24"/>
                <w:szCs w:val="24"/>
              </w:rPr>
              <w:t>–</w:t>
            </w:r>
          </w:p>
        </w:tc>
      </w:tr>
      <w:tr w:rsidR="0062739B" w:rsidRPr="00A51AC9" w:rsidTr="0036539B">
        <w:trPr>
          <w:trHeight w:val="56"/>
        </w:trPr>
        <w:tc>
          <w:tcPr>
            <w:tcW w:w="121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120+ (0.7)</w:t>
            </w:r>
          </w:p>
        </w:tc>
        <w:tc>
          <w:tcPr>
            <w:tcW w:w="139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-0.278 (-0.665 – -0.085)</w:t>
            </w:r>
          </w:p>
        </w:tc>
        <w:tc>
          <w:tcPr>
            <w:tcW w:w="95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101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120+</w:t>
            </w:r>
          </w:p>
        </w:tc>
        <w:tc>
          <w:tcPr>
            <w:tcW w:w="960"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0.001</w:t>
            </w:r>
          </w:p>
        </w:tc>
        <w:tc>
          <w:tcPr>
            <w:tcW w:w="101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&lt;0.001</w:t>
            </w:r>
          </w:p>
        </w:tc>
        <w:tc>
          <w:tcPr>
            <w:tcW w:w="976"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0.125</w:t>
            </w:r>
          </w:p>
        </w:tc>
        <w:tc>
          <w:tcPr>
            <w:tcW w:w="959"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0.006</w:t>
            </w:r>
          </w:p>
        </w:tc>
      </w:tr>
      <w:tr w:rsidR="0036539B" w:rsidRPr="00A51AC9" w:rsidTr="0036539B">
        <w:trPr>
          <w:trHeight w:val="56"/>
        </w:trPr>
        <w:tc>
          <w:tcPr>
            <w:tcW w:w="1218" w:type="dxa"/>
            <w:tcBorders>
              <w:top w:val="single" w:sz="2" w:space="0" w:color="auto"/>
            </w:tcBorders>
            <w:tcMar>
              <w:top w:w="28" w:type="dxa"/>
              <w:left w:w="102" w:type="dxa"/>
              <w:bottom w:w="28" w:type="dxa"/>
              <w:right w:w="102" w:type="dxa"/>
            </w:tcMar>
            <w:vAlign w:val="center"/>
            <w:hideMark/>
          </w:tcPr>
          <w:p w:rsidR="0036539B" w:rsidRPr="00A51AC9" w:rsidRDefault="0036539B" w:rsidP="0036539B">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BMI</w:t>
            </w:r>
          </w:p>
        </w:tc>
        <w:tc>
          <w:tcPr>
            <w:tcW w:w="1398" w:type="dxa"/>
            <w:tcBorders>
              <w:top w:val="single" w:sz="2" w:space="0" w:color="auto"/>
            </w:tcBorders>
            <w:tcMar>
              <w:top w:w="28" w:type="dxa"/>
              <w:left w:w="102" w:type="dxa"/>
              <w:bottom w:w="28" w:type="dxa"/>
              <w:right w:w="102" w:type="dxa"/>
            </w:tcMar>
            <w:vAlign w:val="center"/>
            <w:hideMark/>
          </w:tcPr>
          <w:p w:rsidR="0036539B" w:rsidRPr="00A51AC9" w:rsidRDefault="0036539B" w:rsidP="0036539B">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p>
        </w:tc>
        <w:tc>
          <w:tcPr>
            <w:tcW w:w="958" w:type="dxa"/>
            <w:tcBorders>
              <w:top w:val="single" w:sz="2" w:space="0" w:color="auto"/>
            </w:tcBorders>
            <w:tcMar>
              <w:top w:w="28" w:type="dxa"/>
              <w:left w:w="102" w:type="dxa"/>
              <w:bottom w:w="28" w:type="dxa"/>
              <w:right w:w="102" w:type="dxa"/>
            </w:tcMar>
            <w:vAlign w:val="center"/>
            <w:hideMark/>
          </w:tcPr>
          <w:p w:rsidR="0036539B" w:rsidRPr="00A51AC9" w:rsidRDefault="0036539B" w:rsidP="0036539B">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0.002</w:t>
            </w:r>
          </w:p>
        </w:tc>
        <w:tc>
          <w:tcPr>
            <w:tcW w:w="1018" w:type="dxa"/>
            <w:tcBorders>
              <w:top w:val="single" w:sz="2" w:space="0" w:color="auto"/>
            </w:tcBorders>
            <w:tcMar>
              <w:top w:w="28" w:type="dxa"/>
              <w:left w:w="102" w:type="dxa"/>
              <w:bottom w:w="28" w:type="dxa"/>
              <w:right w:w="102" w:type="dxa"/>
            </w:tcMar>
            <w:vAlign w:val="center"/>
            <w:hideMark/>
          </w:tcPr>
          <w:p w:rsidR="0036539B" w:rsidRPr="00A51AC9" w:rsidRDefault="0036539B" w:rsidP="0036539B">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60" w:type="dxa"/>
            <w:tcBorders>
              <w:top w:val="single" w:sz="2" w:space="0" w:color="auto"/>
            </w:tcBorders>
            <w:tcMar>
              <w:top w:w="28" w:type="dxa"/>
              <w:left w:w="102" w:type="dxa"/>
              <w:bottom w:w="28" w:type="dxa"/>
              <w:right w:w="102" w:type="dxa"/>
            </w:tcMar>
            <w:vAlign w:val="center"/>
            <w:hideMark/>
          </w:tcPr>
          <w:p w:rsidR="0036539B" w:rsidRPr="00A51AC9" w:rsidRDefault="0036539B" w:rsidP="0036539B">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15-22.9</w:t>
            </w:r>
          </w:p>
        </w:tc>
        <w:tc>
          <w:tcPr>
            <w:tcW w:w="1018" w:type="dxa"/>
            <w:tcBorders>
              <w:top w:val="single" w:sz="2" w:space="0" w:color="auto"/>
            </w:tcBorders>
            <w:tcMar>
              <w:top w:w="28" w:type="dxa"/>
              <w:left w:w="102" w:type="dxa"/>
              <w:bottom w:w="28" w:type="dxa"/>
              <w:right w:w="102" w:type="dxa"/>
            </w:tcMar>
            <w:vAlign w:val="center"/>
            <w:hideMark/>
          </w:tcPr>
          <w:p w:rsidR="0036539B" w:rsidRPr="00A51AC9" w:rsidRDefault="0036539B" w:rsidP="0036539B">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&lt;18.5</w:t>
            </w:r>
          </w:p>
        </w:tc>
        <w:tc>
          <w:tcPr>
            <w:tcW w:w="976" w:type="dxa"/>
            <w:tcBorders>
              <w:top w:val="single" w:sz="2" w:space="0" w:color="auto"/>
            </w:tcBorders>
            <w:tcMar>
              <w:top w:w="28" w:type="dxa"/>
              <w:left w:w="102" w:type="dxa"/>
              <w:bottom w:w="28" w:type="dxa"/>
              <w:right w:w="102" w:type="dxa"/>
            </w:tcMar>
            <w:vAlign w:val="center"/>
            <w:hideMark/>
          </w:tcPr>
          <w:p w:rsidR="0036539B" w:rsidRPr="00A51AC9" w:rsidRDefault="0036539B" w:rsidP="0036539B">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23-24.9</w:t>
            </w:r>
          </w:p>
        </w:tc>
        <w:tc>
          <w:tcPr>
            <w:tcW w:w="959" w:type="dxa"/>
            <w:tcBorders>
              <w:top w:val="single" w:sz="2" w:space="0" w:color="auto"/>
            </w:tcBorders>
            <w:tcMar>
              <w:top w:w="28" w:type="dxa"/>
              <w:left w:w="102" w:type="dxa"/>
              <w:bottom w:w="28" w:type="dxa"/>
              <w:right w:w="102" w:type="dxa"/>
            </w:tcMar>
            <w:vAlign w:val="center"/>
            <w:hideMark/>
          </w:tcPr>
          <w:p w:rsidR="0036539B" w:rsidRPr="00A51AC9" w:rsidRDefault="0036539B" w:rsidP="0036539B">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p>
        </w:tc>
      </w:tr>
      <w:tr w:rsidR="0062739B" w:rsidRPr="00A51AC9" w:rsidTr="0036539B">
        <w:trPr>
          <w:trHeight w:val="56"/>
        </w:trPr>
        <w:tc>
          <w:tcPr>
            <w:tcW w:w="1218" w:type="dxa"/>
            <w:tcMar>
              <w:top w:w="28" w:type="dxa"/>
              <w:left w:w="102" w:type="dxa"/>
              <w:bottom w:w="28" w:type="dxa"/>
              <w:right w:w="102" w:type="dxa"/>
            </w:tcMar>
            <w:vAlign w:val="center"/>
            <w:hideMark/>
          </w:tcPr>
          <w:p w:rsidR="0062739B" w:rsidRPr="00A51AC9" w:rsidRDefault="0036539B" w:rsidP="00EA2E83">
            <w:pPr>
              <w:widowControl w:val="0"/>
              <w:autoSpaceDE w:val="0"/>
              <w:autoSpaceDN w:val="0"/>
              <w:spacing w:after="0" w:line="240" w:lineRule="auto"/>
              <w:ind w:left="200"/>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18.5-22.9 (25.1)</w:t>
            </w:r>
          </w:p>
        </w:tc>
        <w:tc>
          <w:tcPr>
            <w:tcW w:w="139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-0.183 (-0.511 – 0.047)</w:t>
            </w:r>
          </w:p>
        </w:tc>
        <w:tc>
          <w:tcPr>
            <w:tcW w:w="9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10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15-22.9</w:t>
            </w:r>
          </w:p>
        </w:tc>
        <w:tc>
          <w:tcPr>
            <w:tcW w:w="960" w:type="dxa"/>
            <w:tcMar>
              <w:top w:w="28" w:type="dxa"/>
              <w:left w:w="102" w:type="dxa"/>
              <w:bottom w:w="28" w:type="dxa"/>
              <w:right w:w="102" w:type="dxa"/>
            </w:tcMa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sz w:val="24"/>
                <w:szCs w:val="24"/>
              </w:rPr>
              <w:t>–</w:t>
            </w:r>
          </w:p>
        </w:tc>
        <w:tc>
          <w:tcPr>
            <w:tcW w:w="1018" w:type="dxa"/>
            <w:tcMar>
              <w:top w:w="28" w:type="dxa"/>
              <w:left w:w="102" w:type="dxa"/>
              <w:bottom w:w="28" w:type="dxa"/>
              <w:right w:w="102" w:type="dxa"/>
            </w:tcMa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bookmarkStart w:id="0" w:name="_GoBack"/>
            <w:bookmarkEnd w:id="0"/>
            <w:r w:rsidRPr="00A51AC9">
              <w:rPr>
                <w:rFonts w:ascii="Times New Roman" w:eastAsia="HY중고딕" w:hAnsi="Times New Roman" w:cs="Times New Roman"/>
                <w:sz w:val="24"/>
                <w:szCs w:val="24"/>
              </w:rPr>
              <w:t>–</w:t>
            </w:r>
          </w:p>
        </w:tc>
        <w:tc>
          <w:tcPr>
            <w:tcW w:w="976" w:type="dxa"/>
            <w:tcMar>
              <w:top w:w="28" w:type="dxa"/>
              <w:left w:w="102" w:type="dxa"/>
              <w:bottom w:w="28" w:type="dxa"/>
              <w:right w:w="102" w:type="dxa"/>
            </w:tcMa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sz w:val="24"/>
                <w:szCs w:val="24"/>
              </w:rPr>
              <w:t>–</w:t>
            </w:r>
          </w:p>
        </w:tc>
        <w:tc>
          <w:tcPr>
            <w:tcW w:w="959"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r>
      <w:tr w:rsidR="0036539B" w:rsidRPr="00A51AC9" w:rsidTr="0036539B">
        <w:trPr>
          <w:trHeight w:val="56"/>
        </w:trPr>
        <w:tc>
          <w:tcPr>
            <w:tcW w:w="1218" w:type="dxa"/>
            <w:tcMar>
              <w:top w:w="28" w:type="dxa"/>
              <w:left w:w="102" w:type="dxa"/>
              <w:bottom w:w="28" w:type="dxa"/>
              <w:right w:w="102" w:type="dxa"/>
            </w:tcMar>
            <w:vAlign w:val="center"/>
            <w:hideMark/>
          </w:tcPr>
          <w:p w:rsidR="0036539B" w:rsidRPr="00A51AC9" w:rsidRDefault="0036539B" w:rsidP="0036539B">
            <w:pPr>
              <w:widowControl w:val="0"/>
              <w:autoSpaceDE w:val="0"/>
              <w:autoSpaceDN w:val="0"/>
              <w:spacing w:after="0" w:line="240" w:lineRule="auto"/>
              <w:ind w:left="200"/>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&lt;18.5 (0.9)</w:t>
            </w:r>
          </w:p>
        </w:tc>
        <w:tc>
          <w:tcPr>
            <w:tcW w:w="1398" w:type="dxa"/>
            <w:tcMar>
              <w:top w:w="28" w:type="dxa"/>
              <w:left w:w="102" w:type="dxa"/>
              <w:bottom w:w="28" w:type="dxa"/>
              <w:right w:w="102" w:type="dxa"/>
            </w:tcMar>
            <w:vAlign w:val="center"/>
            <w:hideMark/>
          </w:tcPr>
          <w:p w:rsidR="0036539B" w:rsidRPr="00A51AC9" w:rsidRDefault="0036539B" w:rsidP="0036539B">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-0.226 (-0.559 – -0.024)</w:t>
            </w:r>
          </w:p>
        </w:tc>
        <w:tc>
          <w:tcPr>
            <w:tcW w:w="958" w:type="dxa"/>
            <w:tcMar>
              <w:top w:w="28" w:type="dxa"/>
              <w:left w:w="102" w:type="dxa"/>
              <w:bottom w:w="28" w:type="dxa"/>
              <w:right w:w="102" w:type="dxa"/>
            </w:tcMar>
            <w:vAlign w:val="center"/>
            <w:hideMark/>
          </w:tcPr>
          <w:p w:rsidR="0036539B" w:rsidRPr="00A51AC9" w:rsidRDefault="0036539B" w:rsidP="0036539B">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1018" w:type="dxa"/>
            <w:tcMar>
              <w:top w:w="28" w:type="dxa"/>
              <w:left w:w="102" w:type="dxa"/>
              <w:bottom w:w="28" w:type="dxa"/>
              <w:right w:w="102" w:type="dxa"/>
            </w:tcMar>
            <w:vAlign w:val="center"/>
            <w:hideMark/>
          </w:tcPr>
          <w:p w:rsidR="0036539B" w:rsidRPr="00A51AC9" w:rsidRDefault="0036539B" w:rsidP="0036539B">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&lt;18.5</w:t>
            </w:r>
          </w:p>
        </w:tc>
        <w:tc>
          <w:tcPr>
            <w:tcW w:w="960" w:type="dxa"/>
            <w:tcMar>
              <w:top w:w="28" w:type="dxa"/>
              <w:left w:w="102" w:type="dxa"/>
              <w:bottom w:w="28" w:type="dxa"/>
              <w:right w:w="102" w:type="dxa"/>
            </w:tcMar>
            <w:vAlign w:val="center"/>
            <w:hideMark/>
          </w:tcPr>
          <w:p w:rsidR="0036539B" w:rsidRPr="00A51AC9" w:rsidRDefault="0036539B" w:rsidP="0036539B">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0.504</w:t>
            </w:r>
          </w:p>
        </w:tc>
        <w:tc>
          <w:tcPr>
            <w:tcW w:w="1018" w:type="dxa"/>
            <w:tcMar>
              <w:top w:w="28" w:type="dxa"/>
              <w:left w:w="102" w:type="dxa"/>
              <w:bottom w:w="28" w:type="dxa"/>
              <w:right w:w="102" w:type="dxa"/>
            </w:tcMar>
            <w:hideMark/>
          </w:tcPr>
          <w:p w:rsidR="0036539B" w:rsidRPr="00A51AC9" w:rsidRDefault="0036539B" w:rsidP="0036539B">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sz w:val="24"/>
                <w:szCs w:val="24"/>
              </w:rPr>
              <w:t>–</w:t>
            </w:r>
          </w:p>
        </w:tc>
        <w:tc>
          <w:tcPr>
            <w:tcW w:w="976" w:type="dxa"/>
            <w:tcMar>
              <w:top w:w="28" w:type="dxa"/>
              <w:left w:w="102" w:type="dxa"/>
              <w:bottom w:w="28" w:type="dxa"/>
              <w:right w:w="102" w:type="dxa"/>
            </w:tcMar>
            <w:hideMark/>
          </w:tcPr>
          <w:p w:rsidR="0036539B" w:rsidRPr="00A51AC9" w:rsidRDefault="0036539B" w:rsidP="0036539B">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sz w:val="24"/>
                <w:szCs w:val="24"/>
              </w:rPr>
              <w:t>–</w:t>
            </w:r>
          </w:p>
        </w:tc>
        <w:tc>
          <w:tcPr>
            <w:tcW w:w="959" w:type="dxa"/>
            <w:tcMar>
              <w:top w:w="28" w:type="dxa"/>
              <w:left w:w="102" w:type="dxa"/>
              <w:bottom w:w="28" w:type="dxa"/>
              <w:right w:w="102" w:type="dxa"/>
            </w:tcMar>
            <w:vAlign w:val="center"/>
            <w:hideMark/>
          </w:tcPr>
          <w:p w:rsidR="0036539B" w:rsidRPr="00A51AC9" w:rsidRDefault="0036539B" w:rsidP="0036539B">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r>
      <w:tr w:rsidR="0062739B" w:rsidRPr="00A51AC9" w:rsidTr="0036539B">
        <w:trPr>
          <w:trHeight w:val="56"/>
        </w:trPr>
        <w:tc>
          <w:tcPr>
            <w:tcW w:w="12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23-24.9 (26.3)</w:t>
            </w:r>
          </w:p>
        </w:tc>
        <w:tc>
          <w:tcPr>
            <w:tcW w:w="139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-0.217 (-0.547 – 0.029)</w:t>
            </w:r>
          </w:p>
        </w:tc>
        <w:tc>
          <w:tcPr>
            <w:tcW w:w="9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10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23-24.9</w:t>
            </w:r>
          </w:p>
        </w:tc>
        <w:tc>
          <w:tcPr>
            <w:tcW w:w="960"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0.033</w:t>
            </w:r>
          </w:p>
        </w:tc>
        <w:tc>
          <w:tcPr>
            <w:tcW w:w="10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0.911</w:t>
            </w:r>
          </w:p>
        </w:tc>
        <w:tc>
          <w:tcPr>
            <w:tcW w:w="976"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sz w:val="24"/>
                <w:szCs w:val="24"/>
              </w:rPr>
              <w:t>–</w:t>
            </w:r>
          </w:p>
        </w:tc>
        <w:tc>
          <w:tcPr>
            <w:tcW w:w="959"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r>
      <w:tr w:rsidR="0062739B" w:rsidRPr="00A51AC9" w:rsidTr="0036539B">
        <w:trPr>
          <w:trHeight w:val="56"/>
        </w:trPr>
        <w:tc>
          <w:tcPr>
            <w:tcW w:w="121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25+ (47.8)</w:t>
            </w:r>
          </w:p>
        </w:tc>
        <w:tc>
          <w:tcPr>
            <w:tcW w:w="139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-0.217 (-0.540 – 0.005)</w:t>
            </w:r>
          </w:p>
        </w:tc>
        <w:tc>
          <w:tcPr>
            <w:tcW w:w="95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101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25+</w:t>
            </w:r>
          </w:p>
        </w:tc>
        <w:tc>
          <w:tcPr>
            <w:tcW w:w="960"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&lt; 0.001</w:t>
            </w:r>
          </w:p>
        </w:tc>
        <w:tc>
          <w:tcPr>
            <w:tcW w:w="101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0.932</w:t>
            </w:r>
          </w:p>
        </w:tc>
        <w:tc>
          <w:tcPr>
            <w:tcW w:w="976"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0.504</w:t>
            </w:r>
          </w:p>
        </w:tc>
        <w:tc>
          <w:tcPr>
            <w:tcW w:w="959"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r>
      <w:tr w:rsidR="0062739B" w:rsidRPr="00A51AC9" w:rsidTr="0036539B">
        <w:trPr>
          <w:trHeight w:val="56"/>
        </w:trPr>
        <w:tc>
          <w:tcPr>
            <w:tcW w:w="121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CCI</w:t>
            </w:r>
          </w:p>
        </w:tc>
        <w:tc>
          <w:tcPr>
            <w:tcW w:w="139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p>
        </w:tc>
        <w:tc>
          <w:tcPr>
            <w:tcW w:w="95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0.004</w:t>
            </w:r>
          </w:p>
        </w:tc>
        <w:tc>
          <w:tcPr>
            <w:tcW w:w="101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60"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w:t>
            </w:r>
          </w:p>
        </w:tc>
        <w:tc>
          <w:tcPr>
            <w:tcW w:w="101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1</w:t>
            </w:r>
          </w:p>
        </w:tc>
        <w:tc>
          <w:tcPr>
            <w:tcW w:w="976"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p>
        </w:tc>
        <w:tc>
          <w:tcPr>
            <w:tcW w:w="959"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p>
        </w:tc>
      </w:tr>
      <w:tr w:rsidR="0062739B" w:rsidRPr="00A51AC9" w:rsidTr="0036539B">
        <w:trPr>
          <w:trHeight w:val="56"/>
        </w:trPr>
        <w:tc>
          <w:tcPr>
            <w:tcW w:w="12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 (6.7)</w:t>
            </w:r>
          </w:p>
        </w:tc>
        <w:tc>
          <w:tcPr>
            <w:tcW w:w="139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-0.181 (-0.496 – 0.051)</w:t>
            </w:r>
          </w:p>
        </w:tc>
        <w:tc>
          <w:tcPr>
            <w:tcW w:w="9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10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w:t>
            </w:r>
          </w:p>
        </w:tc>
        <w:tc>
          <w:tcPr>
            <w:tcW w:w="960" w:type="dxa"/>
            <w:tcMar>
              <w:top w:w="28" w:type="dxa"/>
              <w:left w:w="102" w:type="dxa"/>
              <w:bottom w:w="28" w:type="dxa"/>
              <w:right w:w="102" w:type="dxa"/>
            </w:tcMa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sz w:val="24"/>
                <w:szCs w:val="24"/>
              </w:rPr>
              <w:t>–</w:t>
            </w:r>
          </w:p>
        </w:tc>
        <w:tc>
          <w:tcPr>
            <w:tcW w:w="1018" w:type="dxa"/>
            <w:tcMar>
              <w:top w:w="28" w:type="dxa"/>
              <w:left w:w="102" w:type="dxa"/>
              <w:bottom w:w="28" w:type="dxa"/>
              <w:right w:w="102" w:type="dxa"/>
            </w:tcMa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sz w:val="24"/>
                <w:szCs w:val="24"/>
              </w:rPr>
              <w:t>–</w:t>
            </w:r>
          </w:p>
        </w:tc>
        <w:tc>
          <w:tcPr>
            <w:tcW w:w="976"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959"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r>
      <w:tr w:rsidR="0062739B" w:rsidRPr="00A51AC9" w:rsidTr="0036539B">
        <w:trPr>
          <w:trHeight w:val="56"/>
        </w:trPr>
        <w:tc>
          <w:tcPr>
            <w:tcW w:w="12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1 (41.3)</w:t>
            </w:r>
          </w:p>
        </w:tc>
        <w:tc>
          <w:tcPr>
            <w:tcW w:w="139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-0.206 (-0.530 – 0.026)</w:t>
            </w:r>
          </w:p>
        </w:tc>
        <w:tc>
          <w:tcPr>
            <w:tcW w:w="9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10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1</w:t>
            </w:r>
          </w:p>
        </w:tc>
        <w:tc>
          <w:tcPr>
            <w:tcW w:w="960"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0.118</w:t>
            </w:r>
          </w:p>
        </w:tc>
        <w:tc>
          <w:tcPr>
            <w:tcW w:w="10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sz w:val="24"/>
                <w:szCs w:val="24"/>
              </w:rPr>
              <w:t>–</w:t>
            </w:r>
          </w:p>
        </w:tc>
        <w:tc>
          <w:tcPr>
            <w:tcW w:w="976"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959"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r>
      <w:tr w:rsidR="0062739B" w:rsidRPr="00A51AC9" w:rsidTr="0036539B">
        <w:trPr>
          <w:trHeight w:val="56"/>
        </w:trPr>
        <w:tc>
          <w:tcPr>
            <w:tcW w:w="121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2+ (52.0)</w:t>
            </w:r>
          </w:p>
        </w:tc>
        <w:tc>
          <w:tcPr>
            <w:tcW w:w="139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-0.215 (-0.546 – 0.011)</w:t>
            </w:r>
          </w:p>
        </w:tc>
        <w:tc>
          <w:tcPr>
            <w:tcW w:w="95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101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2+</w:t>
            </w:r>
          </w:p>
        </w:tc>
        <w:tc>
          <w:tcPr>
            <w:tcW w:w="960"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0.016</w:t>
            </w:r>
          </w:p>
        </w:tc>
        <w:tc>
          <w:tcPr>
            <w:tcW w:w="101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0.026</w:t>
            </w:r>
          </w:p>
        </w:tc>
        <w:tc>
          <w:tcPr>
            <w:tcW w:w="976"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959"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r>
      <w:tr w:rsidR="0062739B" w:rsidRPr="00A51AC9" w:rsidTr="0036539B">
        <w:trPr>
          <w:trHeight w:val="56"/>
        </w:trPr>
        <w:tc>
          <w:tcPr>
            <w:tcW w:w="121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HTN</w:t>
            </w:r>
          </w:p>
        </w:tc>
        <w:tc>
          <w:tcPr>
            <w:tcW w:w="139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p>
        </w:tc>
        <w:tc>
          <w:tcPr>
            <w:tcW w:w="95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&lt; 0.001</w:t>
            </w:r>
          </w:p>
        </w:tc>
        <w:tc>
          <w:tcPr>
            <w:tcW w:w="101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60"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101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76"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59"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r>
      <w:tr w:rsidR="0062739B" w:rsidRPr="00A51AC9" w:rsidTr="0036539B">
        <w:trPr>
          <w:trHeight w:val="56"/>
        </w:trPr>
        <w:tc>
          <w:tcPr>
            <w:tcW w:w="12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No (46.6)</w:t>
            </w:r>
          </w:p>
        </w:tc>
        <w:tc>
          <w:tcPr>
            <w:tcW w:w="139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-0.179 (-0.485 – 0.048)</w:t>
            </w:r>
          </w:p>
        </w:tc>
        <w:tc>
          <w:tcPr>
            <w:tcW w:w="9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10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60"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10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76"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59"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r>
      <w:tr w:rsidR="0062739B" w:rsidRPr="00A51AC9" w:rsidTr="0036539B">
        <w:trPr>
          <w:trHeight w:val="56"/>
        </w:trPr>
        <w:tc>
          <w:tcPr>
            <w:tcW w:w="121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 xml:space="preserve">Yes </w:t>
            </w:r>
            <w:r w:rsidRPr="00A51AC9">
              <w:rPr>
                <w:rFonts w:ascii="Times New Roman" w:eastAsia="HY중고딕" w:hAnsi="Times New Roman" w:cs="Times New Roman"/>
                <w:color w:val="000000"/>
                <w:sz w:val="24"/>
                <w:szCs w:val="24"/>
              </w:rPr>
              <w:lastRenderedPageBreak/>
              <w:t>(53.4)</w:t>
            </w:r>
          </w:p>
        </w:tc>
        <w:tc>
          <w:tcPr>
            <w:tcW w:w="139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lastRenderedPageBreak/>
              <w:t>-0.241 (-</w:t>
            </w:r>
            <w:r w:rsidRPr="00A51AC9">
              <w:rPr>
                <w:rFonts w:ascii="Times New Roman" w:eastAsia="HY중고딕" w:hAnsi="Times New Roman" w:cs="Times New Roman"/>
                <w:color w:val="000000"/>
                <w:sz w:val="24"/>
                <w:szCs w:val="24"/>
              </w:rPr>
              <w:lastRenderedPageBreak/>
              <w:t>0.577 – -0.009)</w:t>
            </w:r>
          </w:p>
        </w:tc>
        <w:tc>
          <w:tcPr>
            <w:tcW w:w="95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101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60"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101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76"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59"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r>
      <w:tr w:rsidR="0062739B" w:rsidRPr="00A51AC9" w:rsidTr="0036539B">
        <w:trPr>
          <w:trHeight w:val="56"/>
        </w:trPr>
        <w:tc>
          <w:tcPr>
            <w:tcW w:w="121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Smoking</w:t>
            </w:r>
          </w:p>
        </w:tc>
        <w:tc>
          <w:tcPr>
            <w:tcW w:w="139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p>
        </w:tc>
        <w:tc>
          <w:tcPr>
            <w:tcW w:w="95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&lt; 0.001</w:t>
            </w:r>
          </w:p>
        </w:tc>
        <w:tc>
          <w:tcPr>
            <w:tcW w:w="101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60"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101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76"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59"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r>
      <w:tr w:rsidR="0062739B" w:rsidRPr="00A51AC9" w:rsidTr="0036539B">
        <w:trPr>
          <w:trHeight w:val="56"/>
        </w:trPr>
        <w:tc>
          <w:tcPr>
            <w:tcW w:w="12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Non/Ex (79.2)</w:t>
            </w:r>
          </w:p>
        </w:tc>
        <w:tc>
          <w:tcPr>
            <w:tcW w:w="139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-0.215 (-0.546 – 0.017)</w:t>
            </w:r>
          </w:p>
        </w:tc>
        <w:tc>
          <w:tcPr>
            <w:tcW w:w="9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10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60"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10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76"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59"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r>
      <w:tr w:rsidR="0062739B" w:rsidRPr="00A51AC9" w:rsidTr="0036539B">
        <w:trPr>
          <w:trHeight w:val="56"/>
        </w:trPr>
        <w:tc>
          <w:tcPr>
            <w:tcW w:w="121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Current (20.8)</w:t>
            </w:r>
          </w:p>
        </w:tc>
        <w:tc>
          <w:tcPr>
            <w:tcW w:w="139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-0.191 (-0.495 – 0.035)</w:t>
            </w:r>
          </w:p>
        </w:tc>
        <w:tc>
          <w:tcPr>
            <w:tcW w:w="95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101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60"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101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76"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59"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r>
      <w:tr w:rsidR="0062739B" w:rsidRPr="00A51AC9" w:rsidTr="0036539B">
        <w:trPr>
          <w:trHeight w:val="56"/>
        </w:trPr>
        <w:tc>
          <w:tcPr>
            <w:tcW w:w="121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Alcohol</w:t>
            </w:r>
          </w:p>
        </w:tc>
        <w:tc>
          <w:tcPr>
            <w:tcW w:w="139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p>
        </w:tc>
        <w:tc>
          <w:tcPr>
            <w:tcW w:w="95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&lt; 0.001</w:t>
            </w:r>
          </w:p>
        </w:tc>
        <w:tc>
          <w:tcPr>
            <w:tcW w:w="101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60"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None</w:t>
            </w:r>
          </w:p>
        </w:tc>
        <w:tc>
          <w:tcPr>
            <w:tcW w:w="101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Medium</w:t>
            </w:r>
          </w:p>
        </w:tc>
        <w:tc>
          <w:tcPr>
            <w:tcW w:w="976"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59"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r>
      <w:tr w:rsidR="0062739B" w:rsidRPr="00A51AC9" w:rsidTr="0036539B">
        <w:trPr>
          <w:trHeight w:val="56"/>
        </w:trPr>
        <w:tc>
          <w:tcPr>
            <w:tcW w:w="12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None (59.4)</w:t>
            </w:r>
          </w:p>
        </w:tc>
        <w:tc>
          <w:tcPr>
            <w:tcW w:w="139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-0.213 (-0.555 – 0.016)</w:t>
            </w:r>
          </w:p>
        </w:tc>
        <w:tc>
          <w:tcPr>
            <w:tcW w:w="9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10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None</w:t>
            </w:r>
          </w:p>
        </w:tc>
        <w:tc>
          <w:tcPr>
            <w:tcW w:w="960" w:type="dxa"/>
            <w:tcMar>
              <w:top w:w="28" w:type="dxa"/>
              <w:left w:w="102" w:type="dxa"/>
              <w:bottom w:w="28" w:type="dxa"/>
              <w:right w:w="102" w:type="dxa"/>
            </w:tcMa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sz w:val="24"/>
                <w:szCs w:val="24"/>
              </w:rPr>
              <w:t>–</w:t>
            </w:r>
          </w:p>
        </w:tc>
        <w:tc>
          <w:tcPr>
            <w:tcW w:w="1018" w:type="dxa"/>
            <w:tcMar>
              <w:top w:w="28" w:type="dxa"/>
              <w:left w:w="102" w:type="dxa"/>
              <w:bottom w:w="28" w:type="dxa"/>
              <w:right w:w="102" w:type="dxa"/>
            </w:tcMa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sz w:val="24"/>
                <w:szCs w:val="24"/>
              </w:rPr>
              <w:t>–</w:t>
            </w:r>
          </w:p>
        </w:tc>
        <w:tc>
          <w:tcPr>
            <w:tcW w:w="976"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59"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r>
      <w:tr w:rsidR="0062739B" w:rsidRPr="00A51AC9" w:rsidTr="0036539B">
        <w:trPr>
          <w:trHeight w:val="56"/>
        </w:trPr>
        <w:tc>
          <w:tcPr>
            <w:tcW w:w="12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Medium (23.4)</w:t>
            </w:r>
          </w:p>
        </w:tc>
        <w:tc>
          <w:tcPr>
            <w:tcW w:w="139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-0.226 (-0.526 – 0.014)</w:t>
            </w:r>
          </w:p>
        </w:tc>
        <w:tc>
          <w:tcPr>
            <w:tcW w:w="9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10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Medium</w:t>
            </w:r>
          </w:p>
        </w:tc>
        <w:tc>
          <w:tcPr>
            <w:tcW w:w="960"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0.114</w:t>
            </w:r>
          </w:p>
        </w:tc>
        <w:tc>
          <w:tcPr>
            <w:tcW w:w="10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sz w:val="24"/>
                <w:szCs w:val="24"/>
              </w:rPr>
              <w:t>–</w:t>
            </w:r>
          </w:p>
        </w:tc>
        <w:tc>
          <w:tcPr>
            <w:tcW w:w="976"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59"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r>
      <w:tr w:rsidR="0062739B" w:rsidRPr="00A51AC9" w:rsidTr="0036539B">
        <w:trPr>
          <w:trHeight w:val="56"/>
        </w:trPr>
        <w:tc>
          <w:tcPr>
            <w:tcW w:w="121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Heavy (17.2)</w:t>
            </w:r>
          </w:p>
        </w:tc>
        <w:tc>
          <w:tcPr>
            <w:tcW w:w="139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-0.177 (-0.481 – 0.045)</w:t>
            </w:r>
          </w:p>
        </w:tc>
        <w:tc>
          <w:tcPr>
            <w:tcW w:w="95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101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Heavy</w:t>
            </w:r>
          </w:p>
        </w:tc>
        <w:tc>
          <w:tcPr>
            <w:tcW w:w="960"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&lt; 0.001</w:t>
            </w:r>
          </w:p>
        </w:tc>
        <w:tc>
          <w:tcPr>
            <w:tcW w:w="101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0.014</w:t>
            </w:r>
          </w:p>
        </w:tc>
        <w:tc>
          <w:tcPr>
            <w:tcW w:w="976"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59"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r>
      <w:tr w:rsidR="0062739B" w:rsidRPr="00A51AC9" w:rsidTr="0036539B">
        <w:trPr>
          <w:trHeight w:val="56"/>
        </w:trPr>
        <w:tc>
          <w:tcPr>
            <w:tcW w:w="121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Residence</w:t>
            </w:r>
          </w:p>
        </w:tc>
        <w:tc>
          <w:tcPr>
            <w:tcW w:w="139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p>
        </w:tc>
        <w:tc>
          <w:tcPr>
            <w:tcW w:w="95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0.254</w:t>
            </w:r>
          </w:p>
        </w:tc>
        <w:tc>
          <w:tcPr>
            <w:tcW w:w="101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60"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101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76"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59"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r>
      <w:tr w:rsidR="0062739B" w:rsidRPr="00A51AC9" w:rsidTr="0036539B">
        <w:trPr>
          <w:trHeight w:val="56"/>
        </w:trPr>
        <w:tc>
          <w:tcPr>
            <w:tcW w:w="12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City (67.1)</w:t>
            </w:r>
          </w:p>
        </w:tc>
        <w:tc>
          <w:tcPr>
            <w:tcW w:w="139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-0.207 (-0.536 – 0.023)</w:t>
            </w:r>
          </w:p>
        </w:tc>
        <w:tc>
          <w:tcPr>
            <w:tcW w:w="9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10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60"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10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76"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59"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r>
      <w:tr w:rsidR="0062739B" w:rsidRPr="00A51AC9" w:rsidTr="0036539B">
        <w:trPr>
          <w:trHeight w:val="56"/>
        </w:trPr>
        <w:tc>
          <w:tcPr>
            <w:tcW w:w="121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Rural (32.9)</w:t>
            </w:r>
          </w:p>
        </w:tc>
        <w:tc>
          <w:tcPr>
            <w:tcW w:w="139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-0.212 (-0.538 – 0.017)</w:t>
            </w:r>
          </w:p>
        </w:tc>
        <w:tc>
          <w:tcPr>
            <w:tcW w:w="95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101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60"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101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76"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59"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r>
      <w:tr w:rsidR="0062739B" w:rsidRPr="00A51AC9" w:rsidTr="0036539B">
        <w:trPr>
          <w:trHeight w:val="56"/>
        </w:trPr>
        <w:tc>
          <w:tcPr>
            <w:tcW w:w="121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RAS inhibitors</w:t>
            </w:r>
          </w:p>
        </w:tc>
        <w:tc>
          <w:tcPr>
            <w:tcW w:w="139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p>
        </w:tc>
        <w:tc>
          <w:tcPr>
            <w:tcW w:w="95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&lt; 0.001</w:t>
            </w:r>
          </w:p>
        </w:tc>
        <w:tc>
          <w:tcPr>
            <w:tcW w:w="101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60"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1018"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76"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59" w:type="dxa"/>
            <w:tcBorders>
              <w:top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r>
      <w:tr w:rsidR="0062739B" w:rsidRPr="00A51AC9" w:rsidTr="0036539B">
        <w:trPr>
          <w:trHeight w:val="56"/>
        </w:trPr>
        <w:tc>
          <w:tcPr>
            <w:tcW w:w="12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 xml:space="preserve">No (64.7) </w:t>
            </w:r>
          </w:p>
        </w:tc>
        <w:tc>
          <w:tcPr>
            <w:tcW w:w="1398" w:type="dxa"/>
            <w:tcMar>
              <w:top w:w="28" w:type="dxa"/>
              <w:left w:w="102" w:type="dxa"/>
              <w:bottom w:w="28" w:type="dxa"/>
              <w:right w:w="102" w:type="dxa"/>
            </w:tcMar>
            <w:vAlign w:val="center"/>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함초롬바탕" w:hAnsi="Times New Roman" w:cs="Times New Roman"/>
                <w:sz w:val="24"/>
                <w:szCs w:val="24"/>
              </w:rPr>
              <w:t>-0.191 (-0.515 – 0.035)</w:t>
            </w:r>
          </w:p>
        </w:tc>
        <w:tc>
          <w:tcPr>
            <w:tcW w:w="95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10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60"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1018"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76"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59" w:type="dxa"/>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r>
      <w:tr w:rsidR="0062739B" w:rsidRPr="00A51AC9" w:rsidTr="0036539B">
        <w:trPr>
          <w:trHeight w:val="56"/>
        </w:trPr>
        <w:tc>
          <w:tcPr>
            <w:tcW w:w="121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Yes (35.3)</w:t>
            </w:r>
          </w:p>
        </w:tc>
        <w:tc>
          <w:tcPr>
            <w:tcW w:w="1398" w:type="dxa"/>
            <w:tcBorders>
              <w:bottom w:val="single" w:sz="2" w:space="0" w:color="auto"/>
            </w:tcBorders>
            <w:tcMar>
              <w:top w:w="28" w:type="dxa"/>
              <w:left w:w="102" w:type="dxa"/>
              <w:bottom w:w="28" w:type="dxa"/>
              <w:right w:w="102" w:type="dxa"/>
            </w:tcMar>
            <w:vAlign w:val="center"/>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함초롬바탕" w:hAnsi="Times New Roman" w:cs="Times New Roman"/>
                <w:sz w:val="24"/>
                <w:szCs w:val="24"/>
              </w:rPr>
              <w:t xml:space="preserve">-0.248 (-0.570 </w:t>
            </w:r>
            <w:r w:rsidRPr="00A51AC9">
              <w:rPr>
                <w:rFonts w:ascii="Times New Roman" w:eastAsia="HY중고딕" w:hAnsi="Times New Roman" w:cs="Times New Roman"/>
                <w:color w:val="000000"/>
                <w:sz w:val="24"/>
                <w:szCs w:val="24"/>
              </w:rPr>
              <w:t>–</w:t>
            </w:r>
            <w:r w:rsidRPr="00A51AC9">
              <w:rPr>
                <w:rFonts w:ascii="Times New Roman" w:eastAsia="함초롬바탕" w:hAnsi="Times New Roman" w:cs="Times New Roman"/>
                <w:sz w:val="24"/>
                <w:szCs w:val="24"/>
              </w:rPr>
              <w:t xml:space="preserve"> -0.009)</w:t>
            </w:r>
          </w:p>
        </w:tc>
        <w:tc>
          <w:tcPr>
            <w:tcW w:w="95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101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60"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1018"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76"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59" w:type="dxa"/>
            <w:tcBorders>
              <w:bottom w:val="single" w:sz="2" w:space="0" w:color="auto"/>
            </w:tcBorders>
            <w:tcMar>
              <w:top w:w="28" w:type="dxa"/>
              <w:left w:w="102" w:type="dxa"/>
              <w:bottom w:w="28" w:type="dxa"/>
              <w:right w:w="102" w:type="dxa"/>
            </w:tcMar>
            <w:vAlign w:val="center"/>
            <w:hideMark/>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r>
      <w:tr w:rsidR="0062739B" w:rsidRPr="00A51AC9" w:rsidTr="0036539B">
        <w:trPr>
          <w:trHeight w:val="56"/>
        </w:trPr>
        <w:tc>
          <w:tcPr>
            <w:tcW w:w="1218" w:type="dxa"/>
            <w:tcBorders>
              <w:top w:val="single" w:sz="2" w:space="0" w:color="auto"/>
            </w:tcBorders>
            <w:tcMar>
              <w:top w:w="28" w:type="dxa"/>
              <w:left w:w="102" w:type="dxa"/>
              <w:bottom w:w="28" w:type="dxa"/>
              <w:right w:w="102" w:type="dxa"/>
            </w:tcMar>
            <w:vAlign w:val="center"/>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Statin</w:t>
            </w:r>
          </w:p>
        </w:tc>
        <w:tc>
          <w:tcPr>
            <w:tcW w:w="1398" w:type="dxa"/>
            <w:tcBorders>
              <w:top w:val="single" w:sz="2" w:space="0" w:color="auto"/>
            </w:tcBorders>
            <w:tcMar>
              <w:top w:w="28" w:type="dxa"/>
              <w:left w:w="102" w:type="dxa"/>
              <w:bottom w:w="28" w:type="dxa"/>
              <w:right w:w="102" w:type="dxa"/>
            </w:tcMar>
            <w:vAlign w:val="center"/>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p>
        </w:tc>
        <w:tc>
          <w:tcPr>
            <w:tcW w:w="958" w:type="dxa"/>
            <w:tcBorders>
              <w:top w:val="single" w:sz="2" w:space="0" w:color="auto"/>
            </w:tcBorders>
            <w:tcMar>
              <w:top w:w="28" w:type="dxa"/>
              <w:left w:w="102" w:type="dxa"/>
              <w:bottom w:w="28" w:type="dxa"/>
              <w:right w:w="102" w:type="dxa"/>
            </w:tcMar>
            <w:vAlign w:val="center"/>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0.015</w:t>
            </w:r>
          </w:p>
        </w:tc>
        <w:tc>
          <w:tcPr>
            <w:tcW w:w="1018" w:type="dxa"/>
            <w:tcBorders>
              <w:top w:val="single" w:sz="2" w:space="0" w:color="auto"/>
            </w:tcBorders>
            <w:tcMar>
              <w:top w:w="28" w:type="dxa"/>
              <w:left w:w="102" w:type="dxa"/>
              <w:bottom w:w="28" w:type="dxa"/>
              <w:right w:w="102" w:type="dxa"/>
            </w:tcMar>
            <w:vAlign w:val="center"/>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60" w:type="dxa"/>
            <w:tcBorders>
              <w:top w:val="single" w:sz="2" w:space="0" w:color="auto"/>
            </w:tcBorders>
            <w:tcMar>
              <w:top w:w="28" w:type="dxa"/>
              <w:left w:w="102" w:type="dxa"/>
              <w:bottom w:w="28" w:type="dxa"/>
              <w:right w:w="102" w:type="dxa"/>
            </w:tcMar>
            <w:vAlign w:val="center"/>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1018" w:type="dxa"/>
            <w:tcBorders>
              <w:top w:val="single" w:sz="2" w:space="0" w:color="auto"/>
            </w:tcBorders>
            <w:tcMar>
              <w:top w:w="28" w:type="dxa"/>
              <w:left w:w="102" w:type="dxa"/>
              <w:bottom w:w="28" w:type="dxa"/>
              <w:right w:w="102" w:type="dxa"/>
            </w:tcMar>
            <w:vAlign w:val="center"/>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76" w:type="dxa"/>
            <w:tcBorders>
              <w:top w:val="single" w:sz="2" w:space="0" w:color="auto"/>
            </w:tcBorders>
            <w:tcMar>
              <w:top w:w="28" w:type="dxa"/>
              <w:left w:w="102" w:type="dxa"/>
              <w:bottom w:w="28" w:type="dxa"/>
              <w:right w:w="102" w:type="dxa"/>
            </w:tcMar>
            <w:vAlign w:val="center"/>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59" w:type="dxa"/>
            <w:tcBorders>
              <w:top w:val="single" w:sz="2" w:space="0" w:color="auto"/>
            </w:tcBorders>
            <w:tcMar>
              <w:top w:w="28" w:type="dxa"/>
              <w:left w:w="102" w:type="dxa"/>
              <w:bottom w:w="28" w:type="dxa"/>
              <w:right w:w="102" w:type="dxa"/>
            </w:tcMar>
            <w:vAlign w:val="center"/>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r>
      <w:tr w:rsidR="0062739B" w:rsidRPr="00A51AC9" w:rsidTr="0036539B">
        <w:trPr>
          <w:trHeight w:val="56"/>
        </w:trPr>
        <w:tc>
          <w:tcPr>
            <w:tcW w:w="1218" w:type="dxa"/>
            <w:tcMar>
              <w:top w:w="28" w:type="dxa"/>
              <w:left w:w="102" w:type="dxa"/>
              <w:bottom w:w="28" w:type="dxa"/>
              <w:right w:w="102" w:type="dxa"/>
            </w:tcMar>
            <w:vAlign w:val="center"/>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No (60.1)</w:t>
            </w:r>
          </w:p>
        </w:tc>
        <w:tc>
          <w:tcPr>
            <w:tcW w:w="1398" w:type="dxa"/>
            <w:tcMar>
              <w:top w:w="28" w:type="dxa"/>
              <w:left w:w="102" w:type="dxa"/>
              <w:bottom w:w="28" w:type="dxa"/>
              <w:right w:w="102" w:type="dxa"/>
            </w:tcMar>
            <w:vAlign w:val="center"/>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함초롬바탕" w:hAnsi="Times New Roman" w:cs="Times New Roman"/>
                <w:sz w:val="24"/>
                <w:szCs w:val="24"/>
              </w:rPr>
              <w:t>-0.201 (-0.531 – 0.028)</w:t>
            </w:r>
          </w:p>
        </w:tc>
        <w:tc>
          <w:tcPr>
            <w:tcW w:w="958" w:type="dxa"/>
            <w:tcMar>
              <w:top w:w="28" w:type="dxa"/>
              <w:left w:w="102" w:type="dxa"/>
              <w:bottom w:w="28" w:type="dxa"/>
              <w:right w:w="102" w:type="dxa"/>
            </w:tcMar>
            <w:vAlign w:val="center"/>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1018" w:type="dxa"/>
            <w:tcMar>
              <w:top w:w="28" w:type="dxa"/>
              <w:left w:w="102" w:type="dxa"/>
              <w:bottom w:w="28" w:type="dxa"/>
              <w:right w:w="102" w:type="dxa"/>
            </w:tcMar>
            <w:vAlign w:val="center"/>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60" w:type="dxa"/>
            <w:tcMar>
              <w:top w:w="28" w:type="dxa"/>
              <w:left w:w="102" w:type="dxa"/>
              <w:bottom w:w="28" w:type="dxa"/>
              <w:right w:w="102" w:type="dxa"/>
            </w:tcMar>
            <w:vAlign w:val="center"/>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1018" w:type="dxa"/>
            <w:tcMar>
              <w:top w:w="28" w:type="dxa"/>
              <w:left w:w="102" w:type="dxa"/>
              <w:bottom w:w="28" w:type="dxa"/>
              <w:right w:w="102" w:type="dxa"/>
            </w:tcMar>
            <w:vAlign w:val="center"/>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76" w:type="dxa"/>
            <w:tcMar>
              <w:top w:w="28" w:type="dxa"/>
              <w:left w:w="102" w:type="dxa"/>
              <w:bottom w:w="28" w:type="dxa"/>
              <w:right w:w="102" w:type="dxa"/>
            </w:tcMar>
            <w:vAlign w:val="center"/>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59" w:type="dxa"/>
            <w:tcMar>
              <w:top w:w="28" w:type="dxa"/>
              <w:left w:w="102" w:type="dxa"/>
              <w:bottom w:w="28" w:type="dxa"/>
              <w:right w:w="102" w:type="dxa"/>
            </w:tcMar>
            <w:vAlign w:val="center"/>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r>
      <w:tr w:rsidR="0062739B" w:rsidRPr="00A51AC9" w:rsidTr="0036539B">
        <w:trPr>
          <w:trHeight w:val="56"/>
        </w:trPr>
        <w:tc>
          <w:tcPr>
            <w:tcW w:w="1218" w:type="dxa"/>
            <w:tcBorders>
              <w:bottom w:val="single" w:sz="12" w:space="0" w:color="auto"/>
            </w:tcBorders>
            <w:tcMar>
              <w:top w:w="28" w:type="dxa"/>
              <w:left w:w="102" w:type="dxa"/>
              <w:bottom w:w="28" w:type="dxa"/>
              <w:right w:w="102" w:type="dxa"/>
            </w:tcMar>
            <w:vAlign w:val="center"/>
          </w:tcPr>
          <w:p w:rsidR="0062739B" w:rsidRPr="00A51AC9" w:rsidRDefault="0062739B" w:rsidP="00EA2E83">
            <w:pPr>
              <w:widowControl w:val="0"/>
              <w:autoSpaceDE w:val="0"/>
              <w:autoSpaceDN w:val="0"/>
              <w:spacing w:after="0" w:line="240" w:lineRule="auto"/>
              <w:ind w:left="200"/>
              <w:jc w:val="both"/>
              <w:textAlignment w:val="baseline"/>
              <w:rPr>
                <w:rFonts w:ascii="Times New Roman" w:eastAsia="HY중고딕" w:hAnsi="Times New Roman" w:cs="Times New Roman"/>
                <w:color w:val="000000"/>
                <w:sz w:val="24"/>
                <w:szCs w:val="24"/>
              </w:rPr>
            </w:pPr>
            <w:r w:rsidRPr="00A51AC9">
              <w:rPr>
                <w:rFonts w:ascii="Times New Roman" w:eastAsia="HY중고딕" w:hAnsi="Times New Roman" w:cs="Times New Roman"/>
                <w:color w:val="000000"/>
                <w:sz w:val="24"/>
                <w:szCs w:val="24"/>
              </w:rPr>
              <w:t>Yes (39.9)</w:t>
            </w:r>
          </w:p>
        </w:tc>
        <w:tc>
          <w:tcPr>
            <w:tcW w:w="1398" w:type="dxa"/>
            <w:tcBorders>
              <w:bottom w:val="single" w:sz="12" w:space="0" w:color="auto"/>
            </w:tcBorders>
            <w:tcMar>
              <w:top w:w="28" w:type="dxa"/>
              <w:left w:w="102" w:type="dxa"/>
              <w:bottom w:w="28" w:type="dxa"/>
              <w:right w:w="102" w:type="dxa"/>
            </w:tcMar>
            <w:vAlign w:val="center"/>
          </w:tcPr>
          <w:p w:rsidR="0062739B" w:rsidRPr="00A51AC9" w:rsidRDefault="0062739B" w:rsidP="00EA2E83">
            <w:pPr>
              <w:widowControl w:val="0"/>
              <w:autoSpaceDE w:val="0"/>
              <w:autoSpaceDN w:val="0"/>
              <w:spacing w:after="0" w:line="240" w:lineRule="auto"/>
              <w:jc w:val="center"/>
              <w:textAlignment w:val="baseline"/>
              <w:rPr>
                <w:rFonts w:ascii="Times New Roman" w:eastAsia="HY중고딕" w:hAnsi="Times New Roman" w:cs="Times New Roman"/>
                <w:color w:val="000000"/>
                <w:sz w:val="24"/>
                <w:szCs w:val="24"/>
              </w:rPr>
            </w:pPr>
            <w:r w:rsidRPr="00A51AC9">
              <w:rPr>
                <w:rFonts w:ascii="Times New Roman" w:eastAsia="함초롬바탕" w:hAnsi="Times New Roman" w:cs="Times New Roman"/>
                <w:sz w:val="24"/>
                <w:szCs w:val="24"/>
              </w:rPr>
              <w:t>-0.223 (-0.542 – 0.010)</w:t>
            </w:r>
          </w:p>
        </w:tc>
        <w:tc>
          <w:tcPr>
            <w:tcW w:w="958" w:type="dxa"/>
            <w:tcBorders>
              <w:bottom w:val="single" w:sz="12" w:space="0" w:color="auto"/>
            </w:tcBorders>
            <w:tcMar>
              <w:top w:w="28" w:type="dxa"/>
              <w:left w:w="102" w:type="dxa"/>
              <w:bottom w:w="28" w:type="dxa"/>
              <w:right w:w="102" w:type="dxa"/>
            </w:tcMar>
            <w:vAlign w:val="center"/>
          </w:tcPr>
          <w:p w:rsidR="0062739B" w:rsidRPr="00A51AC9" w:rsidRDefault="0062739B" w:rsidP="00EA2E83">
            <w:pPr>
              <w:widowControl w:val="0"/>
              <w:autoSpaceDE w:val="0"/>
              <w:autoSpaceDN w:val="0"/>
              <w:spacing w:after="0" w:line="240" w:lineRule="auto"/>
              <w:jc w:val="right"/>
              <w:textAlignment w:val="baseline"/>
              <w:rPr>
                <w:rFonts w:ascii="Times New Roman" w:eastAsia="HY중고딕" w:hAnsi="Times New Roman" w:cs="Times New Roman"/>
                <w:color w:val="000000"/>
                <w:sz w:val="24"/>
                <w:szCs w:val="24"/>
              </w:rPr>
            </w:pPr>
          </w:p>
        </w:tc>
        <w:tc>
          <w:tcPr>
            <w:tcW w:w="1018" w:type="dxa"/>
            <w:tcBorders>
              <w:bottom w:val="single" w:sz="12" w:space="0" w:color="auto"/>
            </w:tcBorders>
            <w:tcMar>
              <w:top w:w="28" w:type="dxa"/>
              <w:left w:w="102" w:type="dxa"/>
              <w:bottom w:w="28" w:type="dxa"/>
              <w:right w:w="102" w:type="dxa"/>
            </w:tcMar>
            <w:vAlign w:val="center"/>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60" w:type="dxa"/>
            <w:tcBorders>
              <w:bottom w:val="single" w:sz="12" w:space="0" w:color="auto"/>
            </w:tcBorders>
            <w:tcMar>
              <w:top w:w="28" w:type="dxa"/>
              <w:left w:w="102" w:type="dxa"/>
              <w:bottom w:w="28" w:type="dxa"/>
              <w:right w:w="102" w:type="dxa"/>
            </w:tcMar>
            <w:vAlign w:val="center"/>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1018" w:type="dxa"/>
            <w:tcBorders>
              <w:bottom w:val="single" w:sz="12" w:space="0" w:color="auto"/>
            </w:tcBorders>
            <w:tcMar>
              <w:top w:w="28" w:type="dxa"/>
              <w:left w:w="102" w:type="dxa"/>
              <w:bottom w:w="28" w:type="dxa"/>
              <w:right w:w="102" w:type="dxa"/>
            </w:tcMar>
            <w:vAlign w:val="center"/>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76" w:type="dxa"/>
            <w:tcBorders>
              <w:bottom w:val="single" w:sz="12" w:space="0" w:color="auto"/>
            </w:tcBorders>
            <w:tcMar>
              <w:top w:w="28" w:type="dxa"/>
              <w:left w:w="102" w:type="dxa"/>
              <w:bottom w:w="28" w:type="dxa"/>
              <w:right w:w="102" w:type="dxa"/>
            </w:tcMar>
            <w:vAlign w:val="center"/>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c>
          <w:tcPr>
            <w:tcW w:w="959" w:type="dxa"/>
            <w:tcBorders>
              <w:bottom w:val="single" w:sz="12" w:space="0" w:color="auto"/>
            </w:tcBorders>
            <w:tcMar>
              <w:top w:w="28" w:type="dxa"/>
              <w:left w:w="102" w:type="dxa"/>
              <w:bottom w:w="28" w:type="dxa"/>
              <w:right w:w="102" w:type="dxa"/>
            </w:tcMar>
            <w:vAlign w:val="center"/>
          </w:tcPr>
          <w:p w:rsidR="0062739B" w:rsidRPr="00A51AC9" w:rsidRDefault="0062739B" w:rsidP="00EA2E83">
            <w:pPr>
              <w:widowControl w:val="0"/>
              <w:autoSpaceDE w:val="0"/>
              <w:autoSpaceDN w:val="0"/>
              <w:spacing w:after="0" w:line="240" w:lineRule="auto"/>
              <w:jc w:val="both"/>
              <w:textAlignment w:val="baseline"/>
              <w:rPr>
                <w:rFonts w:ascii="Times New Roman" w:eastAsia="HY중고딕" w:hAnsi="Times New Roman" w:cs="Times New Roman"/>
                <w:color w:val="000000"/>
                <w:sz w:val="24"/>
                <w:szCs w:val="24"/>
              </w:rPr>
            </w:pPr>
          </w:p>
        </w:tc>
      </w:tr>
    </w:tbl>
    <w:p w:rsidR="00D1492C" w:rsidRPr="00A51AC9" w:rsidRDefault="00D1492C" w:rsidP="0062739B">
      <w:pPr>
        <w:spacing w:after="0" w:line="240" w:lineRule="auto"/>
        <w:rPr>
          <w:rFonts w:ascii="Times New Roman" w:eastAsia="HY중고딕" w:hAnsi="Times New Roman" w:cs="Times New Roman"/>
          <w:sz w:val="24"/>
          <w:szCs w:val="24"/>
        </w:rPr>
      </w:pPr>
    </w:p>
    <w:p w:rsidR="0062739B" w:rsidRPr="00A51AC9" w:rsidRDefault="0062739B" w:rsidP="0062739B">
      <w:pPr>
        <w:spacing w:after="0" w:line="240" w:lineRule="auto"/>
        <w:rPr>
          <w:rFonts w:ascii="Times New Roman" w:eastAsia="HY중고딕" w:hAnsi="Times New Roman" w:cs="Times New Roman"/>
          <w:sz w:val="24"/>
          <w:szCs w:val="24"/>
        </w:rPr>
      </w:pPr>
      <w:r w:rsidRPr="00A51AC9">
        <w:rPr>
          <w:rFonts w:ascii="Times New Roman" w:eastAsia="HY중고딕" w:hAnsi="Times New Roman" w:cs="Times New Roman" w:hint="eastAsia"/>
          <w:sz w:val="24"/>
          <w:szCs w:val="24"/>
        </w:rPr>
        <w:lastRenderedPageBreak/>
        <w:t>A</w:t>
      </w:r>
      <w:r w:rsidRPr="00A51AC9">
        <w:rPr>
          <w:rFonts w:ascii="Times New Roman" w:eastAsia="HY중고딕" w:hAnsi="Times New Roman" w:cs="Times New Roman"/>
          <w:sz w:val="24"/>
          <w:szCs w:val="24"/>
        </w:rPr>
        <w:t xml:space="preserve">nnual eGFR decline was calculated using linear mixed model after stratification. Pairwise t-test was performed to compare annual eGFR decline between groups (post hoc analysis). All </w:t>
      </w:r>
      <w:r w:rsidRPr="00A51AC9">
        <w:rPr>
          <w:rFonts w:ascii="Times New Roman" w:eastAsia="HY중고딕" w:hAnsi="Times New Roman" w:cs="Times New Roman"/>
          <w:i/>
          <w:sz w:val="24"/>
          <w:szCs w:val="24"/>
        </w:rPr>
        <w:t>P</w:t>
      </w:r>
      <w:r w:rsidRPr="00A51AC9">
        <w:rPr>
          <w:rFonts w:ascii="Times New Roman" w:eastAsia="HY중고딕" w:hAnsi="Times New Roman" w:cs="Times New Roman"/>
          <w:sz w:val="24"/>
          <w:szCs w:val="24"/>
        </w:rPr>
        <w:t xml:space="preserve">-values after </w:t>
      </w:r>
      <w:r w:rsidRPr="00A51AC9">
        <w:rPr>
          <w:rFonts w:ascii="Times New Roman" w:eastAsia="HY중고딕" w:hAnsi="Times New Roman" w:cs="Times New Roman"/>
          <w:i/>
          <w:sz w:val="24"/>
          <w:szCs w:val="24"/>
        </w:rPr>
        <w:t>post-hoc</w:t>
      </w:r>
      <w:r w:rsidRPr="00A51AC9">
        <w:rPr>
          <w:rFonts w:ascii="Times New Roman" w:eastAsia="HY중고딕" w:hAnsi="Times New Roman" w:cs="Times New Roman"/>
          <w:sz w:val="24"/>
          <w:szCs w:val="24"/>
        </w:rPr>
        <w:t xml:space="preserve"> analysis </w:t>
      </w:r>
      <w:proofErr w:type="gramStart"/>
      <w:r w:rsidRPr="00A51AC9">
        <w:rPr>
          <w:rFonts w:ascii="Times New Roman" w:eastAsia="HY중고딕" w:hAnsi="Times New Roman" w:cs="Times New Roman"/>
          <w:sz w:val="24"/>
          <w:szCs w:val="24"/>
        </w:rPr>
        <w:t>were</w:t>
      </w:r>
      <w:proofErr w:type="gramEnd"/>
      <w:r w:rsidRPr="00A51AC9">
        <w:rPr>
          <w:rFonts w:ascii="Times New Roman" w:eastAsia="HY중고딕" w:hAnsi="Times New Roman" w:cs="Times New Roman"/>
          <w:sz w:val="24"/>
          <w:szCs w:val="24"/>
        </w:rPr>
        <w:t xml:space="preserve"> adjusted using </w:t>
      </w:r>
      <w:proofErr w:type="spellStart"/>
      <w:r w:rsidRPr="00A51AC9">
        <w:rPr>
          <w:rFonts w:ascii="Times New Roman" w:eastAsia="HY중고딕" w:hAnsi="Times New Roman" w:cs="Times New Roman"/>
          <w:sz w:val="24"/>
          <w:szCs w:val="24"/>
        </w:rPr>
        <w:t>Benjamini</w:t>
      </w:r>
      <w:proofErr w:type="spellEnd"/>
      <w:r w:rsidRPr="00A51AC9">
        <w:rPr>
          <w:rFonts w:ascii="Times New Roman" w:eastAsia="HY중고딕" w:hAnsi="Times New Roman" w:cs="Times New Roman"/>
          <w:sz w:val="24"/>
          <w:szCs w:val="24"/>
        </w:rPr>
        <w:t>-Hochberg procedure for multiple comparison.</w:t>
      </w:r>
    </w:p>
    <w:p w:rsidR="0062739B" w:rsidRPr="00A51AC9" w:rsidRDefault="0062739B" w:rsidP="0062739B">
      <w:pPr>
        <w:spacing w:after="0" w:line="480" w:lineRule="auto"/>
        <w:rPr>
          <w:rFonts w:ascii="Times New Roman" w:eastAsia="HY중고딕" w:hAnsi="Times New Roman" w:cs="Times New Roman"/>
          <w:sz w:val="24"/>
          <w:szCs w:val="24"/>
        </w:rPr>
      </w:pPr>
    </w:p>
    <w:p w:rsidR="00A51AC9" w:rsidRDefault="00A51AC9" w:rsidP="0062739B">
      <w:pPr>
        <w:spacing w:after="0" w:line="480" w:lineRule="auto"/>
        <w:rPr>
          <w:rFonts w:ascii="Times New Roman" w:eastAsia="HY중고딕" w:hAnsi="Times New Roman" w:cs="Times New Roman"/>
          <w:b/>
          <w:sz w:val="24"/>
          <w:szCs w:val="24"/>
        </w:rPr>
      </w:pPr>
    </w:p>
    <w:p w:rsidR="00A51AC9" w:rsidRDefault="00A51AC9" w:rsidP="0062739B">
      <w:pPr>
        <w:spacing w:after="0" w:line="480" w:lineRule="auto"/>
        <w:rPr>
          <w:rFonts w:ascii="Times New Roman" w:eastAsia="HY중고딕" w:hAnsi="Times New Roman" w:cs="Times New Roman"/>
          <w:b/>
          <w:sz w:val="24"/>
          <w:szCs w:val="24"/>
        </w:rPr>
      </w:pPr>
    </w:p>
    <w:p w:rsidR="00A51AC9" w:rsidRDefault="00A51AC9" w:rsidP="0062739B">
      <w:pPr>
        <w:spacing w:after="0" w:line="480" w:lineRule="auto"/>
        <w:rPr>
          <w:rFonts w:ascii="Times New Roman" w:eastAsia="HY중고딕" w:hAnsi="Times New Roman" w:cs="Times New Roman"/>
          <w:b/>
          <w:sz w:val="24"/>
          <w:szCs w:val="24"/>
        </w:rPr>
      </w:pPr>
    </w:p>
    <w:p w:rsidR="00A51AC9" w:rsidRDefault="00A51AC9" w:rsidP="0062739B">
      <w:pPr>
        <w:spacing w:after="0" w:line="480" w:lineRule="auto"/>
        <w:rPr>
          <w:rFonts w:ascii="Times New Roman" w:eastAsia="HY중고딕" w:hAnsi="Times New Roman" w:cs="Times New Roman"/>
          <w:b/>
          <w:sz w:val="24"/>
          <w:szCs w:val="24"/>
        </w:rPr>
      </w:pPr>
    </w:p>
    <w:p w:rsidR="00A51AC9" w:rsidRDefault="00A51AC9" w:rsidP="0062739B">
      <w:pPr>
        <w:spacing w:after="0" w:line="480" w:lineRule="auto"/>
        <w:rPr>
          <w:rFonts w:ascii="Times New Roman" w:eastAsia="HY중고딕" w:hAnsi="Times New Roman" w:cs="Times New Roman"/>
          <w:b/>
          <w:sz w:val="24"/>
          <w:szCs w:val="24"/>
        </w:rPr>
      </w:pPr>
    </w:p>
    <w:p w:rsidR="00A51AC9" w:rsidRDefault="00A51AC9" w:rsidP="0062739B">
      <w:pPr>
        <w:spacing w:after="0" w:line="480" w:lineRule="auto"/>
        <w:rPr>
          <w:rFonts w:ascii="Times New Roman" w:eastAsia="HY중고딕" w:hAnsi="Times New Roman" w:cs="Times New Roman"/>
          <w:b/>
          <w:sz w:val="24"/>
          <w:szCs w:val="24"/>
        </w:rPr>
      </w:pPr>
    </w:p>
    <w:p w:rsidR="00A51AC9" w:rsidRDefault="00A51AC9" w:rsidP="0062739B">
      <w:pPr>
        <w:spacing w:after="0" w:line="480" w:lineRule="auto"/>
        <w:rPr>
          <w:rFonts w:ascii="Times New Roman" w:eastAsia="HY중고딕" w:hAnsi="Times New Roman" w:cs="Times New Roman"/>
          <w:b/>
          <w:sz w:val="24"/>
          <w:szCs w:val="24"/>
        </w:rPr>
      </w:pPr>
    </w:p>
    <w:p w:rsidR="00A51AC9" w:rsidRDefault="00A51AC9" w:rsidP="0062739B">
      <w:pPr>
        <w:spacing w:after="0" w:line="480" w:lineRule="auto"/>
        <w:rPr>
          <w:rFonts w:ascii="Times New Roman" w:eastAsia="HY중고딕" w:hAnsi="Times New Roman" w:cs="Times New Roman"/>
          <w:b/>
          <w:sz w:val="24"/>
          <w:szCs w:val="24"/>
        </w:rPr>
      </w:pPr>
    </w:p>
    <w:p w:rsidR="00A51AC9" w:rsidRDefault="00A51AC9" w:rsidP="0062739B">
      <w:pPr>
        <w:spacing w:after="0" w:line="480" w:lineRule="auto"/>
        <w:rPr>
          <w:rFonts w:ascii="Times New Roman" w:eastAsia="HY중고딕" w:hAnsi="Times New Roman" w:cs="Times New Roman"/>
          <w:b/>
          <w:sz w:val="24"/>
          <w:szCs w:val="24"/>
        </w:rPr>
      </w:pPr>
    </w:p>
    <w:p w:rsidR="00A51AC9" w:rsidRDefault="00A51AC9" w:rsidP="0062739B">
      <w:pPr>
        <w:spacing w:after="0" w:line="480" w:lineRule="auto"/>
        <w:rPr>
          <w:rFonts w:ascii="Times New Roman" w:eastAsia="HY중고딕" w:hAnsi="Times New Roman" w:cs="Times New Roman"/>
          <w:b/>
          <w:sz w:val="24"/>
          <w:szCs w:val="24"/>
        </w:rPr>
      </w:pPr>
    </w:p>
    <w:p w:rsidR="00A51AC9" w:rsidRDefault="00A51AC9" w:rsidP="0062739B">
      <w:pPr>
        <w:spacing w:after="0" w:line="480" w:lineRule="auto"/>
        <w:rPr>
          <w:rFonts w:ascii="Times New Roman" w:eastAsia="HY중고딕" w:hAnsi="Times New Roman" w:cs="Times New Roman"/>
          <w:b/>
          <w:sz w:val="24"/>
          <w:szCs w:val="24"/>
        </w:rPr>
      </w:pPr>
    </w:p>
    <w:p w:rsidR="00A51AC9" w:rsidRDefault="00A51AC9" w:rsidP="0062739B">
      <w:pPr>
        <w:spacing w:after="0" w:line="480" w:lineRule="auto"/>
        <w:rPr>
          <w:rFonts w:ascii="Times New Roman" w:eastAsia="HY중고딕" w:hAnsi="Times New Roman" w:cs="Times New Roman"/>
          <w:b/>
          <w:sz w:val="24"/>
          <w:szCs w:val="24"/>
        </w:rPr>
      </w:pPr>
    </w:p>
    <w:p w:rsidR="00A51AC9" w:rsidRDefault="00A51AC9" w:rsidP="0062739B">
      <w:pPr>
        <w:spacing w:after="0" w:line="480" w:lineRule="auto"/>
        <w:rPr>
          <w:rFonts w:ascii="Times New Roman" w:eastAsia="HY중고딕" w:hAnsi="Times New Roman" w:cs="Times New Roman"/>
          <w:b/>
          <w:sz w:val="24"/>
          <w:szCs w:val="24"/>
        </w:rPr>
      </w:pPr>
    </w:p>
    <w:p w:rsidR="00A51AC9" w:rsidRDefault="00A51AC9" w:rsidP="0062739B">
      <w:pPr>
        <w:spacing w:after="0" w:line="480" w:lineRule="auto"/>
        <w:rPr>
          <w:rFonts w:ascii="Times New Roman" w:eastAsia="HY중고딕" w:hAnsi="Times New Roman" w:cs="Times New Roman"/>
          <w:b/>
          <w:sz w:val="24"/>
          <w:szCs w:val="24"/>
        </w:rPr>
      </w:pPr>
    </w:p>
    <w:p w:rsidR="00A51AC9" w:rsidRDefault="00A51AC9" w:rsidP="0062739B">
      <w:pPr>
        <w:spacing w:after="0" w:line="480" w:lineRule="auto"/>
        <w:rPr>
          <w:rFonts w:ascii="Times New Roman" w:eastAsia="HY중고딕" w:hAnsi="Times New Roman" w:cs="Times New Roman"/>
          <w:b/>
          <w:sz w:val="24"/>
          <w:szCs w:val="24"/>
        </w:rPr>
      </w:pPr>
    </w:p>
    <w:p w:rsidR="00A51AC9" w:rsidRDefault="00A51AC9" w:rsidP="0062739B">
      <w:pPr>
        <w:spacing w:after="0" w:line="480" w:lineRule="auto"/>
        <w:rPr>
          <w:rFonts w:ascii="Times New Roman" w:eastAsia="HY중고딕" w:hAnsi="Times New Roman" w:cs="Times New Roman"/>
          <w:b/>
          <w:sz w:val="24"/>
          <w:szCs w:val="24"/>
        </w:rPr>
      </w:pPr>
    </w:p>
    <w:p w:rsidR="00A51AC9" w:rsidRDefault="00A51AC9" w:rsidP="0062739B">
      <w:pPr>
        <w:spacing w:after="0" w:line="480" w:lineRule="auto"/>
        <w:rPr>
          <w:rFonts w:ascii="Times New Roman" w:eastAsia="HY중고딕" w:hAnsi="Times New Roman" w:cs="Times New Roman"/>
          <w:b/>
          <w:sz w:val="24"/>
          <w:szCs w:val="24"/>
        </w:rPr>
      </w:pPr>
    </w:p>
    <w:p w:rsidR="00A51AC9" w:rsidRDefault="00A51AC9" w:rsidP="0062739B">
      <w:pPr>
        <w:spacing w:after="0" w:line="480" w:lineRule="auto"/>
        <w:rPr>
          <w:rFonts w:ascii="Times New Roman" w:eastAsia="HY중고딕" w:hAnsi="Times New Roman" w:cs="Times New Roman"/>
          <w:b/>
          <w:sz w:val="24"/>
          <w:szCs w:val="24"/>
        </w:rPr>
      </w:pPr>
    </w:p>
    <w:p w:rsidR="00A51AC9" w:rsidRDefault="00A51AC9" w:rsidP="0062739B">
      <w:pPr>
        <w:spacing w:after="0" w:line="480" w:lineRule="auto"/>
        <w:rPr>
          <w:rFonts w:ascii="Times New Roman" w:eastAsia="HY중고딕" w:hAnsi="Times New Roman" w:cs="Times New Roman"/>
          <w:b/>
          <w:sz w:val="24"/>
          <w:szCs w:val="24"/>
        </w:rPr>
      </w:pPr>
    </w:p>
    <w:p w:rsidR="00A51AC9" w:rsidRDefault="00A51AC9" w:rsidP="0062739B">
      <w:pPr>
        <w:spacing w:after="0" w:line="480" w:lineRule="auto"/>
        <w:rPr>
          <w:rFonts w:ascii="Times New Roman" w:eastAsia="HY중고딕" w:hAnsi="Times New Roman" w:cs="Times New Roman"/>
          <w:b/>
          <w:sz w:val="24"/>
          <w:szCs w:val="24"/>
        </w:rPr>
      </w:pPr>
    </w:p>
    <w:p w:rsidR="00A51AC9" w:rsidRDefault="00A51AC9" w:rsidP="0062739B">
      <w:pPr>
        <w:spacing w:after="0" w:line="480" w:lineRule="auto"/>
        <w:rPr>
          <w:rFonts w:ascii="Times New Roman" w:eastAsia="HY중고딕" w:hAnsi="Times New Roman" w:cs="Times New Roman"/>
          <w:b/>
          <w:sz w:val="24"/>
          <w:szCs w:val="24"/>
        </w:rPr>
      </w:pPr>
    </w:p>
    <w:p w:rsidR="0062739B" w:rsidRPr="00315A22" w:rsidRDefault="0062739B" w:rsidP="0062739B">
      <w:pPr>
        <w:spacing w:after="0" w:line="480" w:lineRule="auto"/>
        <w:rPr>
          <w:rFonts w:ascii="Times New Roman" w:eastAsia="HY중고딕" w:hAnsi="Times New Roman" w:cs="Times New Roman"/>
          <w:b/>
          <w:sz w:val="24"/>
          <w:szCs w:val="24"/>
        </w:rPr>
      </w:pPr>
      <w:r w:rsidRPr="00315A22">
        <w:rPr>
          <w:rFonts w:ascii="Times New Roman" w:eastAsia="HY중고딕" w:hAnsi="Times New Roman" w:cs="Times New Roman"/>
          <w:b/>
          <w:sz w:val="24"/>
          <w:szCs w:val="24"/>
        </w:rPr>
        <w:lastRenderedPageBreak/>
        <w:t>Supplementa</w:t>
      </w:r>
      <w:r w:rsidR="00AD2C23">
        <w:rPr>
          <w:rFonts w:ascii="Times New Roman" w:eastAsia="HY중고딕" w:hAnsi="Times New Roman" w:cs="Times New Roman"/>
          <w:b/>
          <w:sz w:val="24"/>
          <w:szCs w:val="24"/>
        </w:rPr>
        <w:t>ry</w:t>
      </w:r>
      <w:r w:rsidRPr="00315A22">
        <w:rPr>
          <w:rFonts w:ascii="Times New Roman" w:eastAsia="HY중고딕" w:hAnsi="Times New Roman" w:cs="Times New Roman"/>
          <w:b/>
          <w:sz w:val="24"/>
          <w:szCs w:val="24"/>
        </w:rPr>
        <w:t xml:space="preserve"> Figure. Numbers of measurement of serum creatinine and urine dipstick tests in the study population.</w:t>
      </w:r>
    </w:p>
    <w:p w:rsidR="0062739B" w:rsidRPr="00315A22" w:rsidRDefault="0062739B" w:rsidP="0062739B">
      <w:pPr>
        <w:spacing w:after="0" w:line="480" w:lineRule="auto"/>
        <w:rPr>
          <w:rFonts w:ascii="Times New Roman" w:eastAsia="HY중고딕" w:hAnsi="Times New Roman" w:cs="Times New Roman"/>
          <w:sz w:val="24"/>
          <w:szCs w:val="24"/>
        </w:rPr>
      </w:pPr>
      <w:r w:rsidRPr="00315A22">
        <w:rPr>
          <w:rFonts w:ascii="Times New Roman" w:eastAsia="HY중고딕" w:hAnsi="Times New Roman" w:cs="Times New Roman"/>
          <w:noProof/>
          <w:sz w:val="24"/>
          <w:szCs w:val="24"/>
        </w:rPr>
        <w:drawing>
          <wp:inline distT="0" distB="0" distL="0" distR="0" wp14:anchorId="04387AEE" wp14:editId="05D0B6AF">
            <wp:extent cx="5935980" cy="2354580"/>
            <wp:effectExtent l="0" t="0" r="7620" b="7620"/>
            <wp:docPr id="10"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35980" cy="2354580"/>
                    </a:xfrm>
                    <a:prstGeom prst="rect">
                      <a:avLst/>
                    </a:prstGeom>
                    <a:noFill/>
                    <a:ln>
                      <a:noFill/>
                    </a:ln>
                  </pic:spPr>
                </pic:pic>
              </a:graphicData>
            </a:graphic>
          </wp:inline>
        </w:drawing>
      </w:r>
    </w:p>
    <w:p w:rsidR="0062739B" w:rsidRPr="00315A22" w:rsidRDefault="0062739B" w:rsidP="0062739B">
      <w:pPr>
        <w:rPr>
          <w:rFonts w:ascii="Times New Roman" w:eastAsia="함초롬바탕" w:hAnsi="Times New Roman" w:cs="Times New Roman"/>
          <w:color w:val="000000"/>
          <w:sz w:val="24"/>
          <w:szCs w:val="24"/>
        </w:rPr>
      </w:pPr>
      <w:r w:rsidRPr="00315A22">
        <w:rPr>
          <w:rFonts w:ascii="Times New Roman" w:eastAsia="함초롬바탕" w:hAnsi="Times New Roman" w:cs="Times New Roman" w:hint="eastAsia"/>
          <w:color w:val="000000"/>
          <w:sz w:val="24"/>
          <w:szCs w:val="24"/>
        </w:rPr>
        <w:t>N</w:t>
      </w:r>
      <w:r w:rsidRPr="00315A22">
        <w:rPr>
          <w:rFonts w:ascii="Times New Roman" w:eastAsia="함초롬바탕" w:hAnsi="Times New Roman" w:cs="Times New Roman"/>
          <w:color w:val="000000"/>
          <w:sz w:val="24"/>
          <w:szCs w:val="24"/>
        </w:rPr>
        <w:t xml:space="preserve">umbers of measurement in patients with normal kidney non-T2D group (left) and normal kidney T2D group (right) are presented in serum creatinine (A) and urine dipstick (B). Almost 70% of individuals had ≥ 3 times of measurements </w:t>
      </w:r>
      <w:proofErr w:type="spellStart"/>
      <w:r w:rsidRPr="00315A22">
        <w:rPr>
          <w:rFonts w:ascii="Times New Roman" w:eastAsia="함초롬바탕" w:hAnsi="Times New Roman" w:cs="Times New Roman"/>
          <w:color w:val="000000"/>
          <w:sz w:val="24"/>
          <w:szCs w:val="24"/>
        </w:rPr>
        <w:t>og</w:t>
      </w:r>
      <w:proofErr w:type="spellEnd"/>
      <w:r w:rsidRPr="00315A22">
        <w:rPr>
          <w:rFonts w:ascii="Times New Roman" w:eastAsia="함초롬바탕" w:hAnsi="Times New Roman" w:cs="Times New Roman"/>
          <w:color w:val="000000"/>
          <w:sz w:val="24"/>
          <w:szCs w:val="24"/>
        </w:rPr>
        <w:t xml:space="preserve"> serum creatinine and urine dipstick tests in both groups.</w:t>
      </w:r>
    </w:p>
    <w:p w:rsidR="0062739B" w:rsidRPr="00315A22" w:rsidRDefault="0062739B" w:rsidP="0062739B">
      <w:pPr>
        <w:rPr>
          <w:rFonts w:ascii="Times New Roman" w:eastAsia="함초롬바탕" w:hAnsi="Times New Roman" w:cs="Times New Roman"/>
          <w:color w:val="000000"/>
          <w:sz w:val="24"/>
          <w:szCs w:val="24"/>
        </w:rPr>
      </w:pPr>
    </w:p>
    <w:p w:rsidR="0062739B" w:rsidRPr="00315A22" w:rsidRDefault="0062739B" w:rsidP="0062739B">
      <w:pPr>
        <w:rPr>
          <w:rFonts w:ascii="Times New Roman" w:eastAsia="함초롬바탕" w:hAnsi="Times New Roman" w:cs="Times New Roman"/>
          <w:color w:val="000000"/>
          <w:sz w:val="24"/>
          <w:szCs w:val="24"/>
        </w:rPr>
      </w:pPr>
    </w:p>
    <w:p w:rsidR="00EA2E83" w:rsidRPr="00066E66" w:rsidRDefault="00EA2E83">
      <w:pPr>
        <w:rPr>
          <w:rFonts w:ascii="Times New Roman" w:eastAsia="함초롬바탕" w:hAnsi="Times New Roman" w:cs="Times New Roman"/>
          <w:color w:val="000000"/>
          <w:sz w:val="24"/>
          <w:szCs w:val="24"/>
        </w:rPr>
      </w:pPr>
    </w:p>
    <w:sectPr w:rsidR="00EA2E83" w:rsidRPr="00066E66" w:rsidSect="0062739B">
      <w:footerReference w:type="default" r:id="rId8"/>
      <w:pgSz w:w="11906" w:h="16838"/>
      <w:pgMar w:top="1701" w:right="1701" w:bottom="1701" w:left="1701"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D1E61" w:rsidRDefault="005D1E61" w:rsidP="0062739B">
      <w:pPr>
        <w:spacing w:after="0" w:line="240" w:lineRule="auto"/>
      </w:pPr>
      <w:r>
        <w:separator/>
      </w:r>
    </w:p>
  </w:endnote>
  <w:endnote w:type="continuationSeparator" w:id="0">
    <w:p w:rsidR="005D1E61" w:rsidRDefault="005D1E61" w:rsidP="006273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Y신명조">
    <w:altName w:val="Batang"/>
    <w:panose1 w:val="02030600000101010101"/>
    <w:charset w:val="81"/>
    <w:family w:val="roman"/>
    <w:pitch w:val="variable"/>
    <w:sig w:usb0="900002A7" w:usb1="29D77CF9" w:usb2="00000010" w:usb3="00000000" w:csb0="0008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굴림">
    <w:altName w:val="Gulim"/>
    <w:panose1 w:val="020B0600000101010101"/>
    <w:charset w:val="81"/>
    <w:family w:val="modern"/>
    <w:pitch w:val="variable"/>
    <w:sig w:usb0="B00002AF" w:usb1="69D77CFB" w:usb2="00000030" w:usb3="00000000" w:csb0="0008009F" w:csb1="00000000"/>
  </w:font>
  <w:font w:name="함초롬바탕">
    <w:panose1 w:val="02030604000101010101"/>
    <w:charset w:val="81"/>
    <w:family w:val="modern"/>
    <w:pitch w:val="variable"/>
    <w:sig w:usb0="F7002EFF" w:usb1="19DFFFFF" w:usb2="001BFDD7" w:usb3="00000000" w:csb0="001F01FF" w:csb1="00000000"/>
  </w:font>
  <w:font w:name="HY중고딕">
    <w:panose1 w:val="02030600000101010101"/>
    <w:charset w:val="81"/>
    <w:family w:val="roman"/>
    <w:pitch w:val="variable"/>
    <w:sig w:usb0="900002A7" w:usb1="29D77CF9" w:usb2="00000010" w:usb3="00000000" w:csb0="0008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70058471"/>
      <w:docPartObj>
        <w:docPartGallery w:val="Page Numbers (Bottom of Page)"/>
        <w:docPartUnique/>
      </w:docPartObj>
    </w:sdtPr>
    <w:sdtEndPr>
      <w:rPr>
        <w:noProof/>
      </w:rPr>
    </w:sdtEndPr>
    <w:sdtContent>
      <w:p w:rsidR="00EA2E83" w:rsidRDefault="00EA2E83">
        <w:pPr>
          <w:pStyle w:val="a7"/>
          <w:jc w:val="center"/>
        </w:pPr>
        <w:r>
          <w:fldChar w:fldCharType="begin"/>
        </w:r>
        <w:r>
          <w:instrText xml:space="preserve"> PAGE   \* MERGEFORMAT </w:instrText>
        </w:r>
        <w:r>
          <w:fldChar w:fldCharType="separate"/>
        </w:r>
        <w:r>
          <w:rPr>
            <w:noProof/>
          </w:rPr>
          <w:t>2</w:t>
        </w:r>
        <w:r>
          <w:rPr>
            <w:noProof/>
          </w:rPr>
          <w:fldChar w:fldCharType="end"/>
        </w:r>
      </w:p>
    </w:sdtContent>
  </w:sdt>
  <w:p w:rsidR="00EA2E83" w:rsidRDefault="00EA2E83">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D1E61" w:rsidRDefault="005D1E61" w:rsidP="0062739B">
      <w:pPr>
        <w:spacing w:after="0" w:line="240" w:lineRule="auto"/>
      </w:pPr>
      <w:r>
        <w:separator/>
      </w:r>
    </w:p>
  </w:footnote>
  <w:footnote w:type="continuationSeparator" w:id="0">
    <w:p w:rsidR="005D1E61" w:rsidRDefault="005D1E61" w:rsidP="0062739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8292F"/>
    <w:multiLevelType w:val="hybridMultilevel"/>
    <w:tmpl w:val="6AE68EC8"/>
    <w:lvl w:ilvl="0" w:tplc="3A16F130">
      <w:start w:val="73"/>
      <w:numFmt w:val="bullet"/>
      <w:lvlText w:val="-"/>
      <w:lvlJc w:val="left"/>
      <w:pPr>
        <w:ind w:left="760" w:hanging="360"/>
      </w:pPr>
      <w:rPr>
        <w:rFonts w:ascii="맑은 고딕" w:eastAsia="맑은 고딕" w:hAnsi="맑은 고딕" w:cstheme="minorBidi"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32273EE5"/>
    <w:multiLevelType w:val="hybridMultilevel"/>
    <w:tmpl w:val="DE9E1594"/>
    <w:lvl w:ilvl="0" w:tplc="697AD44C">
      <w:numFmt w:val="bullet"/>
      <w:lvlText w:val=""/>
      <w:lvlJc w:val="left"/>
      <w:pPr>
        <w:ind w:left="420" w:hanging="360"/>
      </w:pPr>
      <w:rPr>
        <w:rFonts w:ascii="Wingdings" w:eastAsia="HY신명조" w:hAnsi="Wingdings"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2" w15:restartNumberingAfterBreak="0">
    <w:nsid w:val="41FE7694"/>
    <w:multiLevelType w:val="hybridMultilevel"/>
    <w:tmpl w:val="A958326A"/>
    <w:lvl w:ilvl="0" w:tplc="A99E9EE0">
      <w:start w:val="73"/>
      <w:numFmt w:val="bullet"/>
      <w:lvlText w:val="-"/>
      <w:lvlJc w:val="left"/>
      <w:pPr>
        <w:ind w:left="470" w:hanging="360"/>
      </w:pPr>
      <w:rPr>
        <w:rFonts w:ascii="맑은 고딕" w:eastAsia="맑은 고딕" w:hAnsi="맑은 고딕" w:cstheme="minorBidi" w:hint="eastAsia"/>
      </w:rPr>
    </w:lvl>
    <w:lvl w:ilvl="1" w:tplc="04090003" w:tentative="1">
      <w:start w:val="1"/>
      <w:numFmt w:val="bullet"/>
      <w:lvlText w:val=""/>
      <w:lvlJc w:val="left"/>
      <w:pPr>
        <w:ind w:left="910" w:hanging="400"/>
      </w:pPr>
      <w:rPr>
        <w:rFonts w:ascii="Wingdings" w:hAnsi="Wingdings" w:hint="default"/>
      </w:rPr>
    </w:lvl>
    <w:lvl w:ilvl="2" w:tplc="04090005" w:tentative="1">
      <w:start w:val="1"/>
      <w:numFmt w:val="bullet"/>
      <w:lvlText w:val=""/>
      <w:lvlJc w:val="left"/>
      <w:pPr>
        <w:ind w:left="1310" w:hanging="400"/>
      </w:pPr>
      <w:rPr>
        <w:rFonts w:ascii="Wingdings" w:hAnsi="Wingdings" w:hint="default"/>
      </w:rPr>
    </w:lvl>
    <w:lvl w:ilvl="3" w:tplc="04090001" w:tentative="1">
      <w:start w:val="1"/>
      <w:numFmt w:val="bullet"/>
      <w:lvlText w:val=""/>
      <w:lvlJc w:val="left"/>
      <w:pPr>
        <w:ind w:left="1710" w:hanging="400"/>
      </w:pPr>
      <w:rPr>
        <w:rFonts w:ascii="Wingdings" w:hAnsi="Wingdings" w:hint="default"/>
      </w:rPr>
    </w:lvl>
    <w:lvl w:ilvl="4" w:tplc="04090003" w:tentative="1">
      <w:start w:val="1"/>
      <w:numFmt w:val="bullet"/>
      <w:lvlText w:val=""/>
      <w:lvlJc w:val="left"/>
      <w:pPr>
        <w:ind w:left="2110" w:hanging="400"/>
      </w:pPr>
      <w:rPr>
        <w:rFonts w:ascii="Wingdings" w:hAnsi="Wingdings" w:hint="default"/>
      </w:rPr>
    </w:lvl>
    <w:lvl w:ilvl="5" w:tplc="04090005" w:tentative="1">
      <w:start w:val="1"/>
      <w:numFmt w:val="bullet"/>
      <w:lvlText w:val=""/>
      <w:lvlJc w:val="left"/>
      <w:pPr>
        <w:ind w:left="2510" w:hanging="400"/>
      </w:pPr>
      <w:rPr>
        <w:rFonts w:ascii="Wingdings" w:hAnsi="Wingdings" w:hint="default"/>
      </w:rPr>
    </w:lvl>
    <w:lvl w:ilvl="6" w:tplc="04090001" w:tentative="1">
      <w:start w:val="1"/>
      <w:numFmt w:val="bullet"/>
      <w:lvlText w:val=""/>
      <w:lvlJc w:val="left"/>
      <w:pPr>
        <w:ind w:left="2910" w:hanging="400"/>
      </w:pPr>
      <w:rPr>
        <w:rFonts w:ascii="Wingdings" w:hAnsi="Wingdings" w:hint="default"/>
      </w:rPr>
    </w:lvl>
    <w:lvl w:ilvl="7" w:tplc="04090003" w:tentative="1">
      <w:start w:val="1"/>
      <w:numFmt w:val="bullet"/>
      <w:lvlText w:val=""/>
      <w:lvlJc w:val="left"/>
      <w:pPr>
        <w:ind w:left="3310" w:hanging="400"/>
      </w:pPr>
      <w:rPr>
        <w:rFonts w:ascii="Wingdings" w:hAnsi="Wingdings" w:hint="default"/>
      </w:rPr>
    </w:lvl>
    <w:lvl w:ilvl="8" w:tplc="04090005" w:tentative="1">
      <w:start w:val="1"/>
      <w:numFmt w:val="bullet"/>
      <w:lvlText w:val=""/>
      <w:lvlJc w:val="left"/>
      <w:pPr>
        <w:ind w:left="3710" w:hanging="40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739B"/>
    <w:rsid w:val="00042075"/>
    <w:rsid w:val="00066E66"/>
    <w:rsid w:val="001A6E2A"/>
    <w:rsid w:val="0036539B"/>
    <w:rsid w:val="005D1E61"/>
    <w:rsid w:val="0062739B"/>
    <w:rsid w:val="00647C05"/>
    <w:rsid w:val="0071470D"/>
    <w:rsid w:val="00833FA2"/>
    <w:rsid w:val="009E7F10"/>
    <w:rsid w:val="00A51AC9"/>
    <w:rsid w:val="00AD2C23"/>
    <w:rsid w:val="00C22D7E"/>
    <w:rsid w:val="00D1492C"/>
    <w:rsid w:val="00DB46A4"/>
    <w:rsid w:val="00E11A03"/>
    <w:rsid w:val="00EA2E83"/>
    <w:rsid w:val="00EE2A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F77A89"/>
  <w15:chartTrackingRefBased/>
  <w15:docId w15:val="{9E11A861-1FE1-46B4-8185-0E236F4FE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2739B"/>
    <w:pPr>
      <w:jc w:val="left"/>
    </w:pPr>
    <w:rPr>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62739B"/>
    <w:rPr>
      <w:sz w:val="18"/>
      <w:szCs w:val="18"/>
    </w:rPr>
  </w:style>
  <w:style w:type="paragraph" w:styleId="a4">
    <w:name w:val="annotation text"/>
    <w:basedOn w:val="a"/>
    <w:link w:val="Char"/>
    <w:uiPriority w:val="99"/>
    <w:unhideWhenUsed/>
    <w:rsid w:val="0062739B"/>
  </w:style>
  <w:style w:type="character" w:customStyle="1" w:styleId="Char">
    <w:name w:val="메모 텍스트 Char"/>
    <w:basedOn w:val="a0"/>
    <w:link w:val="a4"/>
    <w:uiPriority w:val="99"/>
    <w:rsid w:val="0062739B"/>
    <w:rPr>
      <w:kern w:val="0"/>
      <w:sz w:val="22"/>
    </w:rPr>
  </w:style>
  <w:style w:type="paragraph" w:styleId="a5">
    <w:name w:val="annotation subject"/>
    <w:basedOn w:val="a4"/>
    <w:next w:val="a4"/>
    <w:link w:val="Char0"/>
    <w:uiPriority w:val="99"/>
    <w:semiHidden/>
    <w:unhideWhenUsed/>
    <w:rsid w:val="0062739B"/>
    <w:rPr>
      <w:b/>
      <w:bCs/>
    </w:rPr>
  </w:style>
  <w:style w:type="character" w:customStyle="1" w:styleId="Char0">
    <w:name w:val="메모 주제 Char"/>
    <w:basedOn w:val="Char"/>
    <w:link w:val="a5"/>
    <w:uiPriority w:val="99"/>
    <w:semiHidden/>
    <w:rsid w:val="0062739B"/>
    <w:rPr>
      <w:b/>
      <w:bCs/>
      <w:kern w:val="0"/>
      <w:sz w:val="22"/>
    </w:rPr>
  </w:style>
  <w:style w:type="paragraph" w:customStyle="1" w:styleId="EndNoteBibliographyTitle">
    <w:name w:val="EndNote Bibliography Title"/>
    <w:basedOn w:val="a"/>
    <w:link w:val="EndNoteBibliographyTitleChar"/>
    <w:rsid w:val="0062739B"/>
    <w:pPr>
      <w:spacing w:after="0"/>
      <w:jc w:val="center"/>
    </w:pPr>
    <w:rPr>
      <w:rFonts w:ascii="맑은 고딕" w:eastAsia="맑은 고딕" w:hAnsi="맑은 고딕"/>
      <w:noProof/>
    </w:rPr>
  </w:style>
  <w:style w:type="character" w:customStyle="1" w:styleId="EndNoteBibliographyTitleChar">
    <w:name w:val="EndNote Bibliography Title Char"/>
    <w:basedOn w:val="a0"/>
    <w:link w:val="EndNoteBibliographyTitle"/>
    <w:rsid w:val="0062739B"/>
    <w:rPr>
      <w:rFonts w:ascii="맑은 고딕" w:eastAsia="맑은 고딕" w:hAnsi="맑은 고딕"/>
      <w:noProof/>
      <w:kern w:val="0"/>
      <w:sz w:val="22"/>
    </w:rPr>
  </w:style>
  <w:style w:type="paragraph" w:customStyle="1" w:styleId="EndNoteBibliography">
    <w:name w:val="EndNote Bibliography"/>
    <w:basedOn w:val="a"/>
    <w:link w:val="EndNoteBibliographyChar"/>
    <w:rsid w:val="0062739B"/>
    <w:pPr>
      <w:spacing w:line="240" w:lineRule="auto"/>
    </w:pPr>
    <w:rPr>
      <w:rFonts w:ascii="맑은 고딕" w:eastAsia="맑은 고딕" w:hAnsi="맑은 고딕"/>
      <w:noProof/>
    </w:rPr>
  </w:style>
  <w:style w:type="character" w:customStyle="1" w:styleId="EndNoteBibliographyChar">
    <w:name w:val="EndNote Bibliography Char"/>
    <w:basedOn w:val="a0"/>
    <w:link w:val="EndNoteBibliography"/>
    <w:rsid w:val="0062739B"/>
    <w:rPr>
      <w:rFonts w:ascii="맑은 고딕" w:eastAsia="맑은 고딕" w:hAnsi="맑은 고딕"/>
      <w:noProof/>
      <w:kern w:val="0"/>
      <w:sz w:val="22"/>
    </w:rPr>
  </w:style>
  <w:style w:type="paragraph" w:styleId="a6">
    <w:name w:val="header"/>
    <w:basedOn w:val="a"/>
    <w:link w:val="Char1"/>
    <w:uiPriority w:val="99"/>
    <w:unhideWhenUsed/>
    <w:rsid w:val="0062739B"/>
    <w:pPr>
      <w:tabs>
        <w:tab w:val="center" w:pos="4513"/>
        <w:tab w:val="right" w:pos="9026"/>
      </w:tabs>
      <w:snapToGrid w:val="0"/>
    </w:pPr>
  </w:style>
  <w:style w:type="character" w:customStyle="1" w:styleId="Char1">
    <w:name w:val="머리글 Char"/>
    <w:basedOn w:val="a0"/>
    <w:link w:val="a6"/>
    <w:uiPriority w:val="99"/>
    <w:rsid w:val="0062739B"/>
    <w:rPr>
      <w:kern w:val="0"/>
      <w:sz w:val="22"/>
    </w:rPr>
  </w:style>
  <w:style w:type="paragraph" w:styleId="a7">
    <w:name w:val="footer"/>
    <w:basedOn w:val="a"/>
    <w:link w:val="Char2"/>
    <w:uiPriority w:val="99"/>
    <w:unhideWhenUsed/>
    <w:rsid w:val="0062739B"/>
    <w:pPr>
      <w:tabs>
        <w:tab w:val="center" w:pos="4513"/>
        <w:tab w:val="right" w:pos="9026"/>
      </w:tabs>
      <w:snapToGrid w:val="0"/>
    </w:pPr>
  </w:style>
  <w:style w:type="character" w:customStyle="1" w:styleId="Char2">
    <w:name w:val="바닥글 Char"/>
    <w:basedOn w:val="a0"/>
    <w:link w:val="a7"/>
    <w:uiPriority w:val="99"/>
    <w:rsid w:val="0062739B"/>
    <w:rPr>
      <w:kern w:val="0"/>
      <w:sz w:val="22"/>
    </w:rPr>
  </w:style>
  <w:style w:type="paragraph" w:styleId="a8">
    <w:name w:val="List Paragraph"/>
    <w:basedOn w:val="a"/>
    <w:uiPriority w:val="34"/>
    <w:qFormat/>
    <w:rsid w:val="0062739B"/>
    <w:pPr>
      <w:ind w:leftChars="400" w:left="800"/>
    </w:pPr>
  </w:style>
  <w:style w:type="paragraph" w:styleId="a9">
    <w:name w:val="Balloon Text"/>
    <w:basedOn w:val="a"/>
    <w:link w:val="Char3"/>
    <w:uiPriority w:val="99"/>
    <w:semiHidden/>
    <w:unhideWhenUsed/>
    <w:rsid w:val="0062739B"/>
    <w:pPr>
      <w:spacing w:after="0" w:line="240" w:lineRule="auto"/>
    </w:pPr>
    <w:rPr>
      <w:rFonts w:asciiTheme="majorHAnsi" w:eastAsiaTheme="majorEastAsia" w:hAnsiTheme="majorHAnsi" w:cstheme="majorBidi"/>
      <w:sz w:val="18"/>
      <w:szCs w:val="18"/>
    </w:rPr>
  </w:style>
  <w:style w:type="character" w:customStyle="1" w:styleId="Char3">
    <w:name w:val="풍선 도움말 텍스트 Char"/>
    <w:basedOn w:val="a0"/>
    <w:link w:val="a9"/>
    <w:uiPriority w:val="99"/>
    <w:semiHidden/>
    <w:rsid w:val="0062739B"/>
    <w:rPr>
      <w:rFonts w:asciiTheme="majorHAnsi" w:eastAsiaTheme="majorEastAsia" w:hAnsiTheme="majorHAnsi" w:cstheme="majorBidi"/>
      <w:kern w:val="0"/>
      <w:sz w:val="18"/>
      <w:szCs w:val="18"/>
    </w:rPr>
  </w:style>
  <w:style w:type="paragraph" w:customStyle="1" w:styleId="EndNoteCategoryHeading">
    <w:name w:val="EndNote Category Heading"/>
    <w:basedOn w:val="a"/>
    <w:link w:val="EndNoteCategoryHeadingChar"/>
    <w:rsid w:val="0062739B"/>
    <w:pPr>
      <w:spacing w:before="120" w:after="120"/>
    </w:pPr>
    <w:rPr>
      <w:b/>
    </w:rPr>
  </w:style>
  <w:style w:type="character" w:customStyle="1" w:styleId="EndNoteCategoryHeadingChar">
    <w:name w:val="EndNote Category Heading Char"/>
    <w:basedOn w:val="a0"/>
    <w:link w:val="EndNoteCategoryHeading"/>
    <w:rsid w:val="0062739B"/>
    <w:rPr>
      <w:b/>
      <w:kern w:val="0"/>
      <w:sz w:val="22"/>
    </w:rPr>
  </w:style>
  <w:style w:type="paragraph" w:styleId="aa">
    <w:name w:val="Normal (Web)"/>
    <w:basedOn w:val="a"/>
    <w:uiPriority w:val="99"/>
    <w:semiHidden/>
    <w:unhideWhenUsed/>
    <w:rsid w:val="0062739B"/>
    <w:pPr>
      <w:spacing w:before="100" w:beforeAutospacing="1" w:after="100" w:afterAutospacing="1" w:line="240" w:lineRule="auto"/>
    </w:pPr>
    <w:rPr>
      <w:rFonts w:ascii="굴림" w:eastAsia="굴림" w:hAnsi="굴림" w:cs="굴림"/>
      <w:sz w:val="24"/>
      <w:szCs w:val="24"/>
    </w:rPr>
  </w:style>
  <w:style w:type="paragraph" w:customStyle="1" w:styleId="ab">
    <w:name w:val="바탕글"/>
    <w:basedOn w:val="a"/>
    <w:rsid w:val="0062739B"/>
    <w:pPr>
      <w:widowControl w:val="0"/>
      <w:wordWrap w:val="0"/>
      <w:autoSpaceDE w:val="0"/>
      <w:autoSpaceDN w:val="0"/>
      <w:spacing w:after="0" w:line="384" w:lineRule="auto"/>
      <w:jc w:val="both"/>
      <w:textAlignment w:val="baseline"/>
    </w:pPr>
    <w:rPr>
      <w:rFonts w:ascii="함초롬바탕" w:eastAsia="Times New Roman" w:hAnsi="Times New Roman" w:cs="Times New Roman"/>
      <w:color w:val="000000"/>
      <w:sz w:val="20"/>
      <w:szCs w:val="20"/>
    </w:rPr>
  </w:style>
  <w:style w:type="table" w:styleId="ac">
    <w:name w:val="Table Grid"/>
    <w:basedOn w:val="a1"/>
    <w:uiPriority w:val="39"/>
    <w:rsid w:val="0062739B"/>
    <w:pPr>
      <w:spacing w:after="0" w:line="240" w:lineRule="auto"/>
      <w:jc w:val="left"/>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62739B"/>
    <w:pPr>
      <w:spacing w:after="0" w:line="240" w:lineRule="auto"/>
      <w:jc w:val="left"/>
    </w:pPr>
    <w:rPr>
      <w:kern w:val="0"/>
      <w:sz w:val="22"/>
    </w:rPr>
  </w:style>
  <w:style w:type="character" w:styleId="ae">
    <w:name w:val="line number"/>
    <w:basedOn w:val="a0"/>
    <w:uiPriority w:val="99"/>
    <w:semiHidden/>
    <w:unhideWhenUsed/>
    <w:rsid w:val="006273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8</Pages>
  <Words>1207</Words>
  <Characters>6884</Characters>
  <Application>Microsoft Office Word</Application>
  <DocSecurity>0</DocSecurity>
  <Lines>57</Lines>
  <Paragraphs>16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8075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ChoiDughyun</dc:creator>
  <cp:keywords/>
  <dc:description/>
  <cp:lastModifiedBy>ChoiDughyun</cp:lastModifiedBy>
  <cp:revision>11</cp:revision>
  <dcterms:created xsi:type="dcterms:W3CDTF">2023-11-07T12:14:00Z</dcterms:created>
  <dcterms:modified xsi:type="dcterms:W3CDTF">2024-01-25T08:10:00Z</dcterms:modified>
</cp:coreProperties>
</file>