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tif" ContentType="image/tiff"/>
  <Override PartName="/word/media/image3.tif" ContentType="image/tiff"/>
  <Override PartName="/word/media/image4.tif" ContentType="image/tiff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58025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igure.S1</w:t>
      </w:r>
      <w:r>
        <w:rPr>
          <w:rFonts w:ascii="Times New Roman" w:hAnsi="Times New Roman"/>
          <w:sz w:val="20"/>
          <w:szCs w:val="20"/>
        </w:rPr>
        <w:t xml:space="preserve"> : form of crystal complex </w:t>
      </w:r>
      <w:r>
        <w:rPr>
          <w:rFonts w:ascii="Times New Roman" w:hAnsi="Times New Roman"/>
          <w:b/>
          <w:bCs/>
          <w:sz w:val="20"/>
          <w:szCs w:val="20"/>
        </w:rPr>
        <w:t>CuL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</w:rPr>
      </w:pPr>
      <w: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086985" cy="341503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985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igure.S2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 : </w:t>
      </w:r>
      <w:bookmarkStart w:id="0" w:name="__DdeLink__2815_699093856"/>
      <w:r>
        <w:rPr>
          <w:rFonts w:ascii="Times New Roman" w:hAnsi="Times New Roman"/>
          <w:b w:val="false"/>
          <w:bCs w:val="false"/>
          <w:sz w:val="20"/>
          <w:szCs w:val="20"/>
        </w:rPr>
        <w:t xml:space="preserve">Spectrum </w:t>
      </w:r>
      <w:r>
        <w:rPr>
          <w:rFonts w:ascii="Times New Roman" w:hAnsi="Times New Roman"/>
          <w:b w:val="false"/>
          <w:bCs w:val="false"/>
          <w:sz w:val="20"/>
          <w:szCs w:val="20"/>
          <w:vertAlign w:val="superscript"/>
        </w:rPr>
        <w:t>1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H  NMR of the ligand </w:t>
      </w:r>
      <w:r>
        <w:rPr>
          <w:rFonts w:ascii="Times New Roman" w:hAnsi="Times New Roman"/>
          <w:b/>
          <w:bCs/>
          <w:sz w:val="20"/>
          <w:szCs w:val="20"/>
        </w:rPr>
        <w:t>L</w:t>
      </w:r>
      <w:bookmarkEnd w:id="0"/>
      <w:r>
        <w:rPr>
          <w:rFonts w:ascii="Times New Roman" w:hAnsi="Times New Roman"/>
          <w:b w:val="false"/>
          <w:bCs w:val="false"/>
          <w:sz w:val="20"/>
          <w:szCs w:val="20"/>
        </w:rPr>
        <w:t>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  <w:b w:val="false"/>
          <w:b w:val="false"/>
          <w:bCs w:val="false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236720"/>
            <wp:effectExtent l="0" t="0" r="0" b="0"/>
            <wp:wrapSquare wrapText="largest"/>
            <wp:docPr id="3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igure.S</w:t>
      </w:r>
      <w:r>
        <w:rPr>
          <w:rFonts w:ascii="Times New Roman" w:hAnsi="Times New Roman"/>
          <w:b/>
          <w:bCs/>
          <w:sz w:val="20"/>
          <w:szCs w:val="20"/>
        </w:rPr>
        <w:t>3</w:t>
      </w:r>
      <w:r>
        <w:rPr>
          <w:rFonts w:ascii="Times New Roman" w:hAnsi="Times New Roman"/>
          <w:b/>
          <w:bCs/>
          <w:sz w:val="20"/>
          <w:szCs w:val="20"/>
        </w:rPr>
        <w:t> </w:t>
      </w:r>
      <w:r>
        <w:rPr>
          <w:rFonts w:ascii="Times New Roman" w:hAnsi="Times New Roman"/>
          <w:b w:val="false"/>
          <w:bCs w:val="false"/>
          <w:sz w:val="20"/>
          <w:szCs w:val="20"/>
        </w:rPr>
        <w:t>: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Spectrum </w:t>
      </w:r>
      <w:r>
        <w:rPr>
          <w:rFonts w:ascii="Times New Roman" w:hAnsi="Times New Roman"/>
          <w:b w:val="false"/>
          <w:bCs w:val="false"/>
          <w:sz w:val="20"/>
          <w:szCs w:val="20"/>
          <w:vertAlign w:val="superscript"/>
        </w:rPr>
        <w:t>13</w:t>
      </w:r>
      <w:r>
        <w:rPr>
          <w:rFonts w:ascii="Times New Roman" w:hAnsi="Times New Roman"/>
          <w:b w:val="false"/>
          <w:bCs w:val="false"/>
          <w:position w:val="0"/>
          <w:sz w:val="20"/>
          <w:sz w:val="20"/>
          <w:szCs w:val="20"/>
          <w:vertAlign w:val="baseline"/>
        </w:rPr>
        <w:t xml:space="preserve">C 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 NMR of the ligand 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 w:val="false"/>
          <w:bCs w:val="false"/>
          <w:sz w:val="20"/>
          <w:szCs w:val="20"/>
        </w:rPr>
        <w:t>.</w:t>
      </w:r>
    </w:p>
    <w:p>
      <w:pPr>
        <w:pStyle w:val="Normal"/>
        <w:rPr/>
      </w:pPr>
      <w: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132580"/>
            <wp:effectExtent l="0" t="0" r="0" b="0"/>
            <wp:wrapSquare wrapText="largest"/>
            <wp:docPr id="4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3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igure.S</w:t>
      </w:r>
      <w:r>
        <w:rPr>
          <w:rFonts w:ascii="Times New Roman" w:hAnsi="Times New Roman"/>
          <w:b/>
          <w:bCs/>
          <w:sz w:val="20"/>
          <w:szCs w:val="20"/>
        </w:rPr>
        <w:t>4</w:t>
      </w:r>
      <w:r>
        <w:rPr>
          <w:rFonts w:ascii="Times New Roman" w:hAnsi="Times New Roman"/>
          <w:b/>
          <w:bCs/>
          <w:sz w:val="20"/>
          <w:szCs w:val="20"/>
        </w:rPr>
        <w:t> 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: Spectrum </w:t>
      </w:r>
      <w:r>
        <w:rPr>
          <w:rFonts w:ascii="Times New Roman" w:hAnsi="Times New Roman"/>
          <w:b w:val="false"/>
          <w:bCs w:val="false"/>
          <w:sz w:val="20"/>
          <w:szCs w:val="20"/>
          <w:vertAlign w:val="superscript"/>
        </w:rPr>
        <w:t>1</w:t>
      </w:r>
      <w:r>
        <w:rPr>
          <w:rFonts w:ascii="Times New Roman" w:hAnsi="Times New Roman"/>
          <w:b w:val="false"/>
          <w:bCs w:val="false"/>
          <w:sz w:val="20"/>
          <w:szCs w:val="20"/>
        </w:rPr>
        <w:t xml:space="preserve">H  NMR of the compound </w:t>
      </w:r>
      <w:r>
        <w:rPr>
          <w:rFonts w:ascii="Times New Roman" w:hAnsi="Times New Roman"/>
          <w:b/>
          <w:bCs/>
          <w:sz w:val="20"/>
          <w:szCs w:val="20"/>
        </w:rPr>
        <w:t>CuL</w:t>
      </w:r>
      <w:r>
        <w:rPr>
          <w:rFonts w:ascii="Times New Roman" w:hAnsi="Times New Roman"/>
          <w:b w:val="false"/>
          <w:bCs w:val="false"/>
          <w:sz w:val="20"/>
          <w:szCs w:val="20"/>
        </w:rPr>
        <w:t>.</w:t>
      </w:r>
    </w:p>
    <w:p>
      <w:pPr>
        <w:pStyle w:val="Normal"/>
        <w:jc w:val="right"/>
        <w:rPr/>
      </w:pPr>
      <w:r>
        <w:rPr/>
        <w:fldChar w:fldCharType="begin"/>
      </w:r>
      <w:r>
        <w:instrText> PAGE </w:instrText>
      </w:r>
      <w:r>
        <w:fldChar w:fldCharType="separate"/>
      </w:r>
      <w:r>
        <w:t>2</w:t>
      </w:r>
      <w:r>
        <w:fldChar w:fldCharType="end"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SimSun" w:cs="Mangal"/>
      <w:color w:val="00000A"/>
      <w:sz w:val="24"/>
      <w:szCs w:val="24"/>
      <w:lang w:val="fr-FR" w:eastAsia="zh-CN" w:bidi="hi-IN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tif"/><Relationship Id="rId4" Type="http://schemas.openxmlformats.org/officeDocument/2006/relationships/image" Target="media/image3.tif"/><Relationship Id="rId5" Type="http://schemas.openxmlformats.org/officeDocument/2006/relationships/image" Target="media/image4.tif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LibreOffice/5.3.6.1$Windows_x86 LibreOffice_project/686f202eff87ef707079aeb7f485847613344eb7</Application>
  <Pages>2</Pages>
  <Words>35</Words>
  <Characters>147</Characters>
  <CharactersWithSpaces>180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2024-02-08T12:24:13Z</dcterms:created>
  <dc:creator/>
  <dc:description/>
  <dc:language>fr-FR</dc:language>
  <cp:lastModifiedBy/>
  <dcterms:modified xsi:type="dcterms:W3CDTF">2024-02-18T20:04:10Z</dcterms:modified>
  <cp:revision>2</cp:revision>
  <dc:subject/>
  <dc:title/>
</cp:coreProperties>
</file>