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Antibody used in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western blot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(WB)、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mmunohistochemistry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(IHC)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Immunofluorescence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(IF)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tests</w:t>
      </w:r>
    </w:p>
    <w:tbl>
      <w:tblPr>
        <w:tblStyle w:val="5"/>
        <w:tblW w:w="864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140"/>
        <w:gridCol w:w="1688"/>
        <w:gridCol w:w="31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Antibody</w:t>
            </w:r>
          </w:p>
        </w:tc>
        <w:tc>
          <w:tcPr>
            <w:tcW w:w="21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Dilution rate</w:t>
            </w:r>
          </w:p>
        </w:tc>
        <w:tc>
          <w:tcPr>
            <w:tcW w:w="168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eference number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ompany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MFAP5</w:t>
            </w:r>
          </w:p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(MAGP2)</w:t>
            </w:r>
          </w:p>
        </w:tc>
        <w:tc>
          <w:tcPr>
            <w:tcW w:w="2140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(WB)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(IHC)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(IF)</w:t>
            </w:r>
          </w:p>
        </w:tc>
        <w:tc>
          <w:tcPr>
            <w:tcW w:w="1688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ab203828</w:t>
            </w:r>
          </w:p>
        </w:tc>
        <w:tc>
          <w:tcPr>
            <w:tcW w:w="3118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Abcam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N-cad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(WB)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(IHC)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22018-1-AP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E-cad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(IHC)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20874-1-AP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Vimentin</w:t>
            </w:r>
          </w:p>
        </w:tc>
        <w:tc>
          <w:tcPr>
            <w:tcW w:w="2140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(IHC)</w:t>
            </w:r>
          </w:p>
        </w:tc>
        <w:tc>
          <w:tcPr>
            <w:tcW w:w="168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10366-1-AP</w:t>
            </w:r>
          </w:p>
        </w:tc>
        <w:tc>
          <w:tcPr>
            <w:tcW w:w="3118" w:type="dxa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FAP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(IF)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AF5344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Affinity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SMA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(IF)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BF9212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Affinity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LDHA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Ab52488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Abcam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L-Lactyl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(IHC)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(IF)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PTM-1401RM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 BIO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H3K9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PTM-1419RM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 BIO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H3K18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PTM-1406RM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 BIO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H3K56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PTM-1421RM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PTM BIO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Histone H3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1:100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 (WB)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Ab201456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Abcam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GAPDH</w:t>
            </w:r>
          </w:p>
        </w:tc>
        <w:tc>
          <w:tcPr>
            <w:tcW w:w="214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1:10000 (WB)</w:t>
            </w:r>
          </w:p>
        </w:tc>
        <w:tc>
          <w:tcPr>
            <w:tcW w:w="168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AF7021</w:t>
            </w: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Affinity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ZmUyODA3ZWU1NjYxMjBmZGU3NDIwZjA1MTMwNTMifQ=="/>
  </w:docVars>
  <w:rsids>
    <w:rsidRoot w:val="00356BCD"/>
    <w:rsid w:val="00356BCD"/>
    <w:rsid w:val="00697795"/>
    <w:rsid w:val="00722D4A"/>
    <w:rsid w:val="00837DE7"/>
    <w:rsid w:val="009E0B64"/>
    <w:rsid w:val="00A73C65"/>
    <w:rsid w:val="00BA0667"/>
    <w:rsid w:val="00BF7926"/>
    <w:rsid w:val="00ED6808"/>
    <w:rsid w:val="00F403CE"/>
    <w:rsid w:val="01C05C1A"/>
    <w:rsid w:val="04D4291E"/>
    <w:rsid w:val="04D56E5D"/>
    <w:rsid w:val="04E97B03"/>
    <w:rsid w:val="085A298B"/>
    <w:rsid w:val="102B3FB2"/>
    <w:rsid w:val="11C04809"/>
    <w:rsid w:val="16813B09"/>
    <w:rsid w:val="178C2F87"/>
    <w:rsid w:val="182929DC"/>
    <w:rsid w:val="18717AA3"/>
    <w:rsid w:val="19E1016D"/>
    <w:rsid w:val="1D746CCD"/>
    <w:rsid w:val="1F021148"/>
    <w:rsid w:val="2DD27913"/>
    <w:rsid w:val="36CF7871"/>
    <w:rsid w:val="3C2B322B"/>
    <w:rsid w:val="3EAA6689"/>
    <w:rsid w:val="3EB116BD"/>
    <w:rsid w:val="3EB36DFA"/>
    <w:rsid w:val="40722850"/>
    <w:rsid w:val="44696339"/>
    <w:rsid w:val="45C90B89"/>
    <w:rsid w:val="5ACD48CC"/>
    <w:rsid w:val="5B166DC6"/>
    <w:rsid w:val="5F506860"/>
    <w:rsid w:val="607949FF"/>
    <w:rsid w:val="60E77880"/>
    <w:rsid w:val="638A1388"/>
    <w:rsid w:val="64B26AFE"/>
    <w:rsid w:val="6AB97E88"/>
    <w:rsid w:val="71B73846"/>
    <w:rsid w:val="74D343FB"/>
    <w:rsid w:val="74F5766B"/>
    <w:rsid w:val="75A3624D"/>
    <w:rsid w:val="7E7B4389"/>
    <w:rsid w:val="7F1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712</Characters>
  <Lines>5</Lines>
  <Paragraphs>1</Paragraphs>
  <TotalTime>2</TotalTime>
  <ScaleCrop>false</ScaleCrop>
  <LinksUpToDate>false</LinksUpToDate>
  <CharactersWithSpaces>835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2022-08-10T14:57:00Z</dcterms:created>
  <dc:creator>Duet Su</dc:creator>
  <cp:lastModifiedBy>杨皓</cp:lastModifiedBy>
  <dcterms:modified xsi:type="dcterms:W3CDTF">2023-10-23T13:23:16Z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FBE7EF57901F420C8AC854672A23ADC8_12</vt:lpwstr>
  </property>
</Properties>
</file>