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D0EE3E" w14:textId="4BA942BB" w:rsidR="0038191F" w:rsidRPr="0038191F" w:rsidRDefault="0038191F" w:rsidP="001D192E">
      <w:p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38191F">
        <w:rPr>
          <w:rFonts w:ascii="Times New Roman" w:hAnsi="Times New Roman" w:cs="Times New Roman" w:hint="eastAsia"/>
          <w:b/>
          <w:color w:val="000000" w:themeColor="text1"/>
          <w:sz w:val="20"/>
          <w:szCs w:val="20"/>
        </w:rPr>
        <w:t>S</w:t>
      </w:r>
      <w:r w:rsidRPr="0038191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upplementary appendix</w:t>
      </w:r>
    </w:p>
    <w:p w14:paraId="3771E311" w14:textId="2720C291" w:rsidR="0038191F" w:rsidRPr="0038191F" w:rsidRDefault="0038191F" w:rsidP="001D192E">
      <w:p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0EF70764" w14:textId="77777777" w:rsidR="0038191F" w:rsidRPr="0038191F" w:rsidRDefault="0038191F" w:rsidP="0038191F">
      <w:pPr>
        <w:spacing w:line="48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38191F">
        <w:rPr>
          <w:rFonts w:ascii="Times New Roman" w:hAnsi="Times New Roman" w:cs="Times New Roman"/>
          <w:sz w:val="20"/>
          <w:szCs w:val="20"/>
        </w:rPr>
        <w:t>Comparison of oral versus intravenous antimicrobial therapy for patients who were diagnosed with bloodstream infections due to Gram-negative bacilli after discharge from the emergency department: A retrospective analysis</w:t>
      </w:r>
    </w:p>
    <w:p w14:paraId="35E3510F" w14:textId="77777777" w:rsidR="0038191F" w:rsidRPr="0038191F" w:rsidRDefault="0038191F" w:rsidP="0038191F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14:paraId="6CA97C18" w14:textId="77777777" w:rsidR="0038191F" w:rsidRPr="0038191F" w:rsidRDefault="0038191F" w:rsidP="0038191F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38191F">
        <w:rPr>
          <w:rFonts w:ascii="Times New Roman" w:hAnsi="Times New Roman" w:cs="Times New Roman"/>
          <w:sz w:val="20"/>
          <w:szCs w:val="20"/>
        </w:rPr>
        <w:t>Kohei Hasegawa</w:t>
      </w:r>
      <w:r w:rsidRPr="0038191F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38191F">
        <w:rPr>
          <w:rFonts w:ascii="Times New Roman" w:hAnsi="Times New Roman" w:cs="Times New Roman"/>
          <w:sz w:val="20"/>
          <w:szCs w:val="20"/>
        </w:rPr>
        <w:t>, Asako Doi</w:t>
      </w:r>
      <w:r w:rsidRPr="0038191F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38191F">
        <w:rPr>
          <w:rFonts w:ascii="Times New Roman" w:hAnsi="Times New Roman" w:cs="Times New Roman"/>
          <w:sz w:val="20"/>
          <w:szCs w:val="20"/>
        </w:rPr>
        <w:t xml:space="preserve">, and </w:t>
      </w:r>
      <w:proofErr w:type="spellStart"/>
      <w:r w:rsidRPr="0038191F">
        <w:rPr>
          <w:rFonts w:ascii="Times New Roman" w:hAnsi="Times New Roman" w:cs="Times New Roman"/>
          <w:sz w:val="20"/>
          <w:szCs w:val="20"/>
        </w:rPr>
        <w:t>Kentaro</w:t>
      </w:r>
      <w:proofErr w:type="spellEnd"/>
      <w:r w:rsidRPr="0038191F">
        <w:rPr>
          <w:rFonts w:ascii="Times New Roman" w:hAnsi="Times New Roman" w:cs="Times New Roman"/>
          <w:sz w:val="20"/>
          <w:szCs w:val="20"/>
        </w:rPr>
        <w:t xml:space="preserve"> Iwata</w:t>
      </w:r>
      <w:r w:rsidRPr="0038191F">
        <w:rPr>
          <w:rFonts w:ascii="Times New Roman" w:hAnsi="Times New Roman" w:cs="Times New Roman"/>
          <w:sz w:val="20"/>
          <w:szCs w:val="20"/>
          <w:vertAlign w:val="superscript"/>
        </w:rPr>
        <w:t>3</w:t>
      </w:r>
    </w:p>
    <w:p w14:paraId="3D0AA825" w14:textId="77777777" w:rsidR="0038191F" w:rsidRPr="0038191F" w:rsidRDefault="0038191F" w:rsidP="0038191F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5CE15DFE" w14:textId="77777777" w:rsidR="0038191F" w:rsidRPr="0038191F" w:rsidRDefault="0038191F" w:rsidP="0038191F">
      <w:pPr>
        <w:pStyle w:val="a4"/>
        <w:numPr>
          <w:ilvl w:val="0"/>
          <w:numId w:val="1"/>
        </w:numPr>
        <w:spacing w:line="480" w:lineRule="auto"/>
        <w:ind w:leftChars="0"/>
        <w:rPr>
          <w:rFonts w:ascii="Times New Roman" w:hAnsi="Times New Roman" w:cs="Times New Roman"/>
          <w:sz w:val="20"/>
          <w:szCs w:val="20"/>
        </w:rPr>
      </w:pPr>
      <w:r w:rsidRPr="0038191F">
        <w:rPr>
          <w:rFonts w:ascii="Times New Roman" w:hAnsi="Times New Roman" w:cs="Times New Roman"/>
          <w:sz w:val="20"/>
          <w:szCs w:val="20"/>
        </w:rPr>
        <w:t>Department of Infectious Diseases, Sakai City Medical Center, Osaka, 593-8304 Japan</w:t>
      </w:r>
    </w:p>
    <w:p w14:paraId="4CDFCF36" w14:textId="77777777" w:rsidR="0038191F" w:rsidRPr="0038191F" w:rsidRDefault="0038191F" w:rsidP="0038191F">
      <w:pPr>
        <w:pStyle w:val="a4"/>
        <w:numPr>
          <w:ilvl w:val="0"/>
          <w:numId w:val="1"/>
        </w:numPr>
        <w:spacing w:line="480" w:lineRule="auto"/>
        <w:ind w:leftChars="0"/>
        <w:rPr>
          <w:rFonts w:ascii="Times New Roman" w:hAnsi="Times New Roman" w:cs="Times New Roman"/>
          <w:sz w:val="20"/>
          <w:szCs w:val="20"/>
        </w:rPr>
      </w:pPr>
      <w:r w:rsidRPr="0038191F">
        <w:rPr>
          <w:rFonts w:ascii="Times New Roman" w:hAnsi="Times New Roman" w:cs="Times New Roman"/>
          <w:sz w:val="20"/>
          <w:szCs w:val="20"/>
        </w:rPr>
        <w:t>Department of Infectious Diseases, Kobe City Medical Center General Hospital, Hyogo, 650-0047 Japan</w:t>
      </w:r>
    </w:p>
    <w:p w14:paraId="2ED501C7" w14:textId="411D20B6" w:rsidR="0038191F" w:rsidRPr="0038191F" w:rsidRDefault="0038191F" w:rsidP="0038191F">
      <w:pPr>
        <w:rPr>
          <w:rFonts w:ascii="Times New Roman" w:hAnsi="Times New Roman" w:cs="Times New Roman" w:hint="eastAsia"/>
          <w:b/>
          <w:color w:val="000000" w:themeColor="text1"/>
          <w:sz w:val="20"/>
          <w:szCs w:val="20"/>
        </w:rPr>
      </w:pPr>
      <w:r w:rsidRPr="0038191F">
        <w:rPr>
          <w:rFonts w:ascii="Times New Roman" w:hAnsi="Times New Roman" w:cs="Times New Roman"/>
          <w:sz w:val="20"/>
          <w:szCs w:val="20"/>
        </w:rPr>
        <w:t>Division of Infectious Diseases Therapeutics, Kobe University Graduate School of Medicine, Hyogo, 650-0017, Japan.</w:t>
      </w:r>
    </w:p>
    <w:p w14:paraId="185F0014" w14:textId="77777777" w:rsidR="0038191F" w:rsidRPr="0038191F" w:rsidRDefault="0038191F" w:rsidP="001D192E">
      <w:p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51B5AFAD" w14:textId="51508083" w:rsidR="0038191F" w:rsidRPr="0038191F" w:rsidRDefault="0038191F" w:rsidP="001D192E">
      <w:p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38191F">
        <w:rPr>
          <w:rFonts w:ascii="Times New Roman" w:hAnsi="Times New Roman" w:cs="Times New Roman"/>
          <w:b/>
          <w:color w:val="000000" w:themeColor="text1"/>
          <w:sz w:val="20"/>
          <w:szCs w:val="20"/>
        </w:rPr>
        <w:br w:type="page"/>
      </w:r>
    </w:p>
    <w:p w14:paraId="653ABBAE" w14:textId="4175727B" w:rsidR="001D192E" w:rsidRDefault="001D192E" w:rsidP="001D192E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D192E">
        <w:rPr>
          <w:rFonts w:ascii="Times New Roman" w:hAnsi="Times New Roman" w:cs="Times New Roman" w:hint="eastAsia"/>
          <w:b/>
          <w:color w:val="000000" w:themeColor="text1"/>
          <w:sz w:val="20"/>
          <w:szCs w:val="20"/>
        </w:rPr>
        <w:lastRenderedPageBreak/>
        <w:t>T</w:t>
      </w:r>
      <w:r w:rsidRPr="001D192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able </w:t>
      </w:r>
      <w:r w:rsidRPr="001D192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S</w:t>
      </w:r>
      <w:r w:rsidRPr="001D192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</w:t>
      </w:r>
      <w:r w:rsidRPr="001D192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The list of intravenous and oral antimicrobials</w:t>
      </w:r>
    </w:p>
    <w:p w14:paraId="193EFCCC" w14:textId="77777777" w:rsidR="001D192E" w:rsidRPr="00E41672" w:rsidRDefault="001D192E" w:rsidP="001D192E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2074D7E2" w14:textId="77777777" w:rsidR="001D192E" w:rsidRPr="00E41672" w:rsidRDefault="001D192E" w:rsidP="001D192E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Intravenous</w:t>
      </w:r>
      <w:r w:rsidRPr="00E4167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antimicrobials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39"/>
        <w:gridCol w:w="2119"/>
      </w:tblGrid>
      <w:tr w:rsidR="001D192E" w:rsidRPr="00E41672" w14:paraId="17DED491" w14:textId="77777777" w:rsidTr="00785DD7">
        <w:tc>
          <w:tcPr>
            <w:tcW w:w="3539" w:type="dxa"/>
          </w:tcPr>
          <w:p w14:paraId="3D8AAE4D" w14:textId="77777777" w:rsidR="001D192E" w:rsidRPr="00E41672" w:rsidRDefault="001D192E" w:rsidP="00785DD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16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Antimicrobial agent</w:t>
            </w:r>
          </w:p>
        </w:tc>
        <w:tc>
          <w:tcPr>
            <w:tcW w:w="2119" w:type="dxa"/>
          </w:tcPr>
          <w:p w14:paraId="0C4D9877" w14:textId="77777777" w:rsidR="001D192E" w:rsidRPr="00E41672" w:rsidRDefault="001D192E" w:rsidP="00785DD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16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Number</w:t>
            </w:r>
            <w:r w:rsidRPr="00E416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（</w:t>
            </w:r>
            <w:r w:rsidRPr="00E416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%</w:t>
            </w:r>
            <w:r w:rsidRPr="00E416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）</w:t>
            </w:r>
            <w:r w:rsidRPr="00E416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236</w:t>
            </w:r>
          </w:p>
        </w:tc>
      </w:tr>
      <w:tr w:rsidR="001D192E" w:rsidRPr="00E41672" w14:paraId="0F426CDF" w14:textId="77777777" w:rsidTr="00785DD7">
        <w:tc>
          <w:tcPr>
            <w:tcW w:w="3539" w:type="dxa"/>
          </w:tcPr>
          <w:p w14:paraId="5A8D6F27" w14:textId="77777777" w:rsidR="001D192E" w:rsidRPr="00E41672" w:rsidRDefault="001D192E" w:rsidP="00785DD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16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ceftriaxone</w:t>
            </w:r>
          </w:p>
        </w:tc>
        <w:tc>
          <w:tcPr>
            <w:tcW w:w="2119" w:type="dxa"/>
          </w:tcPr>
          <w:p w14:paraId="7EEE1902" w14:textId="77777777" w:rsidR="001D192E" w:rsidRPr="00E41672" w:rsidRDefault="001D192E" w:rsidP="00785DD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16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00</w:t>
            </w:r>
            <w:r w:rsidRPr="00E416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42.4</w:t>
            </w:r>
            <w:r w:rsidRPr="00E416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</w:tr>
      <w:tr w:rsidR="001D192E" w:rsidRPr="00E41672" w14:paraId="2DF13CBF" w14:textId="77777777" w:rsidTr="00785DD7">
        <w:tc>
          <w:tcPr>
            <w:tcW w:w="3539" w:type="dxa"/>
          </w:tcPr>
          <w:p w14:paraId="02576655" w14:textId="77777777" w:rsidR="001D192E" w:rsidRPr="00E41672" w:rsidRDefault="001D192E" w:rsidP="00785DD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16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piperacillin/tazobactam</w:t>
            </w:r>
          </w:p>
        </w:tc>
        <w:tc>
          <w:tcPr>
            <w:tcW w:w="2119" w:type="dxa"/>
          </w:tcPr>
          <w:p w14:paraId="6DFD6AA5" w14:textId="77777777" w:rsidR="001D192E" w:rsidRPr="00E41672" w:rsidRDefault="001D192E" w:rsidP="00785DD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16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Pr="00E416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6.5</w:t>
            </w:r>
            <w:r w:rsidRPr="00E416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</w:tr>
      <w:tr w:rsidR="001D192E" w:rsidRPr="00E41672" w14:paraId="5A32CE61" w14:textId="77777777" w:rsidTr="00785DD7">
        <w:tc>
          <w:tcPr>
            <w:tcW w:w="3539" w:type="dxa"/>
          </w:tcPr>
          <w:p w14:paraId="1AB43F16" w14:textId="77777777" w:rsidR="001D192E" w:rsidRPr="00E41672" w:rsidRDefault="001D192E" w:rsidP="00785DD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16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cefazoline</w:t>
            </w:r>
          </w:p>
        </w:tc>
        <w:tc>
          <w:tcPr>
            <w:tcW w:w="2119" w:type="dxa"/>
          </w:tcPr>
          <w:p w14:paraId="0FE4DE5A" w14:textId="77777777" w:rsidR="001D192E" w:rsidRPr="00E41672" w:rsidRDefault="001D192E" w:rsidP="00785DD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16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Pr="00E416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5.7</w:t>
            </w:r>
            <w:r w:rsidRPr="00E416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</w:tr>
      <w:tr w:rsidR="001D192E" w:rsidRPr="00E41672" w14:paraId="0FC13560" w14:textId="77777777" w:rsidTr="00785DD7">
        <w:tc>
          <w:tcPr>
            <w:tcW w:w="3539" w:type="dxa"/>
          </w:tcPr>
          <w:p w14:paraId="6A24351B" w14:textId="77777777" w:rsidR="001D192E" w:rsidRPr="00E41672" w:rsidRDefault="001D192E" w:rsidP="00785DD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16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cefmetazole</w:t>
            </w:r>
          </w:p>
        </w:tc>
        <w:tc>
          <w:tcPr>
            <w:tcW w:w="2119" w:type="dxa"/>
          </w:tcPr>
          <w:p w14:paraId="0A162CCC" w14:textId="77777777" w:rsidR="001D192E" w:rsidRPr="00E41672" w:rsidRDefault="001D192E" w:rsidP="00785DD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16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E416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4.0</w:t>
            </w:r>
            <w:r w:rsidRPr="00E416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</w:tr>
      <w:tr w:rsidR="001D192E" w:rsidRPr="00E41672" w14:paraId="1D3BA27C" w14:textId="77777777" w:rsidTr="00785DD7">
        <w:tc>
          <w:tcPr>
            <w:tcW w:w="3539" w:type="dxa"/>
          </w:tcPr>
          <w:p w14:paraId="02295E40" w14:textId="77777777" w:rsidR="001D192E" w:rsidRPr="00E41672" w:rsidRDefault="001D192E" w:rsidP="00785DD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16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ampicillin/sulbactam</w:t>
            </w:r>
          </w:p>
        </w:tc>
        <w:tc>
          <w:tcPr>
            <w:tcW w:w="2119" w:type="dxa"/>
          </w:tcPr>
          <w:p w14:paraId="08115D79" w14:textId="77777777" w:rsidR="001D192E" w:rsidRPr="00E41672" w:rsidRDefault="001D192E" w:rsidP="00785DD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16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 (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9.7</w:t>
            </w:r>
            <w:r w:rsidRPr="00E416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</w:tr>
      <w:tr w:rsidR="001D192E" w:rsidRPr="00E41672" w14:paraId="285C81E6" w14:textId="77777777" w:rsidTr="00785DD7">
        <w:tc>
          <w:tcPr>
            <w:tcW w:w="3539" w:type="dxa"/>
          </w:tcPr>
          <w:p w14:paraId="13D52A02" w14:textId="77777777" w:rsidR="001D192E" w:rsidRPr="00E41672" w:rsidRDefault="001D192E" w:rsidP="00785DD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16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meropenem</w:t>
            </w:r>
          </w:p>
        </w:tc>
        <w:tc>
          <w:tcPr>
            <w:tcW w:w="2119" w:type="dxa"/>
          </w:tcPr>
          <w:p w14:paraId="73B95771" w14:textId="77777777" w:rsidR="001D192E" w:rsidRPr="00E41672" w:rsidRDefault="001D192E" w:rsidP="00785DD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Pr="00E416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(3.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Pr="00E416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</w:tr>
      <w:tr w:rsidR="001D192E" w:rsidRPr="00E41672" w14:paraId="72F7FD34" w14:textId="77777777" w:rsidTr="00785DD7">
        <w:tc>
          <w:tcPr>
            <w:tcW w:w="3539" w:type="dxa"/>
          </w:tcPr>
          <w:p w14:paraId="7FF02FBD" w14:textId="77777777" w:rsidR="001D192E" w:rsidRPr="00E41672" w:rsidRDefault="001D192E" w:rsidP="00785DD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mpicillin</w:t>
            </w:r>
          </w:p>
        </w:tc>
        <w:tc>
          <w:tcPr>
            <w:tcW w:w="2119" w:type="dxa"/>
          </w:tcPr>
          <w:p w14:paraId="3C646809" w14:textId="77777777" w:rsidR="001D192E" w:rsidRPr="00E41672" w:rsidRDefault="001D192E" w:rsidP="00785DD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Pr="00E416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3.0</w:t>
            </w:r>
            <w:r w:rsidRPr="00E416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</w:tr>
      <w:tr w:rsidR="001D192E" w:rsidRPr="00E41672" w14:paraId="75A58890" w14:textId="77777777" w:rsidTr="00785DD7">
        <w:tc>
          <w:tcPr>
            <w:tcW w:w="3539" w:type="dxa"/>
          </w:tcPr>
          <w:p w14:paraId="2EB9AF39" w14:textId="77777777" w:rsidR="001D192E" w:rsidRPr="00E41672" w:rsidRDefault="001D192E" w:rsidP="00785DD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levofloxacin</w:t>
            </w:r>
          </w:p>
        </w:tc>
        <w:tc>
          <w:tcPr>
            <w:tcW w:w="2119" w:type="dxa"/>
          </w:tcPr>
          <w:p w14:paraId="2483F6F3" w14:textId="77777777" w:rsidR="001D192E" w:rsidRDefault="001D192E" w:rsidP="00785DD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(3.0)</w:t>
            </w:r>
          </w:p>
        </w:tc>
      </w:tr>
      <w:tr w:rsidR="001D192E" w:rsidRPr="00E41672" w14:paraId="2B26E0EA" w14:textId="77777777" w:rsidTr="00785DD7">
        <w:tc>
          <w:tcPr>
            <w:tcW w:w="3539" w:type="dxa"/>
          </w:tcPr>
          <w:p w14:paraId="6A74F6AB" w14:textId="77777777" w:rsidR="001D192E" w:rsidRPr="00E41672" w:rsidRDefault="001D192E" w:rsidP="00785DD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16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cefotiam</w:t>
            </w:r>
          </w:p>
        </w:tc>
        <w:tc>
          <w:tcPr>
            <w:tcW w:w="2119" w:type="dxa"/>
          </w:tcPr>
          <w:p w14:paraId="2427EFCA" w14:textId="77777777" w:rsidR="001D192E" w:rsidRPr="00E41672" w:rsidRDefault="001D192E" w:rsidP="00785DD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Pr="00E416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(1.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Pr="00E416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</w:tr>
      <w:tr w:rsidR="001D192E" w:rsidRPr="00E41672" w14:paraId="724B1FDF" w14:textId="77777777" w:rsidTr="00785DD7">
        <w:tc>
          <w:tcPr>
            <w:tcW w:w="3539" w:type="dxa"/>
          </w:tcPr>
          <w:p w14:paraId="0D8F4442" w14:textId="77777777" w:rsidR="001D192E" w:rsidRPr="00E41672" w:rsidRDefault="001D192E" w:rsidP="00785DD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E416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cefoperazone</w:t>
            </w:r>
            <w:proofErr w:type="spellEnd"/>
            <w:r w:rsidRPr="00E416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/sulbactam</w:t>
            </w:r>
          </w:p>
        </w:tc>
        <w:tc>
          <w:tcPr>
            <w:tcW w:w="2119" w:type="dxa"/>
          </w:tcPr>
          <w:p w14:paraId="4C3A43E2" w14:textId="77777777" w:rsidR="001D192E" w:rsidRPr="00E41672" w:rsidRDefault="001D192E" w:rsidP="00785DD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16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 (1.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E416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</w:tr>
      <w:tr w:rsidR="001D192E" w:rsidRPr="00E41672" w14:paraId="3B529C22" w14:textId="77777777" w:rsidTr="00785DD7">
        <w:tc>
          <w:tcPr>
            <w:tcW w:w="3539" w:type="dxa"/>
          </w:tcPr>
          <w:p w14:paraId="4712A7FF" w14:textId="77777777" w:rsidR="001D192E" w:rsidRPr="00E41672" w:rsidRDefault="001D192E" w:rsidP="00785DD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16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ceftazidime</w:t>
            </w:r>
          </w:p>
        </w:tc>
        <w:tc>
          <w:tcPr>
            <w:tcW w:w="2119" w:type="dxa"/>
          </w:tcPr>
          <w:p w14:paraId="31C3B063" w14:textId="77777777" w:rsidR="001D192E" w:rsidRPr="00E41672" w:rsidRDefault="001D192E" w:rsidP="00785DD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E416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1.3</w:t>
            </w:r>
            <w:r w:rsidRPr="00E416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</w:tr>
      <w:tr w:rsidR="001D192E" w:rsidRPr="00E41672" w14:paraId="48D1F0B0" w14:textId="77777777" w:rsidTr="00785DD7">
        <w:tc>
          <w:tcPr>
            <w:tcW w:w="3539" w:type="dxa"/>
          </w:tcPr>
          <w:p w14:paraId="6B3C99D8" w14:textId="77777777" w:rsidR="001D192E" w:rsidRPr="00E41672" w:rsidRDefault="001D192E" w:rsidP="00785DD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16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vancomycin</w:t>
            </w:r>
          </w:p>
        </w:tc>
        <w:tc>
          <w:tcPr>
            <w:tcW w:w="2119" w:type="dxa"/>
          </w:tcPr>
          <w:p w14:paraId="0EE6D6FA" w14:textId="77777777" w:rsidR="001D192E" w:rsidRDefault="001D192E" w:rsidP="00785DD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Pr="00E416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(0.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Pr="00E416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</w:tr>
      <w:tr w:rsidR="001D192E" w:rsidRPr="00E41672" w14:paraId="37C93BCC" w14:textId="77777777" w:rsidTr="00785DD7">
        <w:tc>
          <w:tcPr>
            <w:tcW w:w="3539" w:type="dxa"/>
          </w:tcPr>
          <w:p w14:paraId="390B6ECC" w14:textId="77777777" w:rsidR="001D192E" w:rsidRPr="00E41672" w:rsidRDefault="001D192E" w:rsidP="00785DD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16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azithromycin</w:t>
            </w:r>
          </w:p>
        </w:tc>
        <w:tc>
          <w:tcPr>
            <w:tcW w:w="2119" w:type="dxa"/>
          </w:tcPr>
          <w:p w14:paraId="06A6604E" w14:textId="77777777" w:rsidR="001D192E" w:rsidRPr="00E41672" w:rsidRDefault="001D192E" w:rsidP="00785DD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Pr="00E416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.4</w:t>
            </w:r>
            <w:r w:rsidRPr="00E416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</w:tr>
      <w:tr w:rsidR="001D192E" w:rsidRPr="00E41672" w14:paraId="6DA088F7" w14:textId="77777777" w:rsidTr="00785DD7">
        <w:tc>
          <w:tcPr>
            <w:tcW w:w="3539" w:type="dxa"/>
          </w:tcPr>
          <w:p w14:paraId="3E07C213" w14:textId="77777777" w:rsidR="001D192E" w:rsidRPr="00E41672" w:rsidRDefault="001D192E" w:rsidP="00785DD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16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cefepime</w:t>
            </w:r>
          </w:p>
        </w:tc>
        <w:tc>
          <w:tcPr>
            <w:tcW w:w="2119" w:type="dxa"/>
          </w:tcPr>
          <w:p w14:paraId="4AAD18E3" w14:textId="77777777" w:rsidR="001D192E" w:rsidRPr="00E41672" w:rsidRDefault="001D192E" w:rsidP="00785DD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16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(0.4)</w:t>
            </w:r>
          </w:p>
        </w:tc>
      </w:tr>
      <w:tr w:rsidR="001D192E" w:rsidRPr="00E41672" w14:paraId="2EF75708" w14:textId="77777777" w:rsidTr="00785DD7">
        <w:tc>
          <w:tcPr>
            <w:tcW w:w="3539" w:type="dxa"/>
          </w:tcPr>
          <w:p w14:paraId="42B35707" w14:textId="77777777" w:rsidR="001D192E" w:rsidRPr="00E41672" w:rsidRDefault="001D192E" w:rsidP="00785DD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Pr="00E416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mipenem/</w:t>
            </w:r>
            <w:proofErr w:type="spellStart"/>
            <w:r w:rsidRPr="00E416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cilastatin</w:t>
            </w:r>
            <w:proofErr w:type="spellEnd"/>
          </w:p>
        </w:tc>
        <w:tc>
          <w:tcPr>
            <w:tcW w:w="2119" w:type="dxa"/>
          </w:tcPr>
          <w:p w14:paraId="751E8593" w14:textId="77777777" w:rsidR="001D192E" w:rsidRPr="00E41672" w:rsidRDefault="001D192E" w:rsidP="00785DD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16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(0.4)</w:t>
            </w:r>
          </w:p>
        </w:tc>
      </w:tr>
      <w:tr w:rsidR="001D192E" w:rsidRPr="00E41672" w14:paraId="61464E26" w14:textId="77777777" w:rsidTr="00785DD7">
        <w:tc>
          <w:tcPr>
            <w:tcW w:w="3539" w:type="dxa"/>
          </w:tcPr>
          <w:p w14:paraId="61D2A6D8" w14:textId="77777777" w:rsidR="001D192E" w:rsidRPr="00E41672" w:rsidRDefault="001D192E" w:rsidP="00785DD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pazufloxacin</w:t>
            </w:r>
          </w:p>
        </w:tc>
        <w:tc>
          <w:tcPr>
            <w:tcW w:w="2119" w:type="dxa"/>
          </w:tcPr>
          <w:p w14:paraId="69579D9C" w14:textId="77777777" w:rsidR="001D192E" w:rsidRPr="00E41672" w:rsidRDefault="001D192E" w:rsidP="00785DD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Pr="00E416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(0.4)</w:t>
            </w:r>
          </w:p>
        </w:tc>
      </w:tr>
      <w:tr w:rsidR="001D192E" w:rsidRPr="00E41672" w14:paraId="3E9861F4" w14:textId="77777777" w:rsidTr="00785DD7">
        <w:tc>
          <w:tcPr>
            <w:tcW w:w="3539" w:type="dxa"/>
          </w:tcPr>
          <w:p w14:paraId="6130F7E5" w14:textId="77777777" w:rsidR="001D192E" w:rsidRPr="00E41672" w:rsidRDefault="001D192E" w:rsidP="00785DD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16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metronidazole</w:t>
            </w:r>
          </w:p>
        </w:tc>
        <w:tc>
          <w:tcPr>
            <w:tcW w:w="2119" w:type="dxa"/>
          </w:tcPr>
          <w:p w14:paraId="2EA30234" w14:textId="77777777" w:rsidR="001D192E" w:rsidRPr="00E41672" w:rsidRDefault="001D192E" w:rsidP="00785DD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16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(0.4)</w:t>
            </w:r>
          </w:p>
        </w:tc>
      </w:tr>
    </w:tbl>
    <w:p w14:paraId="76F2980B" w14:textId="77777777" w:rsidR="001D192E" w:rsidRPr="00E41672" w:rsidRDefault="001D192E" w:rsidP="001D192E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53BFC5FF" w14:textId="77777777" w:rsidR="001D192E" w:rsidRPr="00E41672" w:rsidRDefault="001D192E" w:rsidP="001D192E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41672">
        <w:rPr>
          <w:rFonts w:ascii="Times New Roman" w:hAnsi="Times New Roman" w:cs="Times New Roman"/>
          <w:color w:val="000000" w:themeColor="text1"/>
          <w:sz w:val="20"/>
          <w:szCs w:val="20"/>
        </w:rPr>
        <w:t>Oral antimicrobials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39"/>
        <w:gridCol w:w="2126"/>
      </w:tblGrid>
      <w:tr w:rsidR="001D192E" w:rsidRPr="00E41672" w14:paraId="3D443941" w14:textId="77777777" w:rsidTr="00785DD7">
        <w:tc>
          <w:tcPr>
            <w:tcW w:w="3539" w:type="dxa"/>
          </w:tcPr>
          <w:p w14:paraId="7F1BA5F8" w14:textId="77777777" w:rsidR="001D192E" w:rsidRPr="00E41672" w:rsidRDefault="001D192E" w:rsidP="00785DD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16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Antimicrobial agent</w:t>
            </w:r>
          </w:p>
        </w:tc>
        <w:tc>
          <w:tcPr>
            <w:tcW w:w="2126" w:type="dxa"/>
          </w:tcPr>
          <w:p w14:paraId="62BB0F3B" w14:textId="77777777" w:rsidR="001D192E" w:rsidRPr="00E41672" w:rsidRDefault="001D192E" w:rsidP="00785DD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16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Number</w:t>
            </w:r>
            <w:r w:rsidRPr="00E416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（</w:t>
            </w:r>
            <w:r w:rsidRPr="00E416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%</w:t>
            </w:r>
            <w:r w:rsidRPr="00E416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）</w:t>
            </w:r>
            <w:r w:rsidRPr="00E416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</w:t>
            </w:r>
          </w:p>
        </w:tc>
      </w:tr>
      <w:tr w:rsidR="001D192E" w:rsidRPr="00E41672" w14:paraId="0E0259D2" w14:textId="77777777" w:rsidTr="00785DD7">
        <w:tc>
          <w:tcPr>
            <w:tcW w:w="3539" w:type="dxa"/>
          </w:tcPr>
          <w:p w14:paraId="7D553EE3" w14:textId="77777777" w:rsidR="001D192E" w:rsidRPr="00E41672" w:rsidRDefault="001D192E" w:rsidP="00785DD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16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levofloxacin</w:t>
            </w:r>
          </w:p>
        </w:tc>
        <w:tc>
          <w:tcPr>
            <w:tcW w:w="2126" w:type="dxa"/>
          </w:tcPr>
          <w:p w14:paraId="4A5A8738" w14:textId="77777777" w:rsidR="001D192E" w:rsidRPr="00E41672" w:rsidRDefault="001D192E" w:rsidP="00785DD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16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E416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9.4</w:t>
            </w:r>
            <w:r w:rsidRPr="00E416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</w:tr>
      <w:tr w:rsidR="001D192E" w:rsidRPr="00E41672" w14:paraId="474FEE88" w14:textId="77777777" w:rsidTr="00785DD7">
        <w:tc>
          <w:tcPr>
            <w:tcW w:w="3539" w:type="dxa"/>
          </w:tcPr>
          <w:p w14:paraId="0B3C850A" w14:textId="77777777" w:rsidR="001D192E" w:rsidRPr="00E41672" w:rsidRDefault="001D192E" w:rsidP="00785DD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16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ce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ph</w:t>
            </w:r>
            <w:r w:rsidRPr="00E416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alexin</w:t>
            </w:r>
          </w:p>
        </w:tc>
        <w:tc>
          <w:tcPr>
            <w:tcW w:w="2126" w:type="dxa"/>
          </w:tcPr>
          <w:p w14:paraId="2BC88981" w14:textId="77777777" w:rsidR="001D192E" w:rsidRPr="00E41672" w:rsidRDefault="001D192E" w:rsidP="00785DD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16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Pr="00E416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4.6</w:t>
            </w:r>
            <w:r w:rsidRPr="00E416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</w:tr>
      <w:tr w:rsidR="001D192E" w:rsidRPr="00E41672" w14:paraId="1AEC0021" w14:textId="77777777" w:rsidTr="00785DD7">
        <w:tc>
          <w:tcPr>
            <w:tcW w:w="3539" w:type="dxa"/>
          </w:tcPr>
          <w:p w14:paraId="607EBAFC" w14:textId="77777777" w:rsidR="001D192E" w:rsidRPr="00E41672" w:rsidRDefault="001D192E" w:rsidP="00785DD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16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amoxicillin</w:t>
            </w:r>
          </w:p>
        </w:tc>
        <w:tc>
          <w:tcPr>
            <w:tcW w:w="2126" w:type="dxa"/>
          </w:tcPr>
          <w:p w14:paraId="78D83EBE" w14:textId="77777777" w:rsidR="001D192E" w:rsidRPr="00E41672" w:rsidRDefault="001D192E" w:rsidP="00785DD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</w:t>
            </w:r>
            <w:r w:rsidRPr="00E416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14.8</w:t>
            </w:r>
            <w:r w:rsidRPr="00E416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</w:tr>
      <w:tr w:rsidR="001D192E" w:rsidRPr="00E41672" w14:paraId="66D6B434" w14:textId="77777777" w:rsidTr="00785DD7">
        <w:tc>
          <w:tcPr>
            <w:tcW w:w="3539" w:type="dxa"/>
          </w:tcPr>
          <w:p w14:paraId="6ACDA443" w14:textId="77777777" w:rsidR="001D192E" w:rsidRPr="00E41672" w:rsidRDefault="001D192E" w:rsidP="00785DD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16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amoxicillin/clavulanate</w:t>
            </w:r>
          </w:p>
        </w:tc>
        <w:tc>
          <w:tcPr>
            <w:tcW w:w="2126" w:type="dxa"/>
          </w:tcPr>
          <w:p w14:paraId="6E2399F8" w14:textId="77777777" w:rsidR="001D192E" w:rsidRPr="00E41672" w:rsidRDefault="001D192E" w:rsidP="00785DD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16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Pr="00E416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3.1</w:t>
            </w:r>
            <w:r w:rsidRPr="00E416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</w:tr>
      <w:tr w:rsidR="001D192E" w:rsidRPr="00E41672" w14:paraId="5F9E63F7" w14:textId="77777777" w:rsidTr="00785DD7">
        <w:tc>
          <w:tcPr>
            <w:tcW w:w="3539" w:type="dxa"/>
          </w:tcPr>
          <w:p w14:paraId="55CC2B7F" w14:textId="77777777" w:rsidR="001D192E" w:rsidRPr="00E41672" w:rsidRDefault="001D192E" w:rsidP="00785DD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16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sulfamethoxazole/trimethoprim</w:t>
            </w:r>
          </w:p>
        </w:tc>
        <w:tc>
          <w:tcPr>
            <w:tcW w:w="2126" w:type="dxa"/>
          </w:tcPr>
          <w:p w14:paraId="14AD839A" w14:textId="77777777" w:rsidR="001D192E" w:rsidRPr="00E41672" w:rsidRDefault="001D192E" w:rsidP="00785DD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16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Pr="00E416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(5.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Pr="00E416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</w:tr>
      <w:tr w:rsidR="001D192E" w:rsidRPr="00E41672" w14:paraId="451CA2B7" w14:textId="77777777" w:rsidTr="00785DD7">
        <w:tc>
          <w:tcPr>
            <w:tcW w:w="3539" w:type="dxa"/>
          </w:tcPr>
          <w:p w14:paraId="5A6DDD56" w14:textId="77777777" w:rsidR="001D192E" w:rsidRPr="00E41672" w:rsidRDefault="001D192E" w:rsidP="00785DD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E416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cefaclor</w:t>
            </w:r>
            <w:proofErr w:type="spellEnd"/>
          </w:p>
        </w:tc>
        <w:tc>
          <w:tcPr>
            <w:tcW w:w="2126" w:type="dxa"/>
          </w:tcPr>
          <w:p w14:paraId="43D10794" w14:textId="77777777" w:rsidR="001D192E" w:rsidRPr="00E41672" w:rsidRDefault="001D192E" w:rsidP="00785DD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16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E416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(5.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Pr="00E416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</w:tr>
      <w:tr w:rsidR="001D192E" w:rsidRPr="00E41672" w14:paraId="611D8C38" w14:textId="77777777" w:rsidTr="00785DD7">
        <w:tc>
          <w:tcPr>
            <w:tcW w:w="3539" w:type="dxa"/>
          </w:tcPr>
          <w:p w14:paraId="769B1A2C" w14:textId="77777777" w:rsidR="001D192E" w:rsidRPr="00E41672" w:rsidRDefault="001D192E" w:rsidP="00785DD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16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azithromycin</w:t>
            </w:r>
          </w:p>
        </w:tc>
        <w:tc>
          <w:tcPr>
            <w:tcW w:w="2126" w:type="dxa"/>
          </w:tcPr>
          <w:p w14:paraId="37480611" w14:textId="77777777" w:rsidR="001D192E" w:rsidRPr="00E41672" w:rsidRDefault="001D192E" w:rsidP="00785DD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16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 (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3.0</w:t>
            </w:r>
            <w:r w:rsidRPr="00E416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</w:tr>
      <w:tr w:rsidR="001D192E" w:rsidRPr="00E41672" w14:paraId="2FAFAA98" w14:textId="77777777" w:rsidTr="00785DD7">
        <w:tc>
          <w:tcPr>
            <w:tcW w:w="3539" w:type="dxa"/>
          </w:tcPr>
          <w:p w14:paraId="45993C93" w14:textId="77777777" w:rsidR="001D192E" w:rsidRPr="00E41672" w:rsidRDefault="001D192E" w:rsidP="00785DD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16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cefcapene</w:t>
            </w:r>
          </w:p>
        </w:tc>
        <w:tc>
          <w:tcPr>
            <w:tcW w:w="2126" w:type="dxa"/>
          </w:tcPr>
          <w:p w14:paraId="22B5B363" w14:textId="77777777" w:rsidR="001D192E" w:rsidRPr="00E41672" w:rsidRDefault="001D192E" w:rsidP="00785DD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Pr="00E416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(1.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Pr="00E416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</w:tr>
      <w:tr w:rsidR="001D192E" w:rsidRPr="00E41672" w14:paraId="459FAC93" w14:textId="77777777" w:rsidTr="00785DD7">
        <w:tc>
          <w:tcPr>
            <w:tcW w:w="3539" w:type="dxa"/>
          </w:tcPr>
          <w:p w14:paraId="01304398" w14:textId="77777777" w:rsidR="001D192E" w:rsidRPr="00E41672" w:rsidRDefault="001D192E" w:rsidP="00785DD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16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ciprofloxacin</w:t>
            </w:r>
          </w:p>
        </w:tc>
        <w:tc>
          <w:tcPr>
            <w:tcW w:w="2126" w:type="dxa"/>
          </w:tcPr>
          <w:p w14:paraId="339DBE70" w14:textId="77777777" w:rsidR="001D192E" w:rsidRDefault="001D192E" w:rsidP="00785DD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Pr="00E416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(1.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Pr="00E416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</w:tr>
      <w:tr w:rsidR="001D192E" w:rsidRPr="00E41672" w14:paraId="7A89F777" w14:textId="77777777" w:rsidTr="00785DD7">
        <w:tc>
          <w:tcPr>
            <w:tcW w:w="3539" w:type="dxa"/>
          </w:tcPr>
          <w:p w14:paraId="19AC593C" w14:textId="77777777" w:rsidR="001D192E" w:rsidRPr="00E41672" w:rsidRDefault="001D192E" w:rsidP="00785DD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16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minocycline</w:t>
            </w:r>
          </w:p>
        </w:tc>
        <w:tc>
          <w:tcPr>
            <w:tcW w:w="2126" w:type="dxa"/>
          </w:tcPr>
          <w:p w14:paraId="03E81C15" w14:textId="77777777" w:rsidR="001D192E" w:rsidRPr="00E41672" w:rsidRDefault="001D192E" w:rsidP="00785DD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Pr="00E416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(1.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Pr="00E416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</w:tr>
      <w:tr w:rsidR="001D192E" w:rsidRPr="00E41672" w14:paraId="2FDC683A" w14:textId="77777777" w:rsidTr="00785DD7">
        <w:tc>
          <w:tcPr>
            <w:tcW w:w="3539" w:type="dxa"/>
          </w:tcPr>
          <w:p w14:paraId="19E78605" w14:textId="77777777" w:rsidR="001D192E" w:rsidRPr="00E41672" w:rsidRDefault="001D192E" w:rsidP="00785DD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16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cefpodoxime</w:t>
            </w:r>
          </w:p>
        </w:tc>
        <w:tc>
          <w:tcPr>
            <w:tcW w:w="2126" w:type="dxa"/>
          </w:tcPr>
          <w:p w14:paraId="620D35F8" w14:textId="77777777" w:rsidR="001D192E" w:rsidRPr="00E41672" w:rsidRDefault="001D192E" w:rsidP="00785DD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16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(0.4)</w:t>
            </w:r>
          </w:p>
        </w:tc>
      </w:tr>
      <w:tr w:rsidR="001D192E" w:rsidRPr="00E41672" w14:paraId="71B9DBC5" w14:textId="77777777" w:rsidTr="00785DD7">
        <w:tc>
          <w:tcPr>
            <w:tcW w:w="3539" w:type="dxa"/>
          </w:tcPr>
          <w:p w14:paraId="35973996" w14:textId="77777777" w:rsidR="001D192E" w:rsidRPr="00E41672" w:rsidRDefault="001D192E" w:rsidP="00785DD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16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doxycycline</w:t>
            </w:r>
          </w:p>
        </w:tc>
        <w:tc>
          <w:tcPr>
            <w:tcW w:w="2126" w:type="dxa"/>
          </w:tcPr>
          <w:p w14:paraId="0588F208" w14:textId="77777777" w:rsidR="001D192E" w:rsidRPr="00E41672" w:rsidRDefault="001D192E" w:rsidP="00785DD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16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(0.4)</w:t>
            </w:r>
          </w:p>
        </w:tc>
      </w:tr>
      <w:tr w:rsidR="001D192E" w:rsidRPr="00E41672" w14:paraId="07B63C15" w14:textId="77777777" w:rsidTr="00785DD7">
        <w:tc>
          <w:tcPr>
            <w:tcW w:w="3539" w:type="dxa"/>
          </w:tcPr>
          <w:p w14:paraId="0230FD9F" w14:textId="77777777" w:rsidR="001D192E" w:rsidRPr="00E41672" w:rsidRDefault="001D192E" w:rsidP="00785DD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E416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faropenem</w:t>
            </w:r>
            <w:proofErr w:type="spellEnd"/>
          </w:p>
        </w:tc>
        <w:tc>
          <w:tcPr>
            <w:tcW w:w="2126" w:type="dxa"/>
          </w:tcPr>
          <w:p w14:paraId="2C7E635A" w14:textId="77777777" w:rsidR="001D192E" w:rsidRPr="00E41672" w:rsidRDefault="001D192E" w:rsidP="00785DD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16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(0.4)</w:t>
            </w:r>
          </w:p>
        </w:tc>
      </w:tr>
      <w:tr w:rsidR="001D192E" w:rsidRPr="00E41672" w14:paraId="7B36C489" w14:textId="77777777" w:rsidTr="00785DD7">
        <w:tc>
          <w:tcPr>
            <w:tcW w:w="3539" w:type="dxa"/>
          </w:tcPr>
          <w:p w14:paraId="752BA793" w14:textId="77777777" w:rsidR="001D192E" w:rsidRPr="00E41672" w:rsidRDefault="001D192E" w:rsidP="00785DD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16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garenoxacin</w:t>
            </w:r>
          </w:p>
        </w:tc>
        <w:tc>
          <w:tcPr>
            <w:tcW w:w="2126" w:type="dxa"/>
          </w:tcPr>
          <w:p w14:paraId="26C8AA37" w14:textId="77777777" w:rsidR="001D192E" w:rsidRPr="00E41672" w:rsidRDefault="001D192E" w:rsidP="00785DD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16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(0.4)</w:t>
            </w:r>
          </w:p>
        </w:tc>
      </w:tr>
      <w:tr w:rsidR="001D192E" w:rsidRPr="00E41672" w14:paraId="4FDE52EF" w14:textId="77777777" w:rsidTr="00785DD7">
        <w:tc>
          <w:tcPr>
            <w:tcW w:w="3539" w:type="dxa"/>
          </w:tcPr>
          <w:p w14:paraId="7F1EC3B0" w14:textId="77777777" w:rsidR="001D192E" w:rsidRPr="00E41672" w:rsidRDefault="001D192E" w:rsidP="00785DD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16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metronidazole</w:t>
            </w:r>
          </w:p>
        </w:tc>
        <w:tc>
          <w:tcPr>
            <w:tcW w:w="2126" w:type="dxa"/>
          </w:tcPr>
          <w:p w14:paraId="5A4623F5" w14:textId="77777777" w:rsidR="001D192E" w:rsidRPr="00E41672" w:rsidRDefault="001D192E" w:rsidP="00785DD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16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(0.4)</w:t>
            </w:r>
          </w:p>
        </w:tc>
      </w:tr>
      <w:tr w:rsidR="001D192E" w:rsidRPr="00E41672" w14:paraId="4CCBC0D4" w14:textId="77777777" w:rsidTr="00785DD7">
        <w:tc>
          <w:tcPr>
            <w:tcW w:w="3539" w:type="dxa"/>
          </w:tcPr>
          <w:p w14:paraId="1F206801" w14:textId="77777777" w:rsidR="001D192E" w:rsidRPr="00E41672" w:rsidRDefault="001D192E" w:rsidP="00785DD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16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pazufloxacin</w:t>
            </w:r>
          </w:p>
        </w:tc>
        <w:tc>
          <w:tcPr>
            <w:tcW w:w="2126" w:type="dxa"/>
          </w:tcPr>
          <w:p w14:paraId="3942A549" w14:textId="77777777" w:rsidR="001D192E" w:rsidRPr="00E41672" w:rsidRDefault="001D192E" w:rsidP="00785DD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16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(0.4)</w:t>
            </w:r>
          </w:p>
        </w:tc>
      </w:tr>
    </w:tbl>
    <w:p w14:paraId="7AC24EAC" w14:textId="457B5A21" w:rsidR="001D192E" w:rsidRDefault="001D192E" w:rsidP="00F90673">
      <w:pPr>
        <w:jc w:val="lef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64E8D129" w14:textId="0B5128C1" w:rsidR="000F5ADA" w:rsidRDefault="002F632B" w:rsidP="00F90673">
      <w:pPr>
        <w:jc w:val="left"/>
        <w:rPr>
          <w:rFonts w:ascii="Times New Roman" w:hAnsi="Times New Roman" w:cs="Times New Roman"/>
        </w:rPr>
      </w:pPr>
      <w:r w:rsidRPr="001D192E">
        <w:rPr>
          <w:rFonts w:ascii="Times New Roman" w:hAnsi="Times New Roman" w:cs="Times New Roman"/>
          <w:b/>
        </w:rPr>
        <w:lastRenderedPageBreak/>
        <w:t>Table</w:t>
      </w:r>
      <w:r w:rsidR="0083166F" w:rsidRPr="001D192E">
        <w:rPr>
          <w:rFonts w:ascii="Times New Roman" w:hAnsi="Times New Roman" w:cs="Times New Roman"/>
          <w:b/>
        </w:rPr>
        <w:t xml:space="preserve"> </w:t>
      </w:r>
      <w:r w:rsidR="001D192E" w:rsidRPr="001D192E">
        <w:rPr>
          <w:rFonts w:ascii="Times New Roman" w:hAnsi="Times New Roman" w:cs="Times New Roman"/>
          <w:b/>
        </w:rPr>
        <w:t>S</w:t>
      </w:r>
      <w:r w:rsidRPr="001D192E">
        <w:rPr>
          <w:rFonts w:ascii="Times New Roman" w:hAnsi="Times New Roman" w:cs="Times New Roman"/>
          <w:b/>
        </w:rPr>
        <w:t>2</w:t>
      </w:r>
      <w:r w:rsidR="001D192E" w:rsidRPr="001D192E">
        <w:rPr>
          <w:rFonts w:ascii="Times New Roman" w:hAnsi="Times New Roman" w:cs="Times New Roman"/>
          <w:b/>
        </w:rPr>
        <w:t>.</w:t>
      </w:r>
      <w:r w:rsidR="001D192E" w:rsidRPr="001D192E">
        <w:rPr>
          <w:rFonts w:ascii="Times New Roman" w:hAnsi="Times New Roman" w:cs="Times New Roman" w:hint="eastAsia"/>
          <w:b/>
        </w:rPr>
        <w:t xml:space="preserve"> </w:t>
      </w:r>
      <w:r w:rsidR="00940A67" w:rsidRPr="0069223B">
        <w:rPr>
          <w:rFonts w:ascii="Times New Roman" w:hAnsi="Times New Roman" w:cs="Times New Roman"/>
        </w:rPr>
        <w:t xml:space="preserve">The characteristics of the patients who died during the </w:t>
      </w:r>
      <w:r w:rsidR="0083166F" w:rsidRPr="0069223B">
        <w:rPr>
          <w:rFonts w:ascii="Times New Roman" w:hAnsi="Times New Roman" w:cs="Times New Roman"/>
        </w:rPr>
        <w:t>follow-up</w:t>
      </w:r>
      <w:r w:rsidR="00940A67" w:rsidRPr="0069223B">
        <w:rPr>
          <w:rFonts w:ascii="Times New Roman" w:hAnsi="Times New Roman" w:cs="Times New Roman"/>
        </w:rPr>
        <w:t xml:space="preserve"> period. All who passed away belonged to the </w:t>
      </w:r>
      <w:r w:rsidR="00EA0ABB">
        <w:rPr>
          <w:rFonts w:ascii="Times New Roman" w:hAnsi="Times New Roman" w:cs="Times New Roman"/>
        </w:rPr>
        <w:t xml:space="preserve">oral treatment </w:t>
      </w:r>
      <w:r w:rsidR="00940A67" w:rsidRPr="0069223B">
        <w:rPr>
          <w:rFonts w:ascii="Times New Roman" w:hAnsi="Times New Roman" w:cs="Times New Roman"/>
        </w:rPr>
        <w:t xml:space="preserve">group. </w:t>
      </w:r>
    </w:p>
    <w:p w14:paraId="11A427E7" w14:textId="77777777" w:rsidR="0069223B" w:rsidRPr="0069223B" w:rsidRDefault="0069223B" w:rsidP="00F90673">
      <w:pPr>
        <w:jc w:val="left"/>
        <w:rPr>
          <w:rFonts w:ascii="Times New Roman" w:hAnsi="Times New Roman" w:cs="Times New Roman"/>
        </w:rPr>
      </w:pPr>
    </w:p>
    <w:p w14:paraId="4F077B07" w14:textId="1C87342E" w:rsidR="000F5ADA" w:rsidRPr="0069223B" w:rsidRDefault="00F90673" w:rsidP="00F90673">
      <w:pPr>
        <w:jc w:val="left"/>
        <w:rPr>
          <w:rFonts w:ascii="Times New Roman" w:hAnsi="Times New Roman" w:cs="Times New Roman"/>
        </w:rPr>
      </w:pPr>
      <w:r w:rsidRPr="0069223B">
        <w:rPr>
          <w:rFonts w:ascii="Times New Roman" w:hAnsi="Times New Roman" w:cs="Times New Roman"/>
        </w:rPr>
        <w:t xml:space="preserve">Abbreviations. </w:t>
      </w:r>
      <w:r w:rsidR="00940A67" w:rsidRPr="0069223B">
        <w:rPr>
          <w:rFonts w:ascii="Times New Roman" w:hAnsi="Times New Roman" w:cs="Times New Roman"/>
        </w:rPr>
        <w:t xml:space="preserve">ESBL, extended spectrum beta-lactamases. UTI, urinary tract infection. </w:t>
      </w:r>
    </w:p>
    <w:tbl>
      <w:tblPr>
        <w:tblStyle w:val="a3"/>
        <w:tblW w:w="8359" w:type="dxa"/>
        <w:tblLayout w:type="fixed"/>
        <w:tblLook w:val="04A0" w:firstRow="1" w:lastRow="0" w:firstColumn="1" w:lastColumn="0" w:noHBand="0" w:noVBand="1"/>
      </w:tblPr>
      <w:tblGrid>
        <w:gridCol w:w="704"/>
        <w:gridCol w:w="2126"/>
        <w:gridCol w:w="2127"/>
        <w:gridCol w:w="3402"/>
      </w:tblGrid>
      <w:tr w:rsidR="00242B95" w:rsidRPr="0069223B" w14:paraId="7EF5B009" w14:textId="04699521" w:rsidTr="0069223B">
        <w:tc>
          <w:tcPr>
            <w:tcW w:w="704" w:type="dxa"/>
          </w:tcPr>
          <w:p w14:paraId="769BD5B8" w14:textId="248F4AD3" w:rsidR="00242B95" w:rsidRPr="0069223B" w:rsidRDefault="00242B95" w:rsidP="00F9067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69223B">
              <w:rPr>
                <w:rFonts w:ascii="Times New Roman" w:hAnsi="Times New Roman" w:cs="Times New Roman"/>
                <w:sz w:val="20"/>
                <w:szCs w:val="20"/>
              </w:rPr>
              <w:t>Age,Sex</w:t>
            </w:r>
            <w:proofErr w:type="spellEnd"/>
            <w:proofErr w:type="gramEnd"/>
          </w:p>
        </w:tc>
        <w:tc>
          <w:tcPr>
            <w:tcW w:w="2126" w:type="dxa"/>
          </w:tcPr>
          <w:p w14:paraId="5362F41F" w14:textId="2616E220" w:rsidR="00242B95" w:rsidRPr="0069223B" w:rsidRDefault="00242B95" w:rsidP="00F9067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9223B">
              <w:rPr>
                <w:rFonts w:ascii="Times New Roman" w:hAnsi="Times New Roman" w:cs="Times New Roman"/>
                <w:sz w:val="20"/>
                <w:szCs w:val="20"/>
              </w:rPr>
              <w:t>Comorbidities</w:t>
            </w:r>
          </w:p>
        </w:tc>
        <w:tc>
          <w:tcPr>
            <w:tcW w:w="2127" w:type="dxa"/>
          </w:tcPr>
          <w:p w14:paraId="1BED7030" w14:textId="18C95241" w:rsidR="00242B95" w:rsidRPr="0069223B" w:rsidRDefault="00242B95" w:rsidP="00F9067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9223B">
              <w:rPr>
                <w:rFonts w:ascii="Times New Roman" w:hAnsi="Times New Roman" w:cs="Times New Roman"/>
                <w:sz w:val="20"/>
                <w:szCs w:val="20"/>
              </w:rPr>
              <w:t>Diagnosis</w:t>
            </w:r>
          </w:p>
        </w:tc>
        <w:tc>
          <w:tcPr>
            <w:tcW w:w="3402" w:type="dxa"/>
          </w:tcPr>
          <w:p w14:paraId="5AE88027" w14:textId="16A0E7CD" w:rsidR="00242B95" w:rsidRPr="0069223B" w:rsidRDefault="00A57757" w:rsidP="00F9067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9223B">
              <w:rPr>
                <w:rFonts w:ascii="Times New Roman" w:hAnsi="Times New Roman" w:cs="Times New Roman"/>
                <w:sz w:val="20"/>
                <w:szCs w:val="20"/>
              </w:rPr>
              <w:t>Comments</w:t>
            </w:r>
          </w:p>
        </w:tc>
      </w:tr>
      <w:tr w:rsidR="00242B95" w:rsidRPr="0069223B" w14:paraId="0C340BDB" w14:textId="77777777" w:rsidTr="0069223B">
        <w:tc>
          <w:tcPr>
            <w:tcW w:w="704" w:type="dxa"/>
          </w:tcPr>
          <w:p w14:paraId="74A0C5F7" w14:textId="7B7B9CE1" w:rsidR="00242B95" w:rsidRPr="0069223B" w:rsidRDefault="00242B95" w:rsidP="00F9067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9223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1576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9223B">
              <w:rPr>
                <w:rFonts w:ascii="Times New Roman" w:hAnsi="Times New Roman" w:cs="Times New Roman"/>
                <w:sz w:val="20"/>
                <w:szCs w:val="20"/>
              </w:rPr>
              <w:t>, F</w:t>
            </w:r>
          </w:p>
        </w:tc>
        <w:tc>
          <w:tcPr>
            <w:tcW w:w="2126" w:type="dxa"/>
          </w:tcPr>
          <w:p w14:paraId="56D796A8" w14:textId="43FAF09A" w:rsidR="00242B95" w:rsidRPr="0069223B" w:rsidRDefault="00242B95" w:rsidP="00F9067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9223B">
              <w:rPr>
                <w:rFonts w:ascii="Times New Roman" w:hAnsi="Times New Roman" w:cs="Times New Roman"/>
                <w:sz w:val="20"/>
                <w:szCs w:val="20"/>
              </w:rPr>
              <w:t>Postoperative status after pancreatic cancer</w:t>
            </w:r>
          </w:p>
        </w:tc>
        <w:tc>
          <w:tcPr>
            <w:tcW w:w="2127" w:type="dxa"/>
          </w:tcPr>
          <w:p w14:paraId="2EC1F1C6" w14:textId="77777777" w:rsidR="00242B95" w:rsidRPr="0069223B" w:rsidRDefault="00242B95" w:rsidP="00F90673">
            <w:pPr>
              <w:ind w:left="300" w:hangingChars="150" w:hanging="3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9223B">
              <w:rPr>
                <w:rFonts w:ascii="Times New Roman" w:hAnsi="Times New Roman" w:cs="Times New Roman"/>
                <w:sz w:val="20"/>
                <w:szCs w:val="20"/>
              </w:rPr>
              <w:t>Urosepsis</w:t>
            </w:r>
          </w:p>
          <w:p w14:paraId="5FB732C0" w14:textId="00BD4B0A" w:rsidR="00242B95" w:rsidRPr="0069223B" w:rsidRDefault="00242B95" w:rsidP="00242B95">
            <w:pPr>
              <w:ind w:left="300" w:hangingChars="150" w:hanging="3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9223B">
              <w:rPr>
                <w:rFonts w:ascii="Times New Roman" w:hAnsi="Times New Roman" w:cs="Times New Roman"/>
                <w:sz w:val="20"/>
                <w:szCs w:val="20"/>
              </w:rPr>
              <w:t xml:space="preserve">(ESBL producing </w:t>
            </w:r>
            <w:r w:rsidRPr="0069223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E.</w:t>
            </w:r>
            <w:r w:rsidR="000F5ADA" w:rsidRPr="0069223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69223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coli</w:t>
            </w:r>
            <w:r w:rsidRPr="0069223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402" w:type="dxa"/>
          </w:tcPr>
          <w:p w14:paraId="1222E4B7" w14:textId="02EF5E5F" w:rsidR="00242B95" w:rsidRPr="0069223B" w:rsidRDefault="00242B95" w:rsidP="00F9067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9223B">
              <w:rPr>
                <w:rFonts w:ascii="Times New Roman" w:hAnsi="Times New Roman" w:cs="Times New Roman"/>
                <w:sz w:val="20"/>
                <w:szCs w:val="20"/>
              </w:rPr>
              <w:t xml:space="preserve">Treated with </w:t>
            </w:r>
            <w:r w:rsidR="0069223B" w:rsidRPr="0069223B">
              <w:rPr>
                <w:rFonts w:ascii="Times New Roman" w:hAnsi="Times New Roman" w:cs="Times New Roman"/>
                <w:sz w:val="20"/>
                <w:szCs w:val="20"/>
              </w:rPr>
              <w:t>trimethoprim</w:t>
            </w:r>
            <w:r w:rsidR="0069223B">
              <w:rPr>
                <w:rFonts w:ascii="Times New Roman" w:hAnsi="Times New Roman" w:cs="Times New Roman"/>
                <w:sz w:val="20"/>
                <w:szCs w:val="20"/>
              </w:rPr>
              <w:t>-s</w:t>
            </w:r>
            <w:r w:rsidRPr="0069223B">
              <w:rPr>
                <w:rFonts w:ascii="Times New Roman" w:hAnsi="Times New Roman" w:cs="Times New Roman"/>
                <w:sz w:val="20"/>
                <w:szCs w:val="20"/>
              </w:rPr>
              <w:t>ulfamethoxazol</w:t>
            </w:r>
            <w:r w:rsidR="00A57757" w:rsidRPr="0069223B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69223B">
              <w:rPr>
                <w:rFonts w:ascii="Times New Roman" w:hAnsi="Times New Roman" w:cs="Times New Roman"/>
                <w:sz w:val="20"/>
                <w:szCs w:val="20"/>
              </w:rPr>
              <w:t xml:space="preserve">. She was readmitted 2 weeks later for UTI due to </w:t>
            </w:r>
            <w:r w:rsidRPr="0069223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Citrobacter </w:t>
            </w:r>
            <w:proofErr w:type="spellStart"/>
            <w:r w:rsidRPr="0069223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koseri</w:t>
            </w:r>
            <w:proofErr w:type="spellEnd"/>
            <w:r w:rsidRPr="0069223B">
              <w:rPr>
                <w:rFonts w:ascii="Times New Roman" w:hAnsi="Times New Roman" w:cs="Times New Roman"/>
                <w:sz w:val="20"/>
                <w:szCs w:val="20"/>
              </w:rPr>
              <w:t xml:space="preserve"> and died 2 months later</w:t>
            </w:r>
            <w:r w:rsidR="00157672">
              <w:rPr>
                <w:rFonts w:ascii="Times New Roman" w:hAnsi="Times New Roman" w:cs="Times New Roman"/>
                <w:sz w:val="20"/>
                <w:szCs w:val="20"/>
              </w:rPr>
              <w:t xml:space="preserve"> because of </w:t>
            </w:r>
            <w:r w:rsidR="00157672" w:rsidRPr="00314160">
              <w:rPr>
                <w:rFonts w:ascii="Times New Roman" w:hAnsi="Times New Roman" w:cs="Times New Roman"/>
                <w:sz w:val="20"/>
                <w:szCs w:val="20"/>
              </w:rPr>
              <w:t>the progression of the underlying disease.</w:t>
            </w:r>
          </w:p>
        </w:tc>
      </w:tr>
      <w:tr w:rsidR="00242B95" w:rsidRPr="0069223B" w14:paraId="33050810" w14:textId="77777777" w:rsidTr="0069223B">
        <w:tc>
          <w:tcPr>
            <w:tcW w:w="704" w:type="dxa"/>
          </w:tcPr>
          <w:p w14:paraId="33CD2666" w14:textId="7F857C63" w:rsidR="00242B95" w:rsidRPr="0069223B" w:rsidRDefault="00242B95" w:rsidP="001A3E6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9223B">
              <w:rPr>
                <w:rFonts w:ascii="Times New Roman" w:hAnsi="Times New Roman" w:cs="Times New Roman"/>
                <w:sz w:val="20"/>
                <w:szCs w:val="20"/>
              </w:rPr>
              <w:t>81, F</w:t>
            </w:r>
          </w:p>
        </w:tc>
        <w:tc>
          <w:tcPr>
            <w:tcW w:w="2126" w:type="dxa"/>
          </w:tcPr>
          <w:p w14:paraId="6046ECD9" w14:textId="18590D86" w:rsidR="00242B95" w:rsidRPr="0069223B" w:rsidRDefault="00242B95" w:rsidP="001A3E6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9223B">
              <w:rPr>
                <w:rFonts w:ascii="Times New Roman" w:hAnsi="Times New Roman" w:cs="Times New Roman"/>
                <w:sz w:val="20"/>
                <w:szCs w:val="20"/>
              </w:rPr>
              <w:t>Interstitial pneumonitis</w:t>
            </w:r>
          </w:p>
        </w:tc>
        <w:tc>
          <w:tcPr>
            <w:tcW w:w="2127" w:type="dxa"/>
          </w:tcPr>
          <w:p w14:paraId="0A161719" w14:textId="77777777" w:rsidR="00242B95" w:rsidRPr="0069223B" w:rsidRDefault="00242B95" w:rsidP="001A3E68">
            <w:pPr>
              <w:ind w:left="300" w:hangingChars="150" w:hanging="3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9223B">
              <w:rPr>
                <w:rFonts w:ascii="Times New Roman" w:hAnsi="Times New Roman" w:cs="Times New Roman"/>
                <w:sz w:val="20"/>
                <w:szCs w:val="20"/>
              </w:rPr>
              <w:t>Urosepsis</w:t>
            </w:r>
          </w:p>
          <w:p w14:paraId="3E616B94" w14:textId="78F45EC6" w:rsidR="00242B95" w:rsidRPr="0069223B" w:rsidRDefault="00242B95" w:rsidP="001A3E68">
            <w:pPr>
              <w:ind w:left="300" w:hangingChars="150" w:hanging="3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9223B">
              <w:rPr>
                <w:rFonts w:ascii="Times New Roman" w:hAnsi="Times New Roman" w:cs="Times New Roman"/>
                <w:sz w:val="20"/>
                <w:szCs w:val="20"/>
              </w:rPr>
              <w:t xml:space="preserve">(ESBL producing </w:t>
            </w:r>
            <w:r w:rsidRPr="0069223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E.</w:t>
            </w:r>
            <w:r w:rsidR="000F5ADA" w:rsidRPr="0069223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69223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coli</w:t>
            </w:r>
            <w:r w:rsidRPr="0069223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402" w:type="dxa"/>
          </w:tcPr>
          <w:p w14:paraId="3A68ED20" w14:textId="6780D76A" w:rsidR="00242B95" w:rsidRPr="0069223B" w:rsidRDefault="00242B95" w:rsidP="001A3E6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9223B">
              <w:rPr>
                <w:rFonts w:ascii="Times New Roman" w:hAnsi="Times New Roman" w:cs="Times New Roman"/>
                <w:sz w:val="20"/>
                <w:szCs w:val="20"/>
              </w:rPr>
              <w:t xml:space="preserve">Treated with oral ciprofloxacin. She was readmitted 2 weeks later for </w:t>
            </w:r>
            <w:r w:rsidRPr="0069223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recurrent</w:t>
            </w:r>
            <w:r w:rsidRPr="0069223B">
              <w:rPr>
                <w:rFonts w:ascii="Times New Roman" w:hAnsi="Times New Roman" w:cs="Times New Roman"/>
                <w:sz w:val="20"/>
                <w:szCs w:val="20"/>
              </w:rPr>
              <w:t xml:space="preserve"> UTI and drug-induced hepatitis. Died 10 weeks later.</w:t>
            </w:r>
          </w:p>
        </w:tc>
      </w:tr>
    </w:tbl>
    <w:p w14:paraId="56F03F7D" w14:textId="02A0225D" w:rsidR="001D192E" w:rsidRDefault="001D192E" w:rsidP="00242B95">
      <w:pPr>
        <w:jc w:val="left"/>
        <w:rPr>
          <w:rFonts w:ascii="Times New Roman" w:hAnsi="Times New Roman" w:cs="Times New Roman"/>
        </w:rPr>
      </w:pPr>
    </w:p>
    <w:p w14:paraId="2E9A60EA" w14:textId="77777777" w:rsidR="001D192E" w:rsidRDefault="001D192E" w:rsidP="00242B95">
      <w:pPr>
        <w:jc w:val="left"/>
        <w:rPr>
          <w:rFonts w:ascii="Times New Roman" w:hAnsi="Times New Roman" w:cs="Times New Roman"/>
        </w:rPr>
      </w:pPr>
    </w:p>
    <w:p w14:paraId="4B7DC8A1" w14:textId="77777777" w:rsidR="001D192E" w:rsidRDefault="001D192E" w:rsidP="00242B95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4530E7E" w14:textId="5850053F" w:rsidR="001D192E" w:rsidRPr="00F45CB0" w:rsidRDefault="001D192E" w:rsidP="00242B95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lastRenderedPageBreak/>
        <w:t>F</w:t>
      </w:r>
      <w:r>
        <w:rPr>
          <w:rFonts w:ascii="Times New Roman" w:hAnsi="Times New Roman" w:cs="Times New Roman"/>
        </w:rPr>
        <w:t xml:space="preserve">igure S1. </w:t>
      </w:r>
      <w:r w:rsidR="00F45CB0" w:rsidRPr="00F45CB0">
        <w:rPr>
          <w:rFonts w:ascii="Times New Roman" w:hAnsi="Times New Roman" w:cs="Times New Roman"/>
        </w:rPr>
        <w:t>Balance between study variables before and after the IPW approach.</w:t>
      </w:r>
    </w:p>
    <w:p w14:paraId="02ADFA56" w14:textId="0B2BE723" w:rsidR="001D192E" w:rsidRPr="0069223B" w:rsidRDefault="001D192E" w:rsidP="00242B95">
      <w:pPr>
        <w:jc w:val="left"/>
        <w:rPr>
          <w:rFonts w:ascii="Times New Roman" w:hAnsi="Times New Roman" w:cs="Times New Roman" w:hint="eastAsia"/>
        </w:rPr>
      </w:pPr>
      <w:r w:rsidRPr="001D192E">
        <w:rPr>
          <w:rFonts w:ascii="Times New Roman" w:hAnsi="Times New Roman" w:cs="Times New Roman"/>
        </w:rPr>
        <w:drawing>
          <wp:inline distT="0" distB="0" distL="0" distR="0" wp14:anchorId="2E4EE163" wp14:editId="477C066D">
            <wp:extent cx="4089400" cy="3280675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101339" cy="3290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D192E" w:rsidRPr="0069223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2D108C1"/>
    <w:multiLevelType w:val="hybridMultilevel"/>
    <w:tmpl w:val="2FD44B30"/>
    <w:lvl w:ilvl="0" w:tplc="CB72553E">
      <w:start w:val="1"/>
      <w:numFmt w:val="decimal"/>
      <w:lvlText w:val="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BD2"/>
    <w:rsid w:val="00030B30"/>
    <w:rsid w:val="000B34D2"/>
    <w:rsid w:val="000E31A3"/>
    <w:rsid w:val="000F5ADA"/>
    <w:rsid w:val="00157672"/>
    <w:rsid w:val="001A3E68"/>
    <w:rsid w:val="001D192E"/>
    <w:rsid w:val="00242B95"/>
    <w:rsid w:val="00262B03"/>
    <w:rsid w:val="002F632B"/>
    <w:rsid w:val="0038191F"/>
    <w:rsid w:val="005637EC"/>
    <w:rsid w:val="005D424B"/>
    <w:rsid w:val="00646039"/>
    <w:rsid w:val="0069223B"/>
    <w:rsid w:val="006E2D0B"/>
    <w:rsid w:val="00786BD2"/>
    <w:rsid w:val="0083166F"/>
    <w:rsid w:val="00940A67"/>
    <w:rsid w:val="00976C27"/>
    <w:rsid w:val="00A26817"/>
    <w:rsid w:val="00A57757"/>
    <w:rsid w:val="00B30A37"/>
    <w:rsid w:val="00C306DB"/>
    <w:rsid w:val="00DF483A"/>
    <w:rsid w:val="00EA0ABB"/>
    <w:rsid w:val="00F45CB0"/>
    <w:rsid w:val="00F87C7D"/>
    <w:rsid w:val="00F90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012796A"/>
  <w15:chartTrackingRefBased/>
  <w15:docId w15:val="{FC544747-82D2-CA49-9FC5-A0E80D4F8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6B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8191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5</Pages>
  <Words>360</Words>
  <Characters>2025</Characters>
  <Application>Microsoft Office Word</Application>
  <DocSecurity>0</DocSecurity>
  <Lines>32</Lines>
  <Paragraphs>10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asako doi</dc:creator>
  <cp:keywords/>
  <dc:description/>
  <cp:lastModifiedBy>長谷川 耕平</cp:lastModifiedBy>
  <cp:revision>15</cp:revision>
  <dcterms:created xsi:type="dcterms:W3CDTF">2023-01-17T00:10:00Z</dcterms:created>
  <dcterms:modified xsi:type="dcterms:W3CDTF">2024-03-06T09:57:00Z</dcterms:modified>
</cp:coreProperties>
</file>