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828" w:rsidRDefault="00913828" w:rsidP="00913828">
      <w:pPr>
        <w:spacing w:line="480" w:lineRule="auto"/>
        <w:rPr>
          <w:rFonts w:cstheme="minorHAnsi"/>
        </w:rPr>
      </w:pPr>
      <w:bookmarkStart w:id="0" w:name="_GoBack"/>
      <w:r>
        <w:rPr>
          <w:rFonts w:cstheme="minorHAnsi"/>
        </w:rPr>
        <w:t>Supplementary Table 1</w:t>
      </w:r>
      <w:bookmarkEnd w:id="0"/>
      <w:r>
        <w:rPr>
          <w:rFonts w:cstheme="minorHAnsi"/>
        </w:rPr>
        <w:t xml:space="preserve">. Results of PERMANOVA pair-wise comparisons of assemblages (excluding </w:t>
      </w:r>
      <w:proofErr w:type="spellStart"/>
      <w:r>
        <w:rPr>
          <w:rFonts w:cstheme="minorHAnsi"/>
        </w:rPr>
        <w:t>siphonophores</w:t>
      </w:r>
      <w:proofErr w:type="spellEnd"/>
      <w:r>
        <w:rPr>
          <w:rFonts w:cstheme="minorHAnsi"/>
        </w:rPr>
        <w:t xml:space="preserve">) between oceanographic features and the three species that contributed the most to the dissimilarity between pairs of oceanographic features.  </w:t>
      </w:r>
      <w:proofErr w:type="spellStart"/>
      <w:r>
        <w:rPr>
          <w:rFonts w:cstheme="minorHAnsi"/>
        </w:rPr>
        <w:t>agg</w:t>
      </w:r>
      <w:proofErr w:type="spellEnd"/>
      <w:r>
        <w:rPr>
          <w:rFonts w:cstheme="minorHAnsi"/>
        </w:rPr>
        <w:t>=aggregate; sol=solitary.  Values in parentheses are the % contribution to the dissimilarity between oceanographic features.  NA=SIMPER not applicable due to lack of dissimilarity between oceanographic features.</w:t>
      </w: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909"/>
        <w:gridCol w:w="934"/>
        <w:gridCol w:w="718"/>
        <w:gridCol w:w="2342"/>
        <w:gridCol w:w="2342"/>
        <w:gridCol w:w="3103"/>
      </w:tblGrid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Feature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Feature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P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Taxon 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Taxon 2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Taxon 3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0.128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(24.80)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(18.78)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sol (18.61)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0.005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(37.51)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sol (21.86)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sol (7.05)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0.003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(48.65)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sol (16.13)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Soestia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zonaria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(4.76)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0.019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(22.06)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sol (12.95)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(10.41)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(39.57)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(12.93)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Eutima</w:t>
            </w:r>
            <w:proofErr w:type="spellEnd"/>
            <w:r>
              <w:rPr>
                <w:rFonts w:cstheme="minorHAnsi"/>
              </w:rPr>
              <w:t xml:space="preserve"> sp. (6.33)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0.003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(30.15)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(11.33)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(8.52)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0.013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(19.47)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sol (12.78)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(10.58)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(20.98)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(20.42)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(16.63)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(36.66)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Salpa fusiformis sol (20.22)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sol (7.36)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0.003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(48.22)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Salpa fusiformis sol (15.31)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Soestia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zonaria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agg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(4.73)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(22.41)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Pyrosoma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cf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atlanticum</w:t>
            </w:r>
            <w:proofErr w:type="spellEnd"/>
            <w:r>
              <w:rPr>
                <w:rFonts w:cstheme="minorHAnsi"/>
              </w:rPr>
              <w:t xml:space="preserve"> (12.36)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(11.98)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0.003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(41.19)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(11.96)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Eutima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(6.40)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(30.50)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Pyrosoma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cf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atlanticum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(10.17)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(9.56)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(21.97)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sol (11.62)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Pyrosoma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cf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atlanticum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(10.68)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0.014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(31.08)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(19.28)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(9.28)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Salpa fusiformis</w:t>
            </w:r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(40.54)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(11.56)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(6.41)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0.004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(25.35)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(17.26)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(14.48)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CE-a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0.001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(37.98)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(12.56)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(7.40)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(26.52)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(17.62)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(13.64)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(25.80)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(17.59)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Dololidae</w:t>
            </w:r>
            <w:proofErr w:type="spellEnd"/>
            <w:r>
              <w:rPr>
                <w:rFonts w:cstheme="minorHAnsi"/>
              </w:rPr>
              <w:t xml:space="preserve"> (17.02)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CE-b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CE-c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0.018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>Salpa fusiformis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(37.49)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r>
              <w:rPr>
                <w:rFonts w:cstheme="minorHAnsi"/>
                <w:color w:val="000000" w:themeColor="text1"/>
              </w:rPr>
              <w:t>sol</w:t>
            </w:r>
            <w:r>
              <w:rPr>
                <w:rFonts w:cstheme="minorHAnsi"/>
                <w:i/>
                <w:iCs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>(7.54)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i/>
                <w:iCs/>
                <w:color w:val="000000" w:themeColor="text1"/>
              </w:rPr>
              <w:t>Soestia</w:t>
            </w:r>
            <w:proofErr w:type="spellEnd"/>
            <w:r>
              <w:rPr>
                <w:rFonts w:cstheme="minorHAnsi"/>
                <w:i/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color w:val="000000" w:themeColor="text1"/>
              </w:rPr>
              <w:t>zonaria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(6.96)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0.05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CE-b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FE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0.004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 w:themeColor="text1"/>
              </w:rPr>
              <w:t>Doliolidae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(38.86)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proofErr w:type="spellStart"/>
            <w:r>
              <w:rPr>
                <w:rFonts w:cstheme="minorHAnsi"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(19.44)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r>
              <w:rPr>
                <w:rFonts w:cstheme="minorHAnsi"/>
                <w:color w:val="000000" w:themeColor="text1"/>
              </w:rPr>
              <w:t>sol (8.87)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0.064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CE-b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0.032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 w:themeColor="text1"/>
              </w:rPr>
              <w:t>Doliolidae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(42.20)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proofErr w:type="spellStart"/>
            <w:r>
              <w:rPr>
                <w:rFonts w:cstheme="minorHAnsi"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(15.41)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r>
              <w:rPr>
                <w:rFonts w:cstheme="minorHAnsi"/>
                <w:color w:val="000000" w:themeColor="text1"/>
              </w:rPr>
              <w:t>sol (6.96)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CE-c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DU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0.005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proofErr w:type="spellStart"/>
            <w:r>
              <w:rPr>
                <w:rFonts w:cstheme="minorHAnsi"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(45.84)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r>
              <w:rPr>
                <w:rFonts w:cstheme="minorHAnsi"/>
                <w:color w:val="000000" w:themeColor="text1"/>
              </w:rPr>
              <w:t>sol (12.44)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i/>
                <w:iCs/>
                <w:color w:val="000000" w:themeColor="text1"/>
              </w:rPr>
              <w:t>Soestia</w:t>
            </w:r>
            <w:proofErr w:type="spellEnd"/>
            <w:r>
              <w:rPr>
                <w:rFonts w:cstheme="minorHAnsi"/>
                <w:i/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color w:val="000000" w:themeColor="text1"/>
              </w:rPr>
              <w:t>zonaria</w:t>
            </w:r>
            <w:proofErr w:type="spellEnd"/>
            <w:r>
              <w:rPr>
                <w:rFonts w:cstheme="minorHAnsi"/>
                <w:i/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i/>
                <w:iCs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>(5.58)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CE-c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FE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proofErr w:type="spellStart"/>
            <w:r>
              <w:rPr>
                <w:rFonts w:cstheme="minorHAnsi"/>
                <w:color w:val="000000" w:themeColor="text1"/>
              </w:rPr>
              <w:t>agg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(28.25)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 w:themeColor="text1"/>
              </w:rPr>
              <w:t>Doliolidae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(28.22)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i/>
                <w:iCs/>
                <w:color w:val="000000" w:themeColor="text1"/>
              </w:rPr>
              <w:t xml:space="preserve">Salpa fusiformis </w:t>
            </w:r>
            <w:r>
              <w:rPr>
                <w:rFonts w:cstheme="minorHAnsi"/>
                <w:color w:val="000000" w:themeColor="text1"/>
              </w:rPr>
              <w:t>sol (7.52)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(42.40)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(12.83)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Soestia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zonaria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(6.12)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0.006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(44.18)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(14.48)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Soestia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zonaria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(5.43)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(40.40)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(13.60)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Thalia </w:t>
            </w:r>
            <w:proofErr w:type="spellStart"/>
            <w:r>
              <w:rPr>
                <w:rFonts w:cstheme="minorHAnsi"/>
                <w:i/>
                <w:iCs/>
              </w:rPr>
              <w:t>democratica</w:t>
            </w:r>
            <w:proofErr w:type="spellEnd"/>
            <w:r>
              <w:rPr>
                <w:rFonts w:cstheme="minorHAnsi"/>
              </w:rPr>
              <w:t xml:space="preserve"> sol (7.39)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0.264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0.256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.003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Doliolidae</w:t>
            </w:r>
            <w:proofErr w:type="spellEnd"/>
            <w:r>
              <w:rPr>
                <w:rFonts w:cstheme="minorHAnsi"/>
              </w:rPr>
              <w:t xml:space="preserve"> (42.01)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(16.59)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Eutima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sp. (6.21)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0.006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Dololidae</w:t>
            </w:r>
            <w:proofErr w:type="spellEnd"/>
            <w:r>
              <w:rPr>
                <w:rFonts w:cstheme="minorHAnsi"/>
              </w:rPr>
              <w:t xml:space="preserve"> (42.20)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proofErr w:type="spellStart"/>
            <w:r>
              <w:rPr>
                <w:rFonts w:cstheme="minorHAnsi"/>
              </w:rPr>
              <w:t>agg</w:t>
            </w:r>
            <w:proofErr w:type="spellEnd"/>
            <w:r>
              <w:rPr>
                <w:rFonts w:cstheme="minorHAnsi"/>
              </w:rPr>
              <w:t xml:space="preserve"> (15.41)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Salpa fusiformis </w:t>
            </w:r>
            <w:r>
              <w:rPr>
                <w:rFonts w:cstheme="minorHAnsi"/>
              </w:rPr>
              <w:t>sol (6.96)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0.458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</w:tbl>
    <w:p w:rsidR="00913828" w:rsidRDefault="00913828" w:rsidP="00913828">
      <w:pPr>
        <w:spacing w:line="240" w:lineRule="auto"/>
        <w:rPr>
          <w:rFonts w:cstheme="minorHAnsi"/>
        </w:rPr>
      </w:pPr>
    </w:p>
    <w:p w:rsidR="00913828" w:rsidRDefault="00913828" w:rsidP="00913828">
      <w:pPr>
        <w:spacing w:line="480" w:lineRule="auto"/>
        <w:rPr>
          <w:rFonts w:cstheme="minorHAnsi"/>
        </w:rPr>
      </w:pPr>
    </w:p>
    <w:p w:rsidR="00913828" w:rsidRDefault="00913828" w:rsidP="00913828">
      <w:pPr>
        <w:rPr>
          <w:rFonts w:cstheme="minorHAnsi"/>
        </w:rPr>
      </w:pPr>
      <w:r>
        <w:rPr>
          <w:rFonts w:cstheme="minorHAnsi"/>
        </w:rPr>
        <w:br w:type="page"/>
      </w:r>
    </w:p>
    <w:p w:rsidR="00913828" w:rsidRDefault="00913828" w:rsidP="00913828">
      <w:pPr>
        <w:spacing w:line="480" w:lineRule="auto"/>
        <w:rPr>
          <w:rFonts w:cstheme="minorHAnsi"/>
        </w:rPr>
      </w:pPr>
      <w:r>
        <w:rPr>
          <w:rFonts w:cstheme="minorHAnsi"/>
        </w:rPr>
        <w:lastRenderedPageBreak/>
        <w:t xml:space="preserve">Supplementary Table 2. Results of PERMANOVA pair-wise comparisons of </w:t>
      </w:r>
      <w:proofErr w:type="spellStart"/>
      <w:r>
        <w:rPr>
          <w:rFonts w:cstheme="minorHAnsi"/>
        </w:rPr>
        <w:t>siphonophore</w:t>
      </w:r>
      <w:proofErr w:type="spellEnd"/>
      <w:r>
        <w:rPr>
          <w:rFonts w:cstheme="minorHAnsi"/>
        </w:rPr>
        <w:t xml:space="preserve"> assemblages between oceanographic features and the three species that contributed the most to the dissimilarity between pairs of oceanographic features.  Values in parentheses are the % contribution to the dissimilarity between oceanographic features.  NA=SIMPER not applicable due to lack of dissimilarity between oceanographic features.</w:t>
      </w: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909"/>
        <w:gridCol w:w="933"/>
        <w:gridCol w:w="830"/>
        <w:gridCol w:w="2310"/>
        <w:gridCol w:w="2310"/>
        <w:gridCol w:w="3056"/>
      </w:tblGrid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Feature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Feature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>P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Taxon 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Taxon 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Taxon 3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0.133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Hippopodius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hippopus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(20.38)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(11.75)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Bassia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bassensis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(11.41)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Lensia</w:t>
            </w:r>
            <w:proofErr w:type="spellEnd"/>
            <w:r>
              <w:rPr>
                <w:rFonts w:cstheme="minorHAnsi"/>
              </w:rPr>
              <w:t xml:space="preserve"> sp.</w:t>
            </w:r>
            <w:r>
              <w:rPr>
                <w:rFonts w:cstheme="minorHAnsi"/>
                <w:i/>
                <w:iCs/>
              </w:rPr>
              <w:t xml:space="preserve"> 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(16.82)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Hippopodius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hippopus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(16.14)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Eudoxoides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spiralis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(10.38)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0.032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Sulculeolaria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quadrivalvis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(13.98)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Eudoxoides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spiralis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>(11.31)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Hippopodius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hippopus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(11.27)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Eudoxoides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spiralis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>(15.13)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Hippopodius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hippopus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(14.94)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Bassia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bassensis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(11.58)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0.007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Hippopodius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hippopus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(16.17)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Abylopsis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tetragona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(15.79)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>(10.28)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0.377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0.366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0.035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Bassia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bassensis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(13.91)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(13.48)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Eudoxoides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spiralis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(11.93)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0.0533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0.182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0.412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0.025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Abylopsis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tetragona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(15.28)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(13.39)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Agalma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(10.72)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0.71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EAC-2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0.197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0.016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Bassia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bassensis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(17.55)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Lensia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(17.55)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(12.64)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0.025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Sulculeolaria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quadrivalvis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(14.38)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(11.96)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Lensia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(11.95)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0.127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0.297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0.623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CE-a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0.222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CE-b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CE-c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0.458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0.186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CE-b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FE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0.048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i/>
                <w:iCs/>
                <w:color w:val="000000" w:themeColor="text1"/>
              </w:rPr>
              <w:t>Lensia</w:t>
            </w:r>
            <w:proofErr w:type="spellEnd"/>
            <w:r>
              <w:rPr>
                <w:rFonts w:cstheme="minorHAnsi"/>
                <w:i/>
                <w:iCs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>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(16.95)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>
              <w:rPr>
                <w:rFonts w:cstheme="minorHAnsi"/>
                <w:i/>
                <w:iCs/>
              </w:rPr>
              <w:t>Bassia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bassensis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(14.52)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Eudoxoides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spiralis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(13.96)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CE-b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0.436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lastRenderedPageBreak/>
              <w:t>CE-b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0.082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CE-c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DU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0.27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CE-c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FE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0.027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Abylopsis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tetragona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(15.78)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i/>
                <w:iCs/>
              </w:rPr>
              <w:t>Sulculeolaria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quadrivalvis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r>
              <w:rPr>
                <w:rFonts w:cstheme="minorHAnsi"/>
              </w:rPr>
              <w:t>(10.96)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(9.82)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0.548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CE-c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0.113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0.031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Muggiaea</w:t>
            </w:r>
            <w:proofErr w:type="spellEnd"/>
            <w:r>
              <w:rPr>
                <w:rFonts w:cstheme="minorHAnsi"/>
              </w:rPr>
              <w:t xml:space="preserve"> sp.</w:t>
            </w:r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(15.89)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Eudoxoides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spiralis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(12.90)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  <w:i/>
                <w:iCs/>
              </w:rPr>
              <w:t>Abylopsis</w:t>
            </w:r>
            <w:proofErr w:type="spellEnd"/>
            <w:r>
              <w:rPr>
                <w:rFonts w:cstheme="minorHAnsi"/>
                <w:i/>
                <w:iCs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</w:rPr>
              <w:t>tetragona</w:t>
            </w:r>
            <w:proofErr w:type="spellEnd"/>
          </w:p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(12.77)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0.334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DU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0.112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0.297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0.771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  <w:tr w:rsidR="00913828" w:rsidTr="00913828"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Shelf-2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0.853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28" w:rsidRDefault="00913828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NA</w:t>
            </w:r>
          </w:p>
        </w:tc>
      </w:tr>
    </w:tbl>
    <w:p w:rsidR="00FF72D2" w:rsidRPr="00913828" w:rsidRDefault="00FF72D2" w:rsidP="00913828"/>
    <w:sectPr w:rsidR="00FF72D2" w:rsidRPr="009138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828"/>
    <w:rsid w:val="00913828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ECD191-9C6B-43D0-9D08-B6EFBB2CA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3828"/>
    <w:pPr>
      <w:spacing w:line="25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3828"/>
    <w:pPr>
      <w:spacing w:after="0" w:line="240" w:lineRule="auto"/>
    </w:pPr>
    <w:rPr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95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871</Words>
  <Characters>4970</Characters>
  <Application>Microsoft Office Word</Application>
  <DocSecurity>0</DocSecurity>
  <Lines>41</Lines>
  <Paragraphs>11</Paragraphs>
  <ScaleCrop>false</ScaleCrop>
  <Company>Springer Nature IT</Company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2021-04-19T04:24:00Z</dcterms:created>
  <dcterms:modified xsi:type="dcterms:W3CDTF">2021-04-19T04:25:00Z</dcterms:modified>
</cp:coreProperties>
</file>