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44D" w:rsidRPr="0055344D" w:rsidRDefault="0055344D" w:rsidP="0055344D">
      <w:pPr>
        <w:adjustRightInd w:val="0"/>
        <w:snapToGrid w:val="0"/>
        <w:rPr>
          <w:rFonts w:ascii="Times New Roman" w:hAnsi="Times New Roman" w:cs="Times New Roman"/>
          <w:b/>
          <w:color w:val="000000"/>
          <w:sz w:val="24"/>
          <w:szCs w:val="24"/>
          <w:lang w:bidi="th-TH"/>
        </w:rPr>
      </w:pPr>
      <w:bookmarkStart w:id="0" w:name="OLE_LINK2"/>
      <w:r w:rsidRPr="0055344D">
        <w:rPr>
          <w:rFonts w:ascii="Times New Roman" w:hAnsi="Times New Roman" w:cs="Times New Roman"/>
          <w:b/>
          <w:color w:val="000000"/>
          <w:sz w:val="24"/>
          <w:szCs w:val="24"/>
          <w:lang w:bidi="th-TH"/>
        </w:rPr>
        <w:t>Fixed-bed column dynamics of ultrasound and Na-functionalized diatomite to remove phosphate from water</w:t>
      </w:r>
    </w:p>
    <w:p w:rsidR="0055344D" w:rsidRPr="0055344D" w:rsidRDefault="0055344D" w:rsidP="0055344D">
      <w:pPr>
        <w:adjustRightInd w:val="0"/>
        <w:snapToGrid w:val="0"/>
        <w:rPr>
          <w:rFonts w:ascii="Times New Roman" w:hAnsi="Times New Roman" w:cs="Times New Roman"/>
          <w:iCs/>
          <w:szCs w:val="21"/>
        </w:rPr>
      </w:pPr>
      <w:proofErr w:type="spellStart"/>
      <w:r w:rsidRPr="0055344D">
        <w:rPr>
          <w:rFonts w:ascii="Times New Roman" w:hAnsi="Times New Roman" w:cs="Times New Roman"/>
          <w:iCs/>
          <w:color w:val="000000"/>
          <w:szCs w:val="21"/>
          <w:lang w:eastAsia="zh-TW"/>
        </w:rPr>
        <w:t>Junxiu</w:t>
      </w:r>
      <w:proofErr w:type="spellEnd"/>
      <w:r w:rsidRPr="0055344D">
        <w:rPr>
          <w:rFonts w:ascii="Times New Roman" w:hAnsi="Times New Roman" w:cs="Times New Roman"/>
          <w:iCs/>
          <w:color w:val="000000"/>
          <w:szCs w:val="21"/>
          <w:lang w:eastAsia="zh-TW"/>
        </w:rPr>
        <w:t xml:space="preserve"> Ye, Min Yang, </w:t>
      </w:r>
      <w:proofErr w:type="spellStart"/>
      <w:r w:rsidRPr="0055344D">
        <w:rPr>
          <w:rFonts w:ascii="Times New Roman" w:hAnsi="Times New Roman" w:cs="Times New Roman"/>
          <w:iCs/>
          <w:color w:val="000000"/>
          <w:szCs w:val="21"/>
        </w:rPr>
        <w:t>Xuemei</w:t>
      </w:r>
      <w:proofErr w:type="spellEnd"/>
      <w:r w:rsidRPr="0055344D">
        <w:rPr>
          <w:rFonts w:ascii="Times New Roman" w:hAnsi="Times New Roman" w:cs="Times New Roman"/>
          <w:iCs/>
          <w:color w:val="000000"/>
          <w:szCs w:val="21"/>
        </w:rPr>
        <w:t xml:space="preserve"> Ding</w:t>
      </w:r>
      <w:r w:rsidRPr="0055344D">
        <w:rPr>
          <w:rFonts w:ascii="Times New Roman" w:hAnsi="Times New Roman" w:cs="Times New Roman"/>
          <w:iCs/>
          <w:color w:val="000000"/>
          <w:szCs w:val="21"/>
          <w:lang w:eastAsia="zh-TW"/>
        </w:rPr>
        <w:t xml:space="preserve">, </w:t>
      </w:r>
      <w:r w:rsidRPr="0055344D">
        <w:rPr>
          <w:rFonts w:ascii="Times New Roman" w:eastAsia="MS PMincho" w:hAnsi="Times New Roman" w:cs="Times New Roman"/>
          <w:iCs/>
          <w:color w:val="000000"/>
          <w:szCs w:val="21"/>
          <w:lang w:eastAsia="zh-TW"/>
        </w:rPr>
        <w:t>Wei Tan</w:t>
      </w:r>
      <w:r w:rsidRPr="0055344D">
        <w:rPr>
          <w:rFonts w:ascii="Times New Roman" w:eastAsia="宋体" w:hAnsi="Times New Roman" w:cs="Times New Roman"/>
          <w:iCs/>
          <w:color w:val="000000"/>
          <w:szCs w:val="21"/>
        </w:rPr>
        <w:t>,</w:t>
      </w:r>
      <w:r w:rsidRPr="0055344D"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55344D">
        <w:rPr>
          <w:rFonts w:ascii="Times New Roman" w:hAnsi="Times New Roman" w:cs="Times New Roman"/>
          <w:szCs w:val="21"/>
        </w:rPr>
        <w:t>Guizhen</w:t>
      </w:r>
      <w:proofErr w:type="spellEnd"/>
      <w:r w:rsidRPr="0055344D">
        <w:rPr>
          <w:rFonts w:ascii="Times New Roman" w:hAnsi="Times New Roman" w:cs="Times New Roman"/>
          <w:szCs w:val="21"/>
        </w:rPr>
        <w:t xml:space="preserve"> Li </w:t>
      </w:r>
      <w:r w:rsidRPr="0055344D">
        <w:rPr>
          <w:rFonts w:ascii="Times New Roman" w:eastAsia="宋体" w:hAnsi="Times New Roman" w:cs="Times New Roman"/>
          <w:szCs w:val="21"/>
        </w:rPr>
        <w:t xml:space="preserve">, </w:t>
      </w:r>
      <w:proofErr w:type="spellStart"/>
      <w:r w:rsidRPr="0055344D">
        <w:rPr>
          <w:rFonts w:ascii="Times New Roman" w:eastAsia="宋体" w:hAnsi="Times New Roman" w:cs="Times New Roman"/>
          <w:iCs/>
          <w:color w:val="000000"/>
          <w:szCs w:val="21"/>
        </w:rPr>
        <w:t>Shuju</w:t>
      </w:r>
      <w:proofErr w:type="spellEnd"/>
      <w:r w:rsidRPr="0055344D">
        <w:rPr>
          <w:rFonts w:ascii="Times New Roman" w:eastAsia="宋体" w:hAnsi="Times New Roman" w:cs="Times New Roman"/>
          <w:iCs/>
          <w:color w:val="000000"/>
          <w:szCs w:val="21"/>
        </w:rPr>
        <w:t xml:space="preserve"> Fang,</w:t>
      </w:r>
      <w:r w:rsidRPr="0055344D"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55344D">
        <w:rPr>
          <w:rFonts w:ascii="Times New Roman" w:eastAsia="宋体" w:hAnsi="Times New Roman" w:cs="Times New Roman"/>
          <w:iCs/>
          <w:color w:val="000000"/>
          <w:szCs w:val="21"/>
        </w:rPr>
        <w:t>Hongbin</w:t>
      </w:r>
      <w:proofErr w:type="spellEnd"/>
      <w:r w:rsidRPr="0055344D">
        <w:rPr>
          <w:rFonts w:ascii="Times New Roman" w:eastAsia="宋体" w:hAnsi="Times New Roman" w:cs="Times New Roman"/>
          <w:iCs/>
          <w:color w:val="000000"/>
          <w:szCs w:val="21"/>
        </w:rPr>
        <w:t xml:space="preserve"> Wang</w:t>
      </w:r>
      <w:r w:rsidRPr="0055344D">
        <w:rPr>
          <w:rFonts w:ascii="Times New Roman" w:eastAsia="MS PMincho" w:hAnsi="Times New Roman" w:cs="Times New Roman"/>
          <w:iCs/>
          <w:szCs w:val="21"/>
        </w:rPr>
        <w:t>*</w:t>
      </w:r>
    </w:p>
    <w:p w:rsidR="0055344D" w:rsidRPr="0055344D" w:rsidRDefault="0055344D" w:rsidP="0055344D">
      <w:pPr>
        <w:adjustRightInd w:val="0"/>
        <w:snapToGrid w:val="0"/>
        <w:rPr>
          <w:rFonts w:ascii="Arial" w:hAnsi="Arial" w:cs="Arial"/>
          <w:iCs/>
          <w:color w:val="000000"/>
          <w:sz w:val="22"/>
        </w:rPr>
      </w:pPr>
    </w:p>
    <w:p w:rsidR="0055344D" w:rsidRPr="0055344D" w:rsidRDefault="0055344D" w:rsidP="0055344D">
      <w:pPr>
        <w:adjustRightInd w:val="0"/>
        <w:snapToGrid w:val="0"/>
        <w:rPr>
          <w:rFonts w:ascii="Times New Roman" w:eastAsia="宋体" w:hAnsi="Times New Roman" w:cs="Times New Roman"/>
          <w:b/>
          <w:color w:val="000000"/>
          <w:szCs w:val="21"/>
        </w:rPr>
      </w:pPr>
      <w:r w:rsidRPr="0055344D">
        <w:rPr>
          <w:rFonts w:ascii="Times New Roman" w:hAnsi="Times New Roman" w:cs="Times New Roman"/>
          <w:szCs w:val="21"/>
        </w:rPr>
        <w:t xml:space="preserve">School of Chemistry and Environment, Yunnan </w:t>
      </w:r>
      <w:proofErr w:type="spellStart"/>
      <w:r w:rsidRPr="0055344D">
        <w:rPr>
          <w:rFonts w:ascii="Times New Roman" w:hAnsi="Times New Roman" w:cs="Times New Roman"/>
          <w:szCs w:val="21"/>
        </w:rPr>
        <w:t>Minzu</w:t>
      </w:r>
      <w:proofErr w:type="spellEnd"/>
      <w:r w:rsidRPr="0055344D">
        <w:rPr>
          <w:rFonts w:ascii="Times New Roman" w:hAnsi="Times New Roman" w:cs="Times New Roman"/>
          <w:szCs w:val="21"/>
        </w:rPr>
        <w:t xml:space="preserve"> University, Kunming 650500, Yunnan, China </w:t>
      </w:r>
    </w:p>
    <w:p w:rsidR="0055344D" w:rsidRPr="0055344D" w:rsidRDefault="0055344D" w:rsidP="0055344D">
      <w:pPr>
        <w:adjustRightInd w:val="0"/>
        <w:snapToGrid w:val="0"/>
        <w:rPr>
          <w:rFonts w:ascii="Times New Roman" w:hAnsi="Times New Roman" w:cs="Times New Roman"/>
          <w:b/>
          <w:szCs w:val="21"/>
          <w:lang w:eastAsia="zh-TW"/>
        </w:rPr>
      </w:pPr>
    </w:p>
    <w:p w:rsidR="0055344D" w:rsidRPr="0055344D" w:rsidRDefault="0055344D" w:rsidP="0055344D">
      <w:pPr>
        <w:adjustRightInd w:val="0"/>
        <w:snapToGrid w:val="0"/>
        <w:rPr>
          <w:rFonts w:ascii="Times New Roman" w:hAnsi="Times New Roman" w:cs="Times New Roman"/>
          <w:color w:val="000000"/>
          <w:szCs w:val="21"/>
          <w:lang w:eastAsia="zh-TW"/>
        </w:rPr>
      </w:pPr>
      <w:r w:rsidRPr="0055344D">
        <w:rPr>
          <w:rFonts w:ascii="Times New Roman" w:hAnsi="Times New Roman" w:cs="Times New Roman"/>
          <w:color w:val="000000"/>
          <w:szCs w:val="21"/>
          <w:lang w:eastAsia="zh-TW"/>
        </w:rPr>
        <w:t>Corresponding author</w:t>
      </w:r>
    </w:p>
    <w:p w:rsidR="0055344D" w:rsidRPr="0067056E" w:rsidRDefault="0055344D" w:rsidP="0067056E">
      <w:pPr>
        <w:spacing w:line="400" w:lineRule="exact"/>
        <w:textAlignment w:val="baseline"/>
        <w:rPr>
          <w:rFonts w:ascii="Times New Roman" w:eastAsia="宋体" w:hAnsi="Times New Roman" w:cs="Times New Roman"/>
          <w:szCs w:val="21"/>
        </w:rPr>
      </w:pPr>
      <w:proofErr w:type="spellStart"/>
      <w:r w:rsidRPr="0055344D">
        <w:rPr>
          <w:rFonts w:ascii="Times New Roman" w:eastAsia="MS PMincho" w:hAnsi="Times New Roman" w:cs="Times New Roman"/>
          <w:color w:val="000000"/>
          <w:szCs w:val="21"/>
          <w:lang w:eastAsia="zh-TW"/>
        </w:rPr>
        <w:t>Hongbin</w:t>
      </w:r>
      <w:proofErr w:type="spellEnd"/>
      <w:r w:rsidRPr="0055344D">
        <w:rPr>
          <w:rFonts w:ascii="Times New Roman" w:eastAsia="MS PMincho" w:hAnsi="Times New Roman" w:cs="Times New Roman"/>
          <w:color w:val="000000"/>
          <w:szCs w:val="21"/>
          <w:lang w:eastAsia="zh-TW"/>
        </w:rPr>
        <w:t xml:space="preserve"> Wang, School of Chemistry and Environment,</w:t>
      </w:r>
      <w:r w:rsidRPr="0055344D">
        <w:rPr>
          <w:rFonts w:ascii="Times New Roman" w:hAnsi="Times New Roman" w:cs="Times New Roman"/>
          <w:color w:val="000000"/>
          <w:szCs w:val="21"/>
        </w:rPr>
        <w:t xml:space="preserve"> </w:t>
      </w:r>
      <w:r w:rsidRPr="0055344D">
        <w:rPr>
          <w:rFonts w:ascii="Times New Roman" w:eastAsia="MS PMincho" w:hAnsi="Times New Roman" w:cs="Times New Roman"/>
          <w:color w:val="000000"/>
          <w:szCs w:val="21"/>
          <w:lang w:eastAsia="zh-TW"/>
        </w:rPr>
        <w:t xml:space="preserve">Yunnan </w:t>
      </w:r>
      <w:proofErr w:type="spellStart"/>
      <w:r w:rsidRPr="0055344D">
        <w:rPr>
          <w:rFonts w:ascii="Times New Roman" w:eastAsia="MS PMincho" w:hAnsi="Times New Roman" w:cs="Times New Roman"/>
          <w:color w:val="000000"/>
          <w:szCs w:val="21"/>
          <w:lang w:eastAsia="zh-TW"/>
        </w:rPr>
        <w:t>Minzu</w:t>
      </w:r>
      <w:proofErr w:type="spellEnd"/>
      <w:r w:rsidRPr="0055344D">
        <w:rPr>
          <w:rFonts w:ascii="Times New Roman" w:eastAsia="MS PMincho" w:hAnsi="Times New Roman" w:cs="Times New Roman"/>
          <w:color w:val="000000"/>
          <w:szCs w:val="21"/>
          <w:lang w:eastAsia="zh-TW"/>
        </w:rPr>
        <w:t xml:space="preserve"> University, Kunming 650500, Yunnan,</w:t>
      </w:r>
      <w:r w:rsidRPr="0055344D">
        <w:rPr>
          <w:rFonts w:ascii="Times New Roman" w:hAnsi="Times New Roman" w:cs="Times New Roman"/>
          <w:color w:val="000000"/>
          <w:szCs w:val="21"/>
        </w:rPr>
        <w:t xml:space="preserve"> </w:t>
      </w:r>
      <w:r w:rsidR="00A70A35">
        <w:rPr>
          <w:rFonts w:ascii="Times New Roman" w:hAnsi="Times New Roman" w:cs="Times New Roman" w:hint="eastAsia"/>
          <w:color w:val="000000"/>
          <w:szCs w:val="21"/>
        </w:rPr>
        <w:t xml:space="preserve">P.R. </w:t>
      </w:r>
      <w:r w:rsidRPr="0055344D">
        <w:rPr>
          <w:rFonts w:ascii="Times New Roman" w:eastAsia="MS PMincho" w:hAnsi="Times New Roman" w:cs="Times New Roman"/>
          <w:color w:val="000000"/>
          <w:szCs w:val="21"/>
          <w:lang w:eastAsia="zh-TW"/>
        </w:rPr>
        <w:t xml:space="preserve">China (E-mail: </w:t>
      </w:r>
      <w:hyperlink r:id="rId7" w:history="1">
        <w:r w:rsidRPr="00C65FCC">
          <w:rPr>
            <w:rFonts w:ascii="Times New Roman" w:hAnsi="Times New Roman" w:cs="Times New Roman"/>
            <w:color w:val="000000"/>
          </w:rPr>
          <w:t>wang</w:t>
        </w:r>
        <w:bookmarkStart w:id="1" w:name="_GoBack"/>
        <w:bookmarkEnd w:id="1"/>
        <w:r w:rsidRPr="00C65FCC">
          <w:rPr>
            <w:rFonts w:ascii="Times New Roman" w:hAnsi="Times New Roman" w:cs="Times New Roman"/>
            <w:color w:val="000000"/>
          </w:rPr>
          <w:t>hb2152@126.com</w:t>
        </w:r>
      </w:hyperlink>
      <w:r w:rsidR="0067056E">
        <w:rPr>
          <w:rFonts w:ascii="Times New Roman" w:hAnsi="Times New Roman" w:cs="Times New Roman" w:hint="eastAsia"/>
          <w:color w:val="000000"/>
        </w:rPr>
        <w:t xml:space="preserve">; </w:t>
      </w:r>
      <w:r w:rsidR="0067056E" w:rsidRPr="00D20DF0">
        <w:rPr>
          <w:rFonts w:ascii="Times New Roman" w:eastAsia="宋体" w:hAnsi="Times New Roman" w:cs="Times New Roman"/>
          <w:szCs w:val="21"/>
        </w:rPr>
        <w:t>Tel. +</w:t>
      </w:r>
      <w:r w:rsidR="0067056E">
        <w:rPr>
          <w:rFonts w:ascii="Times New Roman" w:eastAsia="宋体" w:hAnsi="Times New Roman" w:cs="Times New Roman" w:hint="eastAsia"/>
          <w:szCs w:val="21"/>
        </w:rPr>
        <w:t>13708440749</w:t>
      </w:r>
      <w:r w:rsidRPr="00C65FCC">
        <w:rPr>
          <w:rFonts w:ascii="Times New Roman" w:eastAsia="MS PMincho" w:hAnsi="Times New Roman" w:cs="Times New Roman"/>
          <w:color w:val="000000"/>
          <w:szCs w:val="21"/>
          <w:lang w:eastAsia="zh-TW"/>
        </w:rPr>
        <w:t>)</w:t>
      </w:r>
    </w:p>
    <w:p w:rsidR="007D1D0C" w:rsidRPr="007D1D0C" w:rsidRDefault="007D1D0C" w:rsidP="0055344D">
      <w:pPr>
        <w:adjustRightInd w:val="0"/>
        <w:snapToGrid w:val="0"/>
        <w:rPr>
          <w:rFonts w:ascii="Times New Roman" w:hAnsi="Times New Roman" w:cs="Times New Roman"/>
          <w:color w:val="000000"/>
          <w:szCs w:val="21"/>
        </w:rPr>
      </w:pPr>
    </w:p>
    <w:p w:rsidR="00E84BA0" w:rsidRDefault="00725438" w:rsidP="00E84BA0">
      <w:pPr>
        <w:spacing w:line="400" w:lineRule="exact"/>
        <w:ind w:left="4305" w:hangingChars="2050" w:hanging="4305"/>
        <w:rPr>
          <w:rFonts w:ascii="Times New Roman" w:hAnsi="Times New Roman" w:cs="Times New Roman" w:hint="eastAsia"/>
          <w:szCs w:val="21"/>
        </w:rPr>
      </w:pPr>
      <w:r w:rsidRPr="007D1D0C">
        <w:rPr>
          <w:rFonts w:ascii="Times New Roman" w:hAnsi="Times New Roman" w:cs="Times New Roman"/>
          <w:noProof/>
          <w:kern w:val="0"/>
          <w:szCs w:val="21"/>
        </w:rPr>
        <w:t>Fig</w:t>
      </w:r>
      <w:r w:rsidR="007D1D0C" w:rsidRPr="007D1D0C">
        <w:rPr>
          <w:rFonts w:ascii="Times New Roman" w:hAnsi="Times New Roman" w:cs="Times New Roman" w:hint="eastAsia"/>
          <w:noProof/>
          <w:kern w:val="0"/>
          <w:szCs w:val="21"/>
        </w:rPr>
        <w:t>. S1</w:t>
      </w:r>
      <w:r w:rsidR="00EF0BFC" w:rsidRPr="007D1D0C">
        <w:rPr>
          <w:rFonts w:ascii="Times New Roman" w:hAnsi="Times New Roman" w:cs="Times New Roman"/>
          <w:b/>
          <w:noProof/>
          <w:kern w:val="0"/>
          <w:szCs w:val="21"/>
        </w:rPr>
        <w:t xml:space="preserve"> </w:t>
      </w:r>
      <w:r w:rsidR="00A45C12" w:rsidRPr="007D1D0C">
        <w:rPr>
          <w:rFonts w:ascii="Times New Roman" w:hAnsi="Times New Roman" w:cs="Times New Roman"/>
          <w:szCs w:val="21"/>
        </w:rPr>
        <w:t xml:space="preserve">SEM images of diatomite: A, </w:t>
      </w:r>
      <w:r w:rsidR="002F2102" w:rsidRPr="007D1D0C">
        <w:rPr>
          <w:rFonts w:ascii="Times New Roman" w:hAnsi="Times New Roman" w:cs="Times New Roman"/>
          <w:szCs w:val="21"/>
        </w:rPr>
        <w:t xml:space="preserve">the </w:t>
      </w:r>
      <w:r w:rsidR="00A45C12" w:rsidRPr="007D1D0C">
        <w:rPr>
          <w:rFonts w:ascii="Times New Roman" w:hAnsi="Times New Roman" w:cs="Times New Roman"/>
          <w:szCs w:val="21"/>
        </w:rPr>
        <w:t>natural di</w:t>
      </w:r>
      <w:r w:rsidR="002F2102" w:rsidRPr="007D1D0C">
        <w:rPr>
          <w:rFonts w:ascii="Times New Roman" w:hAnsi="Times New Roman" w:cs="Times New Roman"/>
          <w:szCs w:val="21"/>
        </w:rPr>
        <w:t xml:space="preserve">atomite; B, </w:t>
      </w:r>
      <w:r w:rsidR="00D17D95" w:rsidRPr="007D1D0C">
        <w:rPr>
          <w:rFonts w:ascii="Times New Roman" w:hAnsi="Times New Roman" w:cs="Times New Roman"/>
          <w:szCs w:val="21"/>
        </w:rPr>
        <w:t xml:space="preserve">the </w:t>
      </w:r>
      <w:r w:rsidR="002F2102" w:rsidRPr="007D1D0C">
        <w:rPr>
          <w:rFonts w:ascii="Times New Roman" w:hAnsi="Times New Roman" w:cs="Times New Roman"/>
          <w:szCs w:val="21"/>
        </w:rPr>
        <w:t>pickling</w:t>
      </w:r>
      <w:r w:rsidR="00E84BA0">
        <w:rPr>
          <w:rFonts w:ascii="Times New Roman" w:hAnsi="Times New Roman" w:cs="Times New Roman" w:hint="eastAsia"/>
          <w:szCs w:val="21"/>
        </w:rPr>
        <w:t xml:space="preserve"> </w:t>
      </w:r>
      <w:r w:rsidR="00E84BA0" w:rsidRPr="007D1D0C">
        <w:rPr>
          <w:rFonts w:ascii="Times New Roman" w:hAnsi="Times New Roman" w:cs="Times New Roman"/>
          <w:szCs w:val="21"/>
        </w:rPr>
        <w:t>diatomite;</w:t>
      </w:r>
      <w:r w:rsidR="00E84BA0">
        <w:rPr>
          <w:rFonts w:ascii="Times New Roman" w:hAnsi="Times New Roman" w:cs="Times New Roman" w:hint="eastAsia"/>
          <w:szCs w:val="21"/>
        </w:rPr>
        <w:t xml:space="preserve"> </w:t>
      </w:r>
      <w:r w:rsidR="00E84BA0" w:rsidRPr="007D1D0C">
        <w:rPr>
          <w:rFonts w:ascii="Times New Roman" w:hAnsi="Times New Roman" w:cs="Times New Roman"/>
          <w:szCs w:val="21"/>
        </w:rPr>
        <w:t xml:space="preserve">C, </w:t>
      </w:r>
      <w:r w:rsidR="00E84BA0">
        <w:rPr>
          <w:rFonts w:ascii="Times New Roman" w:hAnsi="Times New Roman" w:cs="Times New Roman" w:hint="eastAsia"/>
          <w:szCs w:val="21"/>
        </w:rPr>
        <w:t xml:space="preserve">the </w:t>
      </w:r>
    </w:p>
    <w:p w:rsidR="000E297F" w:rsidRPr="007D1D0C" w:rsidRDefault="00E84BA0" w:rsidP="00E84BA0">
      <w:pPr>
        <w:spacing w:line="400" w:lineRule="exact"/>
        <w:ind w:left="4305" w:hangingChars="2050" w:hanging="4305"/>
        <w:rPr>
          <w:rFonts w:ascii="Times New Roman" w:hAnsi="Times New Roman" w:cs="Times New Roman"/>
          <w:szCs w:val="21"/>
        </w:rPr>
      </w:pPr>
      <w:proofErr w:type="gramStart"/>
      <w:r>
        <w:rPr>
          <w:rFonts w:ascii="Times New Roman" w:hAnsi="Times New Roman" w:cs="Times New Roman" w:hint="eastAsia"/>
          <w:szCs w:val="21"/>
        </w:rPr>
        <w:t>pickling</w:t>
      </w:r>
      <w:proofErr w:type="gramEnd"/>
      <w:r>
        <w:rPr>
          <w:rFonts w:ascii="Times New Roman" w:hAnsi="Times New Roman" w:cs="Times New Roman" w:hint="eastAsia"/>
          <w:szCs w:val="21"/>
        </w:rPr>
        <w:t xml:space="preserve"> </w:t>
      </w:r>
      <w:r w:rsidR="00A45C12" w:rsidRPr="007D1D0C">
        <w:rPr>
          <w:rFonts w:ascii="Times New Roman" w:hAnsi="Times New Roman" w:cs="Times New Roman"/>
          <w:szCs w:val="21"/>
        </w:rPr>
        <w:t xml:space="preserve">and </w:t>
      </w:r>
      <w:proofErr w:type="spellStart"/>
      <w:r w:rsidR="00A45C12" w:rsidRPr="007D1D0C">
        <w:rPr>
          <w:rFonts w:ascii="Times New Roman" w:hAnsi="Times New Roman" w:cs="Times New Roman"/>
          <w:szCs w:val="21"/>
        </w:rPr>
        <w:t>NaCl</w:t>
      </w:r>
      <w:proofErr w:type="spellEnd"/>
      <w:r w:rsidR="00A45C12" w:rsidRPr="007D1D0C">
        <w:rPr>
          <w:rFonts w:ascii="Times New Roman" w:hAnsi="Times New Roman" w:cs="Times New Roman"/>
          <w:szCs w:val="21"/>
        </w:rPr>
        <w:t xml:space="preserve"> modified diatomite; D, </w:t>
      </w:r>
      <w:r w:rsidR="00D17D95" w:rsidRPr="007D1D0C">
        <w:rPr>
          <w:rFonts w:ascii="Times New Roman" w:hAnsi="Times New Roman" w:cs="Times New Roman"/>
          <w:szCs w:val="21"/>
        </w:rPr>
        <w:t xml:space="preserve">the </w:t>
      </w:r>
      <w:r w:rsidR="00A45C12" w:rsidRPr="007D1D0C">
        <w:rPr>
          <w:rFonts w:ascii="Times New Roman" w:hAnsi="Times New Roman" w:cs="Times New Roman"/>
          <w:szCs w:val="21"/>
        </w:rPr>
        <w:t xml:space="preserve">pickling, </w:t>
      </w:r>
      <w:proofErr w:type="spellStart"/>
      <w:r w:rsidR="00A45C12" w:rsidRPr="007D1D0C">
        <w:rPr>
          <w:rFonts w:ascii="Times New Roman" w:hAnsi="Times New Roman" w:cs="Times New Roman"/>
          <w:szCs w:val="21"/>
        </w:rPr>
        <w:t>NaCl</w:t>
      </w:r>
      <w:proofErr w:type="spellEnd"/>
      <w:r w:rsidR="00A45C12" w:rsidRPr="007D1D0C">
        <w:rPr>
          <w:rFonts w:ascii="Times New Roman" w:hAnsi="Times New Roman" w:cs="Times New Roman"/>
          <w:szCs w:val="21"/>
        </w:rPr>
        <w:t xml:space="preserve"> modified</w:t>
      </w:r>
      <w:r w:rsidR="004A03BD">
        <w:rPr>
          <w:rFonts w:ascii="Times New Roman" w:hAnsi="Times New Roman" w:cs="Times New Roman" w:hint="eastAsia"/>
          <w:szCs w:val="21"/>
        </w:rPr>
        <w:t>,</w:t>
      </w:r>
      <w:r w:rsidR="00A45C12" w:rsidRPr="007D1D0C">
        <w:rPr>
          <w:rFonts w:ascii="Times New Roman" w:hAnsi="Times New Roman" w:cs="Times New Roman"/>
          <w:szCs w:val="21"/>
        </w:rPr>
        <w:t xml:space="preserve"> and calcining diatomite</w:t>
      </w:r>
      <w:r w:rsidR="00C604D6">
        <w:rPr>
          <w:rFonts w:ascii="Times New Roman" w:hAnsi="Times New Roman" w:cs="Times New Roman" w:hint="eastAsia"/>
          <w:szCs w:val="21"/>
        </w:rPr>
        <w:t>.</w:t>
      </w:r>
    </w:p>
    <w:p w:rsidR="000E297F" w:rsidRDefault="007D1D0C" w:rsidP="00E84BA0">
      <w:pPr>
        <w:spacing w:line="400" w:lineRule="exact"/>
        <w:ind w:left="4305" w:hangingChars="2050" w:hanging="4305"/>
        <w:rPr>
          <w:rFonts w:ascii="Times New Roman" w:hAnsi="Times New Roman" w:cs="Times New Roman"/>
          <w:szCs w:val="21"/>
        </w:rPr>
      </w:pPr>
      <w:r w:rsidRPr="007D1D0C">
        <w:rPr>
          <w:rFonts w:ascii="Times New Roman" w:hAnsi="Times New Roman" w:cs="Times New Roman"/>
          <w:noProof/>
          <w:kern w:val="0"/>
          <w:szCs w:val="21"/>
        </w:rPr>
        <w:t>Fig</w:t>
      </w:r>
      <w:r w:rsidRPr="007D1D0C">
        <w:rPr>
          <w:rFonts w:ascii="Times New Roman" w:hAnsi="Times New Roman" w:cs="Times New Roman" w:hint="eastAsia"/>
          <w:noProof/>
          <w:kern w:val="0"/>
          <w:szCs w:val="21"/>
        </w:rPr>
        <w:t>. S</w:t>
      </w:r>
      <w:r>
        <w:rPr>
          <w:rFonts w:ascii="Times New Roman" w:hAnsi="Times New Roman" w:cs="Times New Roman" w:hint="eastAsia"/>
          <w:noProof/>
          <w:kern w:val="0"/>
          <w:szCs w:val="21"/>
        </w:rPr>
        <w:t>2</w:t>
      </w:r>
      <w:r w:rsidR="00A44554">
        <w:rPr>
          <w:rFonts w:ascii="Times New Roman" w:hAnsi="Times New Roman" w:cs="Times New Roman" w:hint="eastAsia"/>
          <w:noProof/>
          <w:kern w:val="0"/>
          <w:szCs w:val="21"/>
        </w:rPr>
        <w:t>(a)</w:t>
      </w:r>
      <w:r w:rsidR="004A03BD">
        <w:rPr>
          <w:rFonts w:ascii="Times New Roman" w:hAnsi="Times New Roman" w:cs="Times New Roman" w:hint="eastAsia"/>
          <w:noProof/>
          <w:kern w:val="0"/>
          <w:szCs w:val="21"/>
        </w:rPr>
        <w:t xml:space="preserve"> </w:t>
      </w:r>
      <w:proofErr w:type="gramStart"/>
      <w:r w:rsidR="00C51B22">
        <w:rPr>
          <w:rFonts w:ascii="Times New Roman" w:hAnsi="Times New Roman" w:cs="Times New Roman" w:hint="eastAsia"/>
          <w:szCs w:val="21"/>
        </w:rPr>
        <w:t>T</w:t>
      </w:r>
      <w:r w:rsidR="00C51B22" w:rsidRPr="007D1D0C">
        <w:rPr>
          <w:rFonts w:ascii="Times New Roman" w:hAnsi="Times New Roman" w:cs="Times New Roman"/>
          <w:szCs w:val="21"/>
        </w:rPr>
        <w:t>he</w:t>
      </w:r>
      <w:proofErr w:type="gramEnd"/>
      <w:r w:rsidR="00FB26E0" w:rsidRPr="007D1D0C">
        <w:rPr>
          <w:rFonts w:ascii="Times New Roman" w:hAnsi="Times New Roman" w:cs="Times New Roman"/>
          <w:szCs w:val="21"/>
        </w:rPr>
        <w:t xml:space="preserve"> elemental composition </w:t>
      </w:r>
      <w:r w:rsidR="00A44554">
        <w:rPr>
          <w:rFonts w:ascii="Times New Roman" w:hAnsi="Times New Roman" w:cs="Times New Roman" w:hint="eastAsia"/>
          <w:szCs w:val="21"/>
        </w:rPr>
        <w:t xml:space="preserve">of </w:t>
      </w:r>
      <w:r w:rsidR="00A44554" w:rsidRPr="007D1D0C">
        <w:rPr>
          <w:rFonts w:ascii="Times New Roman" w:hAnsi="Times New Roman" w:cs="Times New Roman"/>
          <w:szCs w:val="21"/>
        </w:rPr>
        <w:t xml:space="preserve">the natural diatomite </w:t>
      </w:r>
      <w:r w:rsidR="00FB26E0" w:rsidRPr="007D1D0C">
        <w:rPr>
          <w:rFonts w:ascii="Times New Roman" w:hAnsi="Times New Roman" w:cs="Times New Roman"/>
          <w:szCs w:val="21"/>
        </w:rPr>
        <w:t>by use of EDS</w:t>
      </w:r>
      <w:r w:rsidR="009D422F">
        <w:rPr>
          <w:rFonts w:ascii="Times New Roman" w:hAnsi="Times New Roman" w:cs="Times New Roman" w:hint="eastAsia"/>
          <w:szCs w:val="21"/>
        </w:rPr>
        <w:t>.</w:t>
      </w:r>
      <w:r w:rsidR="00FB26E0" w:rsidRPr="007D1D0C">
        <w:rPr>
          <w:rFonts w:ascii="Times New Roman" w:hAnsi="Times New Roman" w:cs="Times New Roman"/>
          <w:szCs w:val="21"/>
        </w:rPr>
        <w:t xml:space="preserve"> </w:t>
      </w:r>
    </w:p>
    <w:p w:rsidR="00A44554" w:rsidRPr="00A44554" w:rsidRDefault="00A44554" w:rsidP="00E84BA0">
      <w:pPr>
        <w:spacing w:line="400" w:lineRule="exact"/>
        <w:ind w:left="4305" w:hangingChars="2050" w:hanging="4305"/>
        <w:rPr>
          <w:rFonts w:ascii="Times New Roman" w:hAnsi="Times New Roman" w:cs="Times New Roman"/>
          <w:szCs w:val="21"/>
        </w:rPr>
      </w:pPr>
      <w:r w:rsidRPr="007D1D0C">
        <w:rPr>
          <w:rFonts w:ascii="Times New Roman" w:hAnsi="Times New Roman" w:cs="Times New Roman"/>
          <w:noProof/>
          <w:kern w:val="0"/>
          <w:szCs w:val="21"/>
        </w:rPr>
        <w:t>Fig</w:t>
      </w:r>
      <w:r w:rsidRPr="007D1D0C">
        <w:rPr>
          <w:rFonts w:ascii="Times New Roman" w:hAnsi="Times New Roman" w:cs="Times New Roman" w:hint="eastAsia"/>
          <w:noProof/>
          <w:kern w:val="0"/>
          <w:szCs w:val="21"/>
        </w:rPr>
        <w:t>. S</w:t>
      </w:r>
      <w:r>
        <w:rPr>
          <w:rFonts w:ascii="Times New Roman" w:hAnsi="Times New Roman" w:cs="Times New Roman" w:hint="eastAsia"/>
          <w:noProof/>
          <w:kern w:val="0"/>
          <w:szCs w:val="21"/>
        </w:rPr>
        <w:t xml:space="preserve">2(b) </w:t>
      </w:r>
      <w:proofErr w:type="gramStart"/>
      <w:r w:rsidRPr="007D1D0C">
        <w:rPr>
          <w:rFonts w:ascii="Times New Roman" w:hAnsi="Times New Roman" w:cs="Times New Roman"/>
          <w:szCs w:val="21"/>
        </w:rPr>
        <w:t>The</w:t>
      </w:r>
      <w:proofErr w:type="gramEnd"/>
      <w:r w:rsidRPr="007D1D0C">
        <w:rPr>
          <w:rFonts w:ascii="Times New Roman" w:hAnsi="Times New Roman" w:cs="Times New Roman"/>
          <w:szCs w:val="21"/>
        </w:rPr>
        <w:t xml:space="preserve"> elemental composition </w:t>
      </w:r>
      <w:r>
        <w:rPr>
          <w:rFonts w:ascii="Times New Roman" w:hAnsi="Times New Roman" w:cs="Times New Roman" w:hint="eastAsia"/>
          <w:szCs w:val="21"/>
        </w:rPr>
        <w:t xml:space="preserve">of </w:t>
      </w:r>
      <w:r w:rsidRPr="007D1D0C">
        <w:rPr>
          <w:rFonts w:ascii="Times New Roman" w:hAnsi="Times New Roman" w:cs="Times New Roman"/>
          <w:szCs w:val="21"/>
        </w:rPr>
        <w:t>the U-D-Na by use of EDS</w:t>
      </w:r>
      <w:r w:rsidR="009D422F">
        <w:rPr>
          <w:rFonts w:ascii="Times New Roman" w:hAnsi="Times New Roman" w:cs="Times New Roman" w:hint="eastAsia"/>
          <w:szCs w:val="21"/>
        </w:rPr>
        <w:t>.</w:t>
      </w:r>
      <w:r w:rsidRPr="007D1D0C">
        <w:rPr>
          <w:rFonts w:ascii="Times New Roman" w:hAnsi="Times New Roman" w:cs="Times New Roman"/>
          <w:szCs w:val="21"/>
        </w:rPr>
        <w:t xml:space="preserve"> </w:t>
      </w:r>
    </w:p>
    <w:p w:rsidR="00B876AB" w:rsidRDefault="007D1D0C" w:rsidP="00E84BA0">
      <w:pPr>
        <w:spacing w:line="400" w:lineRule="exact"/>
        <w:rPr>
          <w:rFonts w:ascii="Times New Roman" w:hAnsi="Times New Roman" w:cs="Times New Roman"/>
          <w:szCs w:val="21"/>
        </w:rPr>
      </w:pPr>
      <w:r w:rsidRPr="007D1D0C">
        <w:rPr>
          <w:rFonts w:ascii="Times New Roman" w:hAnsi="Times New Roman" w:cs="Times New Roman"/>
          <w:noProof/>
          <w:kern w:val="0"/>
          <w:szCs w:val="21"/>
        </w:rPr>
        <w:t>Fig</w:t>
      </w:r>
      <w:r w:rsidRPr="007D1D0C">
        <w:rPr>
          <w:rFonts w:ascii="Times New Roman" w:hAnsi="Times New Roman" w:cs="Times New Roman" w:hint="eastAsia"/>
          <w:noProof/>
          <w:kern w:val="0"/>
          <w:szCs w:val="21"/>
        </w:rPr>
        <w:t>. S</w:t>
      </w:r>
      <w:r>
        <w:rPr>
          <w:rFonts w:ascii="Times New Roman" w:hAnsi="Times New Roman" w:cs="Times New Roman" w:hint="eastAsia"/>
          <w:noProof/>
          <w:kern w:val="0"/>
          <w:szCs w:val="21"/>
        </w:rPr>
        <w:t>3</w:t>
      </w:r>
      <w:r w:rsidR="00B876AB">
        <w:rPr>
          <w:rFonts w:ascii="Times New Roman" w:hAnsi="Times New Roman" w:cs="Times New Roman" w:hint="eastAsia"/>
          <w:noProof/>
          <w:kern w:val="0"/>
          <w:szCs w:val="21"/>
        </w:rPr>
        <w:t>(a)</w:t>
      </w:r>
      <w:r>
        <w:rPr>
          <w:rFonts w:ascii="Times New Roman" w:hAnsi="Times New Roman" w:cs="Times New Roman" w:hint="eastAsia"/>
          <w:b/>
          <w:szCs w:val="21"/>
        </w:rPr>
        <w:t xml:space="preserve"> </w:t>
      </w:r>
      <w:proofErr w:type="gramStart"/>
      <w:r w:rsidR="001D288F">
        <w:rPr>
          <w:rFonts w:ascii="Times New Roman" w:hAnsi="Times New Roman" w:cs="Times New Roman" w:hint="eastAsia"/>
          <w:szCs w:val="21"/>
        </w:rPr>
        <w:t>T</w:t>
      </w:r>
      <w:r w:rsidR="00FA3A2C" w:rsidRPr="007D1D0C">
        <w:rPr>
          <w:rFonts w:ascii="Times New Roman" w:hAnsi="Times New Roman" w:cs="Times New Roman"/>
          <w:szCs w:val="21"/>
        </w:rPr>
        <w:t>he</w:t>
      </w:r>
      <w:proofErr w:type="gramEnd"/>
      <w:r w:rsidR="00FA3A2C" w:rsidRPr="007D1D0C">
        <w:rPr>
          <w:rFonts w:ascii="Times New Roman" w:hAnsi="Times New Roman" w:cs="Times New Roman"/>
          <w:szCs w:val="21"/>
        </w:rPr>
        <w:t xml:space="preserve"> phosphate adsorption isotherm by U-D-Na at 25 ℃</w:t>
      </w:r>
      <w:r w:rsidR="001D288F">
        <w:rPr>
          <w:rFonts w:ascii="Times New Roman" w:hAnsi="Times New Roman" w:cs="Times New Roman" w:hint="eastAsia"/>
          <w:szCs w:val="21"/>
        </w:rPr>
        <w:t>.</w:t>
      </w:r>
    </w:p>
    <w:p w:rsidR="00FA3A2C" w:rsidRPr="007D1D0C" w:rsidRDefault="00B876AB" w:rsidP="00E84BA0">
      <w:pPr>
        <w:spacing w:line="400" w:lineRule="exact"/>
        <w:rPr>
          <w:rFonts w:ascii="Times New Roman" w:hAnsi="Times New Roman" w:cs="Times New Roman"/>
          <w:szCs w:val="21"/>
        </w:rPr>
      </w:pPr>
      <w:r w:rsidRPr="007D1D0C">
        <w:rPr>
          <w:rFonts w:ascii="Times New Roman" w:hAnsi="Times New Roman" w:cs="Times New Roman"/>
          <w:noProof/>
          <w:kern w:val="0"/>
          <w:szCs w:val="21"/>
        </w:rPr>
        <w:t>Fig</w:t>
      </w:r>
      <w:r w:rsidRPr="007D1D0C">
        <w:rPr>
          <w:rFonts w:ascii="Times New Roman" w:hAnsi="Times New Roman" w:cs="Times New Roman" w:hint="eastAsia"/>
          <w:noProof/>
          <w:kern w:val="0"/>
          <w:szCs w:val="21"/>
        </w:rPr>
        <w:t>. S</w:t>
      </w:r>
      <w:r>
        <w:rPr>
          <w:rFonts w:ascii="Times New Roman" w:hAnsi="Times New Roman" w:cs="Times New Roman" w:hint="eastAsia"/>
          <w:noProof/>
          <w:kern w:val="0"/>
          <w:szCs w:val="21"/>
        </w:rPr>
        <w:t>3(b)</w:t>
      </w:r>
      <w:r w:rsidR="00FA3A2C" w:rsidRPr="007D1D0C">
        <w:rPr>
          <w:rFonts w:ascii="Times New Roman" w:hAnsi="Times New Roman" w:cs="Times New Roman"/>
          <w:szCs w:val="21"/>
        </w:rPr>
        <w:t xml:space="preserve"> </w:t>
      </w:r>
      <w:proofErr w:type="gramStart"/>
      <w:r w:rsidR="00C53ABC">
        <w:rPr>
          <w:rFonts w:ascii="Times New Roman" w:hAnsi="Times New Roman" w:cs="Times New Roman" w:hint="eastAsia"/>
          <w:szCs w:val="21"/>
        </w:rPr>
        <w:t>T</w:t>
      </w:r>
      <w:r w:rsidR="00BD01E7" w:rsidRPr="007D1D0C">
        <w:rPr>
          <w:rFonts w:ascii="Times New Roman" w:hAnsi="Times New Roman" w:cs="Times New Roman"/>
          <w:szCs w:val="21"/>
        </w:rPr>
        <w:t>he</w:t>
      </w:r>
      <w:proofErr w:type="gramEnd"/>
      <w:r w:rsidR="00BD01E7" w:rsidRPr="007D1D0C">
        <w:rPr>
          <w:rFonts w:ascii="Times New Roman" w:hAnsi="Times New Roman" w:cs="Times New Roman"/>
          <w:szCs w:val="21"/>
        </w:rPr>
        <w:t xml:space="preserve"> </w:t>
      </w:r>
      <w:r w:rsidR="00FA3A2C" w:rsidRPr="007D1D0C">
        <w:rPr>
          <w:rFonts w:ascii="Times New Roman" w:hAnsi="Times New Roman" w:cs="Times New Roman"/>
          <w:szCs w:val="21"/>
        </w:rPr>
        <w:t xml:space="preserve">linear </w:t>
      </w:r>
      <w:proofErr w:type="spellStart"/>
      <w:r w:rsidR="00FA3A2C" w:rsidRPr="007D1D0C">
        <w:rPr>
          <w:rFonts w:ascii="Times New Roman" w:hAnsi="Times New Roman" w:cs="Times New Roman"/>
          <w:szCs w:val="21"/>
        </w:rPr>
        <w:t>langmuir</w:t>
      </w:r>
      <w:proofErr w:type="spellEnd"/>
      <w:r w:rsidR="00FA3A2C" w:rsidRPr="007D1D0C">
        <w:rPr>
          <w:rFonts w:ascii="Times New Roman" w:hAnsi="Times New Roman" w:cs="Times New Roman"/>
          <w:szCs w:val="21"/>
        </w:rPr>
        <w:t xml:space="preserve"> isotherm </w:t>
      </w:r>
      <w:r w:rsidR="003B2EB7" w:rsidRPr="007D1D0C">
        <w:rPr>
          <w:rFonts w:ascii="Times New Roman" w:hAnsi="Times New Roman" w:cs="Times New Roman"/>
          <w:szCs w:val="21"/>
        </w:rPr>
        <w:t>equation</w:t>
      </w:r>
      <w:r w:rsidR="00FA3A2C" w:rsidRPr="007D1D0C">
        <w:rPr>
          <w:rFonts w:ascii="Times New Roman" w:hAnsi="Times New Roman" w:cs="Times New Roman"/>
          <w:szCs w:val="21"/>
        </w:rPr>
        <w:t xml:space="preserve"> for phosphate removal by U-D-Na</w:t>
      </w:r>
      <w:r w:rsidR="00766290">
        <w:rPr>
          <w:rFonts w:ascii="Times New Roman" w:hAnsi="Times New Roman" w:cs="Times New Roman" w:hint="eastAsia"/>
          <w:szCs w:val="21"/>
        </w:rPr>
        <w:t xml:space="preserve"> </w:t>
      </w:r>
      <w:r w:rsidR="00766290" w:rsidRPr="007D1D0C">
        <w:rPr>
          <w:rFonts w:ascii="Times New Roman" w:hAnsi="Times New Roman" w:cs="Times New Roman"/>
          <w:szCs w:val="21"/>
        </w:rPr>
        <w:t>at 25 ℃</w:t>
      </w:r>
      <w:r w:rsidR="00FA3A2C" w:rsidRPr="007D1D0C">
        <w:rPr>
          <w:rFonts w:ascii="Times New Roman" w:hAnsi="Times New Roman" w:cs="Times New Roman"/>
          <w:szCs w:val="21"/>
        </w:rPr>
        <w:t>.</w:t>
      </w:r>
    </w:p>
    <w:p w:rsidR="002908BD" w:rsidRPr="007D1D0C" w:rsidRDefault="002908BD" w:rsidP="00E84BA0">
      <w:pPr>
        <w:spacing w:line="400" w:lineRule="exact"/>
        <w:rPr>
          <w:rFonts w:ascii="Times New Roman" w:hAnsi="Times New Roman" w:cs="Times New Roman"/>
          <w:szCs w:val="21"/>
        </w:rPr>
      </w:pPr>
      <w:r w:rsidRPr="007D1D0C">
        <w:rPr>
          <w:rFonts w:ascii="Times New Roman" w:hAnsi="Times New Roman" w:cs="Times New Roman"/>
          <w:szCs w:val="21"/>
        </w:rPr>
        <w:t xml:space="preserve">Table </w:t>
      </w:r>
      <w:r w:rsidR="00C91B52">
        <w:rPr>
          <w:rFonts w:ascii="Times New Roman" w:hAnsi="Times New Roman" w:cs="Times New Roman" w:hint="eastAsia"/>
          <w:szCs w:val="21"/>
        </w:rPr>
        <w:t>S</w:t>
      </w:r>
      <w:r w:rsidRPr="007D1D0C">
        <w:rPr>
          <w:rFonts w:ascii="Times New Roman" w:hAnsi="Times New Roman" w:cs="Times New Roman"/>
          <w:szCs w:val="21"/>
        </w:rPr>
        <w:t xml:space="preserve">1 </w:t>
      </w:r>
      <w:proofErr w:type="gramStart"/>
      <w:r w:rsidRPr="007D1D0C">
        <w:rPr>
          <w:rFonts w:ascii="Times New Roman" w:hAnsi="Times New Roman" w:cs="Times New Roman"/>
          <w:szCs w:val="21"/>
        </w:rPr>
        <w:t>The</w:t>
      </w:r>
      <w:proofErr w:type="gramEnd"/>
      <w:r w:rsidRPr="007D1D0C">
        <w:rPr>
          <w:rFonts w:ascii="Times New Roman" w:hAnsi="Times New Roman" w:cs="Times New Roman"/>
          <w:szCs w:val="21"/>
        </w:rPr>
        <w:t xml:space="preserve"> phosphate adsorption parameters fitted by Langmuir model</w:t>
      </w:r>
      <w:r w:rsidR="009D422F">
        <w:rPr>
          <w:rFonts w:ascii="Times New Roman" w:hAnsi="Times New Roman" w:cs="Times New Roman" w:hint="eastAsia"/>
          <w:szCs w:val="21"/>
        </w:rPr>
        <w:t>.</w:t>
      </w:r>
    </w:p>
    <w:p w:rsidR="00FA3A2C" w:rsidRPr="002908BD" w:rsidRDefault="00FA3A2C" w:rsidP="00FA3A2C">
      <w:pPr>
        <w:rPr>
          <w:rFonts w:ascii="Times New Roman" w:hAnsi="Times New Roman" w:cs="Times New Roman"/>
          <w:sz w:val="24"/>
          <w:szCs w:val="24"/>
        </w:rPr>
      </w:pPr>
    </w:p>
    <w:p w:rsidR="000E297F" w:rsidRDefault="00FE01C2" w:rsidP="000E297F">
      <w:pPr>
        <w:ind w:left="4920" w:hangingChars="2050" w:hanging="4920"/>
        <w:rPr>
          <w:rFonts w:ascii="Times New Roman" w:hAnsi="Times New Roman" w:cs="Times New Roman"/>
          <w:noProof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noProof/>
          <w:kern w:val="0"/>
          <w:sz w:val="24"/>
          <w:szCs w:val="24"/>
        </w:rPr>
        <w:drawing>
          <wp:inline distT="0" distB="0" distL="0" distR="0" wp14:anchorId="271634BB" wp14:editId="19F1B577">
            <wp:extent cx="5274310" cy="970915"/>
            <wp:effectExtent l="0" t="0" r="254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m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7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7C18" w:rsidRDefault="00EB7C18" w:rsidP="00FE01C2">
      <w:pPr>
        <w:rPr>
          <w:rFonts w:ascii="宋体" w:cs="宋体"/>
          <w:noProof/>
          <w:kern w:val="0"/>
          <w:sz w:val="24"/>
          <w:szCs w:val="24"/>
        </w:rPr>
      </w:pPr>
    </w:p>
    <w:p w:rsidR="00330277" w:rsidRPr="00C807D8" w:rsidRDefault="00330277" w:rsidP="005F572B">
      <w:pPr>
        <w:spacing w:line="400" w:lineRule="exact"/>
        <w:ind w:left="4305" w:hangingChars="2050" w:hanging="4305"/>
        <w:jc w:val="center"/>
        <w:rPr>
          <w:rFonts w:ascii="Times New Roman" w:hAnsi="Times New Roman" w:cs="Times New Roman"/>
          <w:szCs w:val="21"/>
        </w:rPr>
      </w:pPr>
      <w:r w:rsidRPr="00C807D8">
        <w:rPr>
          <w:rFonts w:ascii="Times New Roman" w:hAnsi="Times New Roman" w:cs="Times New Roman"/>
          <w:noProof/>
          <w:kern w:val="0"/>
          <w:szCs w:val="21"/>
        </w:rPr>
        <w:t xml:space="preserve">Fig. </w:t>
      </w:r>
      <w:r w:rsidR="000C4429">
        <w:rPr>
          <w:rFonts w:ascii="Times New Roman" w:hAnsi="Times New Roman" w:cs="Times New Roman" w:hint="eastAsia"/>
          <w:noProof/>
          <w:kern w:val="0"/>
          <w:szCs w:val="21"/>
        </w:rPr>
        <w:t>S</w:t>
      </w:r>
      <w:r w:rsidRPr="00C807D8">
        <w:rPr>
          <w:rFonts w:ascii="Times New Roman" w:hAnsi="Times New Roman" w:cs="Times New Roman"/>
          <w:noProof/>
          <w:kern w:val="0"/>
          <w:szCs w:val="21"/>
        </w:rPr>
        <w:t>1</w:t>
      </w:r>
      <w:r w:rsidR="001057D4" w:rsidRPr="00C807D8">
        <w:rPr>
          <w:rFonts w:ascii="Times New Roman" w:hAnsi="Times New Roman" w:cs="Times New Roman" w:hint="eastAsia"/>
          <w:noProof/>
          <w:kern w:val="0"/>
          <w:szCs w:val="21"/>
        </w:rPr>
        <w:t>.</w:t>
      </w:r>
      <w:r w:rsidRPr="00C807D8">
        <w:rPr>
          <w:rFonts w:ascii="Times New Roman" w:hAnsi="Times New Roman" w:cs="Times New Roman"/>
          <w:noProof/>
          <w:kern w:val="0"/>
          <w:szCs w:val="21"/>
        </w:rPr>
        <w:t xml:space="preserve"> </w:t>
      </w:r>
      <w:r w:rsidRPr="00C807D8">
        <w:rPr>
          <w:rFonts w:ascii="Times New Roman" w:hAnsi="Times New Roman" w:cs="Times New Roman"/>
          <w:szCs w:val="21"/>
        </w:rPr>
        <w:t>SEM images of diatomite: A, natural diatomite; B, pickling diatomite; C,</w:t>
      </w:r>
    </w:p>
    <w:p w:rsidR="00330277" w:rsidRPr="00C807D8" w:rsidRDefault="00BF3B50" w:rsidP="000C4429">
      <w:pPr>
        <w:ind w:left="4305" w:hangingChars="2050" w:hanging="4305"/>
        <w:jc w:val="center"/>
        <w:rPr>
          <w:rFonts w:ascii="Times New Roman" w:hAnsi="Times New Roman" w:cs="Times New Roman"/>
          <w:szCs w:val="21"/>
        </w:rPr>
      </w:pPr>
      <w:proofErr w:type="gramStart"/>
      <w:r w:rsidRPr="00C807D8">
        <w:rPr>
          <w:rFonts w:ascii="Times New Roman" w:hAnsi="Times New Roman" w:cs="Times New Roman"/>
          <w:szCs w:val="21"/>
        </w:rPr>
        <w:t>pickling</w:t>
      </w:r>
      <w:proofErr w:type="gramEnd"/>
      <w:r w:rsidR="00330277" w:rsidRPr="00C807D8">
        <w:rPr>
          <w:rFonts w:ascii="Times New Roman" w:hAnsi="Times New Roman" w:cs="Times New Roman"/>
          <w:szCs w:val="21"/>
        </w:rPr>
        <w:t xml:space="preserve"> and </w:t>
      </w:r>
      <w:proofErr w:type="spellStart"/>
      <w:r w:rsidR="00330277" w:rsidRPr="00C807D8">
        <w:rPr>
          <w:rFonts w:ascii="Times New Roman" w:hAnsi="Times New Roman" w:cs="Times New Roman"/>
          <w:szCs w:val="21"/>
        </w:rPr>
        <w:t>NaCl</w:t>
      </w:r>
      <w:proofErr w:type="spellEnd"/>
      <w:r w:rsidR="00330277" w:rsidRPr="00C807D8">
        <w:rPr>
          <w:rFonts w:ascii="Times New Roman" w:hAnsi="Times New Roman" w:cs="Times New Roman"/>
          <w:szCs w:val="21"/>
        </w:rPr>
        <w:t xml:space="preserve"> modified diatomite; D, pickling, </w:t>
      </w:r>
      <w:proofErr w:type="spellStart"/>
      <w:r w:rsidR="00330277" w:rsidRPr="00C807D8">
        <w:rPr>
          <w:rFonts w:ascii="Times New Roman" w:hAnsi="Times New Roman" w:cs="Times New Roman"/>
          <w:szCs w:val="21"/>
        </w:rPr>
        <w:t>NaCl</w:t>
      </w:r>
      <w:proofErr w:type="spellEnd"/>
      <w:r w:rsidR="00330277" w:rsidRPr="00C807D8">
        <w:rPr>
          <w:rFonts w:ascii="Times New Roman" w:hAnsi="Times New Roman" w:cs="Times New Roman"/>
          <w:szCs w:val="21"/>
        </w:rPr>
        <w:t xml:space="preserve"> modified and calcining</w:t>
      </w:r>
    </w:p>
    <w:p w:rsidR="002A4E44" w:rsidRPr="00C807D8" w:rsidRDefault="00330277" w:rsidP="000C4429">
      <w:pPr>
        <w:ind w:left="4305" w:hangingChars="2050" w:hanging="4305"/>
        <w:jc w:val="center"/>
        <w:rPr>
          <w:rFonts w:ascii="Times New Roman" w:hAnsi="Times New Roman" w:cs="Times New Roman"/>
          <w:szCs w:val="21"/>
        </w:rPr>
      </w:pPr>
      <w:proofErr w:type="gramStart"/>
      <w:r w:rsidRPr="00C807D8">
        <w:rPr>
          <w:rFonts w:ascii="Times New Roman" w:hAnsi="Times New Roman" w:cs="Times New Roman"/>
          <w:szCs w:val="21"/>
        </w:rPr>
        <w:t>diatomite</w:t>
      </w:r>
      <w:proofErr w:type="gramEnd"/>
      <w:r w:rsidRPr="00C807D8">
        <w:rPr>
          <w:rFonts w:ascii="Times New Roman" w:hAnsi="Times New Roman" w:cs="Times New Roman"/>
          <w:szCs w:val="21"/>
        </w:rPr>
        <w:t>.</w:t>
      </w:r>
    </w:p>
    <w:p w:rsidR="006E74B1" w:rsidRDefault="00162046" w:rsidP="00162046">
      <w:r>
        <w:rPr>
          <w:noProof/>
        </w:rPr>
        <w:drawing>
          <wp:inline distT="0" distB="0" distL="0" distR="0" wp14:anchorId="662164DD" wp14:editId="2A2763E1">
            <wp:extent cx="5274310" cy="3006479"/>
            <wp:effectExtent l="0" t="0" r="2540" b="38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06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2046" w:rsidRDefault="00162046" w:rsidP="006E74B1">
      <w:pPr>
        <w:ind w:left="4305" w:hangingChars="2050" w:hanging="4305"/>
      </w:pPr>
    </w:p>
    <w:p w:rsidR="00162046" w:rsidRDefault="00162046" w:rsidP="00DE1438">
      <w:pPr>
        <w:spacing w:line="400" w:lineRule="exact"/>
        <w:ind w:left="4305" w:hangingChars="2050" w:hanging="4305"/>
        <w:jc w:val="center"/>
        <w:rPr>
          <w:rFonts w:ascii="Times New Roman" w:hAnsi="Times New Roman" w:cs="Times New Roman"/>
          <w:noProof/>
          <w:kern w:val="0"/>
          <w:szCs w:val="21"/>
        </w:rPr>
      </w:pPr>
    </w:p>
    <w:p w:rsidR="00DE1438" w:rsidRDefault="00DE1438" w:rsidP="00DE1438">
      <w:pPr>
        <w:spacing w:line="400" w:lineRule="exact"/>
        <w:ind w:left="4305" w:hangingChars="2050" w:hanging="4305"/>
        <w:jc w:val="center"/>
        <w:rPr>
          <w:rFonts w:ascii="Times New Roman" w:hAnsi="Times New Roman" w:cs="Times New Roman"/>
          <w:szCs w:val="21"/>
        </w:rPr>
      </w:pPr>
      <w:r w:rsidRPr="007D1D0C">
        <w:rPr>
          <w:rFonts w:ascii="Times New Roman" w:hAnsi="Times New Roman" w:cs="Times New Roman"/>
          <w:noProof/>
          <w:kern w:val="0"/>
          <w:szCs w:val="21"/>
        </w:rPr>
        <w:t>Fig</w:t>
      </w:r>
      <w:r w:rsidRPr="007D1D0C">
        <w:rPr>
          <w:rFonts w:ascii="Times New Roman" w:hAnsi="Times New Roman" w:cs="Times New Roman" w:hint="eastAsia"/>
          <w:noProof/>
          <w:kern w:val="0"/>
          <w:szCs w:val="21"/>
        </w:rPr>
        <w:t>. S</w:t>
      </w:r>
      <w:r>
        <w:rPr>
          <w:rFonts w:ascii="Times New Roman" w:hAnsi="Times New Roman" w:cs="Times New Roman" w:hint="eastAsia"/>
          <w:noProof/>
          <w:kern w:val="0"/>
          <w:szCs w:val="21"/>
        </w:rPr>
        <w:t xml:space="preserve">2(a) </w:t>
      </w:r>
      <w:proofErr w:type="gramStart"/>
      <w:r>
        <w:rPr>
          <w:rFonts w:ascii="Times New Roman" w:hAnsi="Times New Roman" w:cs="Times New Roman" w:hint="eastAsia"/>
          <w:szCs w:val="21"/>
        </w:rPr>
        <w:t>T</w:t>
      </w:r>
      <w:r w:rsidRPr="007D1D0C">
        <w:rPr>
          <w:rFonts w:ascii="Times New Roman" w:hAnsi="Times New Roman" w:cs="Times New Roman"/>
          <w:szCs w:val="21"/>
        </w:rPr>
        <w:t>he</w:t>
      </w:r>
      <w:proofErr w:type="gramEnd"/>
      <w:r w:rsidRPr="007D1D0C">
        <w:rPr>
          <w:rFonts w:ascii="Times New Roman" w:hAnsi="Times New Roman" w:cs="Times New Roman"/>
          <w:szCs w:val="21"/>
        </w:rPr>
        <w:t xml:space="preserve"> elemental composition </w:t>
      </w:r>
      <w:r>
        <w:rPr>
          <w:rFonts w:ascii="Times New Roman" w:hAnsi="Times New Roman" w:cs="Times New Roman" w:hint="eastAsia"/>
          <w:szCs w:val="21"/>
        </w:rPr>
        <w:t xml:space="preserve">of </w:t>
      </w:r>
      <w:r w:rsidRPr="007D1D0C">
        <w:rPr>
          <w:rFonts w:ascii="Times New Roman" w:hAnsi="Times New Roman" w:cs="Times New Roman"/>
          <w:szCs w:val="21"/>
        </w:rPr>
        <w:t>the natural diatomite by use of EDS</w:t>
      </w:r>
    </w:p>
    <w:p w:rsidR="00DE1438" w:rsidRPr="00DE1438" w:rsidRDefault="00DE1438" w:rsidP="006E74B1">
      <w:pPr>
        <w:ind w:left="4305" w:hangingChars="2050" w:hanging="4305"/>
      </w:pPr>
    </w:p>
    <w:p w:rsidR="00DE1438" w:rsidRDefault="00DE1438" w:rsidP="006E74B1">
      <w:pPr>
        <w:ind w:left="4305" w:hangingChars="2050" w:hanging="4305"/>
      </w:pPr>
    </w:p>
    <w:p w:rsidR="00DE1438" w:rsidRDefault="00DE1438" w:rsidP="006E74B1">
      <w:pPr>
        <w:ind w:left="4305" w:hangingChars="2050" w:hanging="4305"/>
      </w:pPr>
    </w:p>
    <w:bookmarkEnd w:id="0"/>
    <w:p w:rsidR="00725438" w:rsidRDefault="00725438" w:rsidP="006E74B1"/>
    <w:p w:rsidR="00725438" w:rsidRDefault="00162046" w:rsidP="006E74B1">
      <w:r>
        <w:rPr>
          <w:noProof/>
        </w:rPr>
        <w:drawing>
          <wp:inline distT="0" distB="0" distL="0" distR="0" wp14:anchorId="18D36B25" wp14:editId="160399AC">
            <wp:extent cx="5274310" cy="3090111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9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2046" w:rsidRDefault="00162046" w:rsidP="00DE1438">
      <w:pPr>
        <w:spacing w:line="400" w:lineRule="exact"/>
        <w:ind w:left="4305" w:hangingChars="2050" w:hanging="4305"/>
        <w:jc w:val="center"/>
        <w:rPr>
          <w:rFonts w:ascii="Times New Roman" w:hAnsi="Times New Roman" w:cs="Times New Roman"/>
          <w:noProof/>
          <w:kern w:val="0"/>
          <w:szCs w:val="21"/>
        </w:rPr>
      </w:pPr>
    </w:p>
    <w:p w:rsidR="00DE1438" w:rsidRPr="00A44554" w:rsidRDefault="00DE1438" w:rsidP="00DE1438">
      <w:pPr>
        <w:spacing w:line="400" w:lineRule="exact"/>
        <w:ind w:left="4305" w:hangingChars="2050" w:hanging="4305"/>
        <w:jc w:val="center"/>
        <w:rPr>
          <w:rFonts w:ascii="Times New Roman" w:hAnsi="Times New Roman" w:cs="Times New Roman"/>
          <w:szCs w:val="21"/>
        </w:rPr>
      </w:pPr>
      <w:r w:rsidRPr="007D1D0C">
        <w:rPr>
          <w:rFonts w:ascii="Times New Roman" w:hAnsi="Times New Roman" w:cs="Times New Roman"/>
          <w:noProof/>
          <w:kern w:val="0"/>
          <w:szCs w:val="21"/>
        </w:rPr>
        <w:t>Fig</w:t>
      </w:r>
      <w:r w:rsidRPr="007D1D0C">
        <w:rPr>
          <w:rFonts w:ascii="Times New Roman" w:hAnsi="Times New Roman" w:cs="Times New Roman" w:hint="eastAsia"/>
          <w:noProof/>
          <w:kern w:val="0"/>
          <w:szCs w:val="21"/>
        </w:rPr>
        <w:t>. S</w:t>
      </w:r>
      <w:r>
        <w:rPr>
          <w:rFonts w:ascii="Times New Roman" w:hAnsi="Times New Roman" w:cs="Times New Roman" w:hint="eastAsia"/>
          <w:noProof/>
          <w:kern w:val="0"/>
          <w:szCs w:val="21"/>
        </w:rPr>
        <w:t xml:space="preserve">2(b) </w:t>
      </w:r>
      <w:proofErr w:type="gramStart"/>
      <w:r w:rsidRPr="007D1D0C">
        <w:rPr>
          <w:rFonts w:ascii="Times New Roman" w:hAnsi="Times New Roman" w:cs="Times New Roman"/>
          <w:szCs w:val="21"/>
        </w:rPr>
        <w:t>The</w:t>
      </w:r>
      <w:proofErr w:type="gramEnd"/>
      <w:r w:rsidRPr="007D1D0C">
        <w:rPr>
          <w:rFonts w:ascii="Times New Roman" w:hAnsi="Times New Roman" w:cs="Times New Roman"/>
          <w:szCs w:val="21"/>
        </w:rPr>
        <w:t xml:space="preserve"> elemental composition </w:t>
      </w:r>
      <w:r>
        <w:rPr>
          <w:rFonts w:ascii="Times New Roman" w:hAnsi="Times New Roman" w:cs="Times New Roman" w:hint="eastAsia"/>
          <w:szCs w:val="21"/>
        </w:rPr>
        <w:t xml:space="preserve">of </w:t>
      </w:r>
      <w:r w:rsidRPr="007D1D0C">
        <w:rPr>
          <w:rFonts w:ascii="Times New Roman" w:hAnsi="Times New Roman" w:cs="Times New Roman"/>
          <w:szCs w:val="21"/>
        </w:rPr>
        <w:t>the U-D-Na by use of EDS</w:t>
      </w:r>
    </w:p>
    <w:p w:rsidR="00E54D75" w:rsidRPr="00DE1438" w:rsidRDefault="00E54D75" w:rsidP="006E74B1">
      <w:pPr>
        <w:rPr>
          <w:rFonts w:ascii="Times New Roman" w:hAnsi="Times New Roman" w:cs="Times New Roman"/>
          <w:sz w:val="24"/>
          <w:szCs w:val="24"/>
        </w:rPr>
      </w:pPr>
    </w:p>
    <w:p w:rsidR="00E54D75" w:rsidRDefault="006421DF" w:rsidP="006E74B1">
      <w:pPr>
        <w:rPr>
          <w:rFonts w:ascii="Times New Roman" w:hAnsi="Times New Roman" w:cs="Times New Roman"/>
          <w:sz w:val="24"/>
          <w:szCs w:val="24"/>
        </w:rPr>
      </w:pPr>
      <w:r w:rsidRPr="007413DD">
        <w:rPr>
          <w:b/>
          <w:noProof/>
        </w:rPr>
        <w:lastRenderedPageBreak/>
        <w:drawing>
          <wp:inline distT="0" distB="0" distL="0" distR="0" wp14:anchorId="00B7D441" wp14:editId="27566727">
            <wp:extent cx="5257800" cy="3694357"/>
            <wp:effectExtent l="0" t="0" r="19050" b="20955"/>
            <wp:docPr id="4" name="图表 4" title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D288F" w:rsidRDefault="001D288F" w:rsidP="001D288F">
      <w:pPr>
        <w:spacing w:line="400" w:lineRule="exact"/>
        <w:jc w:val="center"/>
        <w:rPr>
          <w:rFonts w:ascii="Times New Roman" w:hAnsi="Times New Roman" w:cs="Times New Roman"/>
          <w:szCs w:val="21"/>
        </w:rPr>
      </w:pPr>
      <w:r w:rsidRPr="007D1D0C">
        <w:rPr>
          <w:rFonts w:ascii="Times New Roman" w:hAnsi="Times New Roman" w:cs="Times New Roman"/>
          <w:noProof/>
          <w:kern w:val="0"/>
          <w:szCs w:val="21"/>
        </w:rPr>
        <w:t>Fig</w:t>
      </w:r>
      <w:r w:rsidRPr="007D1D0C">
        <w:rPr>
          <w:rFonts w:ascii="Times New Roman" w:hAnsi="Times New Roman" w:cs="Times New Roman" w:hint="eastAsia"/>
          <w:noProof/>
          <w:kern w:val="0"/>
          <w:szCs w:val="21"/>
        </w:rPr>
        <w:t>. S</w:t>
      </w:r>
      <w:r>
        <w:rPr>
          <w:rFonts w:ascii="Times New Roman" w:hAnsi="Times New Roman" w:cs="Times New Roman" w:hint="eastAsia"/>
          <w:noProof/>
          <w:kern w:val="0"/>
          <w:szCs w:val="21"/>
        </w:rPr>
        <w:t>3(a)</w:t>
      </w:r>
      <w:r>
        <w:rPr>
          <w:rFonts w:ascii="Times New Roman" w:hAnsi="Times New Roman" w:cs="Times New Roman" w:hint="eastAsia"/>
          <w:b/>
          <w:szCs w:val="21"/>
        </w:rPr>
        <w:t xml:space="preserve"> </w:t>
      </w:r>
      <w:proofErr w:type="gramStart"/>
      <w:r>
        <w:rPr>
          <w:rFonts w:ascii="Times New Roman" w:hAnsi="Times New Roman" w:cs="Times New Roman" w:hint="eastAsia"/>
          <w:szCs w:val="21"/>
        </w:rPr>
        <w:t>T</w:t>
      </w:r>
      <w:r w:rsidRPr="007D1D0C">
        <w:rPr>
          <w:rFonts w:ascii="Times New Roman" w:hAnsi="Times New Roman" w:cs="Times New Roman"/>
          <w:szCs w:val="21"/>
        </w:rPr>
        <w:t>he</w:t>
      </w:r>
      <w:proofErr w:type="gramEnd"/>
      <w:r w:rsidRPr="007D1D0C">
        <w:rPr>
          <w:rFonts w:ascii="Times New Roman" w:hAnsi="Times New Roman" w:cs="Times New Roman"/>
          <w:szCs w:val="21"/>
        </w:rPr>
        <w:t xml:space="preserve"> phosphate adsorption isotherm by U-D-Na at 25 ℃</w:t>
      </w:r>
      <w:r>
        <w:rPr>
          <w:rFonts w:ascii="Times New Roman" w:hAnsi="Times New Roman" w:cs="Times New Roman" w:hint="eastAsia"/>
          <w:szCs w:val="21"/>
        </w:rPr>
        <w:t>.</w:t>
      </w:r>
    </w:p>
    <w:p w:rsidR="001D288F" w:rsidRPr="001D288F" w:rsidRDefault="001D288F" w:rsidP="006E74B1">
      <w:pPr>
        <w:rPr>
          <w:rFonts w:ascii="Times New Roman" w:hAnsi="Times New Roman" w:cs="Times New Roman"/>
          <w:sz w:val="24"/>
          <w:szCs w:val="24"/>
        </w:rPr>
      </w:pPr>
    </w:p>
    <w:p w:rsidR="00B3557A" w:rsidRDefault="00A40911" w:rsidP="00D27D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DAD4A3" wp14:editId="381C7264">
                <wp:simplePos x="0" y="0"/>
                <wp:positionH relativeFrom="column">
                  <wp:posOffset>4152900</wp:posOffset>
                </wp:positionH>
                <wp:positionV relativeFrom="paragraph">
                  <wp:posOffset>388620</wp:posOffset>
                </wp:positionV>
                <wp:extent cx="533400" cy="320040"/>
                <wp:effectExtent l="0" t="0" r="0" b="0"/>
                <wp:wrapNone/>
                <wp:docPr id="5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20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40911" w:rsidRDefault="00B22ED1" w:rsidP="00A40911">
                            <w:pPr>
                              <w:pStyle w:val="a6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Calibri" w:cstheme="minorBidi" w:hint="eastAsia"/>
                                <w:sz w:val="22"/>
                                <w:szCs w:val="22"/>
                              </w:rPr>
                              <w:t>b</w:t>
                            </w:r>
                          </w:p>
                        </w:txbxContent>
                      </wps:txbx>
                      <wps:bodyPr vertOverflow="clip" wrap="square" rtlCol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327pt;margin-top:30.6pt;width:42pt;height:25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" filled="f" stroked="f">
                <v:textbox>
                  <w:txbxContent>
                    <w:p w:rsidR="00A40911" w:rsidRDefault="00B22ED1" w:rsidP="00A40911">
                      <w:pPr>
                        <w:pStyle w:val="a6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Calibri" w:cstheme="minorBidi" w:hint="eastAsia"/>
                          <w:sz w:val="22"/>
                          <w:szCs w:val="22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B3557A">
        <w:rPr>
          <w:b/>
          <w:noProof/>
          <w:sz w:val="24"/>
        </w:rPr>
        <w:drawing>
          <wp:inline distT="0" distB="0" distL="0" distR="0" wp14:anchorId="715D713B" wp14:editId="28CDD115">
            <wp:extent cx="5274310" cy="3642051"/>
            <wp:effectExtent l="0" t="0" r="21590" b="15875"/>
            <wp:docPr id="10" name="图表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D288F" w:rsidRDefault="001D288F" w:rsidP="001D288F">
      <w:pPr>
        <w:spacing w:line="400" w:lineRule="exact"/>
        <w:jc w:val="center"/>
        <w:rPr>
          <w:rFonts w:ascii="Times New Roman" w:hAnsi="Times New Roman" w:cs="Times New Roman"/>
          <w:szCs w:val="21"/>
        </w:rPr>
      </w:pPr>
      <w:r w:rsidRPr="007D1D0C">
        <w:rPr>
          <w:rFonts w:ascii="Times New Roman" w:hAnsi="Times New Roman" w:cs="Times New Roman"/>
          <w:noProof/>
          <w:kern w:val="0"/>
          <w:szCs w:val="21"/>
        </w:rPr>
        <w:t>Fig</w:t>
      </w:r>
      <w:r w:rsidRPr="007D1D0C">
        <w:rPr>
          <w:rFonts w:ascii="Times New Roman" w:hAnsi="Times New Roman" w:cs="Times New Roman" w:hint="eastAsia"/>
          <w:noProof/>
          <w:kern w:val="0"/>
          <w:szCs w:val="21"/>
        </w:rPr>
        <w:t>. S</w:t>
      </w:r>
      <w:r>
        <w:rPr>
          <w:rFonts w:ascii="Times New Roman" w:hAnsi="Times New Roman" w:cs="Times New Roman" w:hint="eastAsia"/>
          <w:noProof/>
          <w:kern w:val="0"/>
          <w:szCs w:val="21"/>
        </w:rPr>
        <w:t>3(b)</w:t>
      </w:r>
      <w:r w:rsidRPr="007D1D0C">
        <w:rPr>
          <w:rFonts w:ascii="Times New Roman" w:hAnsi="Times New Roman" w:cs="Times New Roman"/>
          <w:szCs w:val="21"/>
        </w:rPr>
        <w:t xml:space="preserve"> </w:t>
      </w:r>
      <w:proofErr w:type="gramStart"/>
      <w:r>
        <w:rPr>
          <w:rFonts w:ascii="Times New Roman" w:hAnsi="Times New Roman" w:cs="Times New Roman" w:hint="eastAsia"/>
          <w:szCs w:val="21"/>
        </w:rPr>
        <w:t>T</w:t>
      </w:r>
      <w:r w:rsidRPr="007D1D0C">
        <w:rPr>
          <w:rFonts w:ascii="Times New Roman" w:hAnsi="Times New Roman" w:cs="Times New Roman"/>
          <w:szCs w:val="21"/>
        </w:rPr>
        <w:t>he</w:t>
      </w:r>
      <w:proofErr w:type="gramEnd"/>
      <w:r w:rsidRPr="007D1D0C">
        <w:rPr>
          <w:rFonts w:ascii="Times New Roman" w:hAnsi="Times New Roman" w:cs="Times New Roman"/>
          <w:szCs w:val="21"/>
        </w:rPr>
        <w:t xml:space="preserve"> linear </w:t>
      </w:r>
      <w:proofErr w:type="spellStart"/>
      <w:r w:rsidRPr="007D1D0C">
        <w:rPr>
          <w:rFonts w:ascii="Times New Roman" w:hAnsi="Times New Roman" w:cs="Times New Roman"/>
          <w:szCs w:val="21"/>
        </w:rPr>
        <w:t>langmuir</w:t>
      </w:r>
      <w:proofErr w:type="spellEnd"/>
      <w:r w:rsidRPr="007D1D0C">
        <w:rPr>
          <w:rFonts w:ascii="Times New Roman" w:hAnsi="Times New Roman" w:cs="Times New Roman"/>
          <w:szCs w:val="21"/>
        </w:rPr>
        <w:t xml:space="preserve"> isotherm equation for phosphate removal by U-D-Na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7D1D0C">
        <w:rPr>
          <w:rFonts w:ascii="Times New Roman" w:hAnsi="Times New Roman" w:cs="Times New Roman"/>
          <w:szCs w:val="21"/>
        </w:rPr>
        <w:t>at 25 ℃.</w:t>
      </w:r>
    </w:p>
    <w:p w:rsidR="00B22ED1" w:rsidRPr="007D1D0C" w:rsidRDefault="00B22ED1" w:rsidP="001D288F">
      <w:pPr>
        <w:spacing w:line="400" w:lineRule="exact"/>
        <w:jc w:val="center"/>
        <w:rPr>
          <w:rFonts w:ascii="Times New Roman" w:hAnsi="Times New Roman" w:cs="Times New Roman"/>
          <w:szCs w:val="21"/>
        </w:rPr>
      </w:pPr>
    </w:p>
    <w:p w:rsidR="00B44E97" w:rsidRPr="001D288F" w:rsidRDefault="00B44E97" w:rsidP="0002179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280" w:type="dxa"/>
        <w:tblInd w:w="108" w:type="dxa"/>
        <w:tblBorders>
          <w:top w:val="single" w:sz="12" w:space="0" w:color="008000"/>
          <w:bottom w:val="single" w:sz="12" w:space="0" w:color="008000"/>
        </w:tblBorders>
        <w:tblLook w:val="00A0" w:firstRow="1" w:lastRow="0" w:firstColumn="1" w:lastColumn="0" w:noHBand="0" w:noVBand="0"/>
      </w:tblPr>
      <w:tblGrid>
        <w:gridCol w:w="1546"/>
        <w:gridCol w:w="2561"/>
        <w:gridCol w:w="1452"/>
        <w:gridCol w:w="1393"/>
        <w:gridCol w:w="1328"/>
      </w:tblGrid>
      <w:tr w:rsidR="00C217D2" w:rsidRPr="00CC3C47" w:rsidTr="00560D68">
        <w:trPr>
          <w:trHeight w:val="347"/>
        </w:trPr>
        <w:tc>
          <w:tcPr>
            <w:tcW w:w="1546" w:type="dxa"/>
            <w:vMerge w:val="restart"/>
            <w:tcBorders>
              <w:bottom w:val="single" w:sz="6" w:space="0" w:color="008000"/>
            </w:tcBorders>
            <w:shd w:val="clear" w:color="auto" w:fill="FFFFFF"/>
          </w:tcPr>
          <w:p w:rsidR="00C217D2" w:rsidRPr="00C217D2" w:rsidRDefault="00C217D2" w:rsidP="00C217D2">
            <w:pPr>
              <w:tabs>
                <w:tab w:val="left" w:pos="2910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C217D2">
              <w:rPr>
                <w:rFonts w:ascii="Times New Roman" w:hAnsi="Times New Roman" w:cs="Times New Roman"/>
                <w:b/>
                <w:szCs w:val="21"/>
              </w:rPr>
              <w:lastRenderedPageBreak/>
              <w:t>Langmuir model</w:t>
            </w:r>
          </w:p>
        </w:tc>
        <w:tc>
          <w:tcPr>
            <w:tcW w:w="2561" w:type="dxa"/>
            <w:tcBorders>
              <w:bottom w:val="single" w:sz="6" w:space="0" w:color="008000"/>
            </w:tcBorders>
            <w:shd w:val="clear" w:color="auto" w:fill="FFFFFF"/>
          </w:tcPr>
          <w:p w:rsidR="00C217D2" w:rsidRPr="00641C73" w:rsidRDefault="00641C73" w:rsidP="00560D68">
            <w:pPr>
              <w:tabs>
                <w:tab w:val="left" w:pos="2910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szCs w:val="21"/>
              </w:rPr>
            </w:pPr>
            <w:r w:rsidRPr="00641C73">
              <w:rPr>
                <w:rFonts w:ascii="Times New Roman" w:hAnsi="Times New Roman" w:cs="Times New Roman"/>
                <w:szCs w:val="21"/>
              </w:rPr>
              <w:t>Equation</w:t>
            </w:r>
          </w:p>
        </w:tc>
        <w:tc>
          <w:tcPr>
            <w:tcW w:w="1452" w:type="dxa"/>
            <w:tcBorders>
              <w:bottom w:val="single" w:sz="6" w:space="0" w:color="008000"/>
            </w:tcBorders>
            <w:shd w:val="clear" w:color="auto" w:fill="FFFFFF"/>
          </w:tcPr>
          <w:p w:rsidR="00C217D2" w:rsidRPr="00641C73" w:rsidRDefault="00C217D2" w:rsidP="00560D68">
            <w:pPr>
              <w:tabs>
                <w:tab w:val="left" w:pos="2910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szCs w:val="21"/>
              </w:rPr>
            </w:pPr>
            <w:r w:rsidRPr="00641C73">
              <w:rPr>
                <w:rFonts w:ascii="Times New Roman" w:hAnsi="Times New Roman" w:cs="Times New Roman"/>
                <w:szCs w:val="21"/>
              </w:rPr>
              <w:t>K</w:t>
            </w:r>
            <w:r w:rsidRPr="00641C73">
              <w:rPr>
                <w:rFonts w:ascii="Times New Roman" w:hAnsi="Times New Roman" w:cs="Times New Roman"/>
                <w:szCs w:val="21"/>
                <w:vertAlign w:val="subscript"/>
              </w:rPr>
              <w:t>L</w:t>
            </w:r>
          </w:p>
        </w:tc>
        <w:tc>
          <w:tcPr>
            <w:tcW w:w="1393" w:type="dxa"/>
            <w:tcBorders>
              <w:bottom w:val="single" w:sz="6" w:space="0" w:color="008000"/>
            </w:tcBorders>
            <w:shd w:val="clear" w:color="auto" w:fill="FFFFFF"/>
          </w:tcPr>
          <w:p w:rsidR="00C217D2" w:rsidRPr="00641C73" w:rsidRDefault="00C217D2" w:rsidP="00560D68">
            <w:pPr>
              <w:tabs>
                <w:tab w:val="left" w:pos="2910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41C73">
              <w:rPr>
                <w:rFonts w:ascii="Times New Roman" w:hAnsi="Times New Roman" w:cs="Times New Roman"/>
                <w:szCs w:val="21"/>
              </w:rPr>
              <w:t>Q</w:t>
            </w:r>
            <w:r w:rsidRPr="00641C73">
              <w:rPr>
                <w:rFonts w:ascii="Times New Roman" w:hAnsi="Times New Roman" w:cs="Times New Roman"/>
                <w:szCs w:val="21"/>
                <w:vertAlign w:val="subscript"/>
              </w:rPr>
              <w:t>m</w:t>
            </w:r>
            <w:proofErr w:type="spellEnd"/>
            <w:r w:rsidRPr="00641C73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1328" w:type="dxa"/>
            <w:tcBorders>
              <w:bottom w:val="single" w:sz="6" w:space="0" w:color="008000"/>
            </w:tcBorders>
            <w:shd w:val="clear" w:color="auto" w:fill="FFFFFF"/>
          </w:tcPr>
          <w:p w:rsidR="00C217D2" w:rsidRPr="00641C73" w:rsidRDefault="00C217D2" w:rsidP="00560D68">
            <w:pPr>
              <w:tabs>
                <w:tab w:val="left" w:pos="2910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szCs w:val="21"/>
              </w:rPr>
            </w:pPr>
            <w:r w:rsidRPr="00641C73">
              <w:rPr>
                <w:rFonts w:ascii="Times New Roman" w:hAnsi="Times New Roman" w:cs="Times New Roman"/>
                <w:szCs w:val="21"/>
              </w:rPr>
              <w:t>R</w:t>
            </w:r>
          </w:p>
        </w:tc>
      </w:tr>
      <w:tr w:rsidR="00C217D2" w:rsidRPr="00CC3C47" w:rsidTr="00560D68">
        <w:trPr>
          <w:trHeight w:val="331"/>
        </w:trPr>
        <w:tc>
          <w:tcPr>
            <w:tcW w:w="1546" w:type="dxa"/>
            <w:vMerge/>
            <w:shd w:val="clear" w:color="auto" w:fill="FFFFFF"/>
          </w:tcPr>
          <w:p w:rsidR="00C217D2" w:rsidRPr="00CC3C47" w:rsidRDefault="00C217D2" w:rsidP="00560D68">
            <w:pPr>
              <w:tabs>
                <w:tab w:val="left" w:pos="2910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b/>
                <w:szCs w:val="21"/>
              </w:rPr>
            </w:pPr>
          </w:p>
        </w:tc>
        <w:tc>
          <w:tcPr>
            <w:tcW w:w="2561" w:type="dxa"/>
            <w:shd w:val="clear" w:color="auto" w:fill="FFFFFF"/>
          </w:tcPr>
          <w:p w:rsidR="00C217D2" w:rsidRPr="00641C73" w:rsidRDefault="00C217D2" w:rsidP="00560D68">
            <w:pPr>
              <w:tabs>
                <w:tab w:val="left" w:pos="2910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41C73">
              <w:rPr>
                <w:rFonts w:ascii="Times New Roman" w:hAnsi="Times New Roman" w:cs="Times New Roman"/>
                <w:szCs w:val="21"/>
              </w:rPr>
              <w:t>Q</w:t>
            </w:r>
            <w:r w:rsidRPr="00641C73">
              <w:rPr>
                <w:rFonts w:ascii="Times New Roman" w:hAnsi="Times New Roman" w:cs="Times New Roman"/>
                <w:szCs w:val="21"/>
                <w:vertAlign w:val="subscript"/>
              </w:rPr>
              <w:t>e</w:t>
            </w:r>
            <w:proofErr w:type="spellEnd"/>
            <w:r w:rsidRPr="00641C73">
              <w:rPr>
                <w:rFonts w:ascii="Times New Roman" w:hAnsi="Times New Roman" w:cs="Times New Roman"/>
                <w:szCs w:val="21"/>
              </w:rPr>
              <w:t>=0.8104C</w:t>
            </w:r>
            <w:r w:rsidRPr="00641C73">
              <w:rPr>
                <w:rFonts w:ascii="Times New Roman" w:hAnsi="Times New Roman" w:cs="Times New Roman"/>
                <w:szCs w:val="21"/>
                <w:vertAlign w:val="subscript"/>
              </w:rPr>
              <w:t>e</w:t>
            </w:r>
            <w:r w:rsidRPr="00641C73">
              <w:rPr>
                <w:rFonts w:ascii="Times New Roman" w:hAnsi="Times New Roman" w:cs="Times New Roman"/>
                <w:szCs w:val="21"/>
              </w:rPr>
              <w:t>/(1+0.3138Ce)</w:t>
            </w:r>
          </w:p>
        </w:tc>
        <w:tc>
          <w:tcPr>
            <w:tcW w:w="1452" w:type="dxa"/>
            <w:shd w:val="clear" w:color="auto" w:fill="FFFFFF"/>
          </w:tcPr>
          <w:p w:rsidR="00C217D2" w:rsidRPr="00641C73" w:rsidRDefault="00C217D2" w:rsidP="00560D68">
            <w:pPr>
              <w:tabs>
                <w:tab w:val="left" w:pos="2910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szCs w:val="21"/>
              </w:rPr>
            </w:pPr>
            <w:r w:rsidRPr="00641C73">
              <w:rPr>
                <w:rFonts w:ascii="Times New Roman" w:hAnsi="Times New Roman" w:cs="Times New Roman"/>
                <w:szCs w:val="21"/>
              </w:rPr>
              <w:t>0.2543</w:t>
            </w:r>
          </w:p>
        </w:tc>
        <w:tc>
          <w:tcPr>
            <w:tcW w:w="1393" w:type="dxa"/>
            <w:shd w:val="clear" w:color="auto" w:fill="FFFFFF"/>
          </w:tcPr>
          <w:p w:rsidR="00C217D2" w:rsidRPr="00641C73" w:rsidRDefault="00C217D2" w:rsidP="00560D68">
            <w:pPr>
              <w:tabs>
                <w:tab w:val="left" w:pos="2910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szCs w:val="21"/>
              </w:rPr>
            </w:pPr>
            <w:r w:rsidRPr="00641C73">
              <w:rPr>
                <w:rFonts w:ascii="Times New Roman" w:hAnsi="Times New Roman" w:cs="Times New Roman"/>
                <w:szCs w:val="21"/>
              </w:rPr>
              <w:t>3.1867</w:t>
            </w:r>
          </w:p>
        </w:tc>
        <w:tc>
          <w:tcPr>
            <w:tcW w:w="1328" w:type="dxa"/>
            <w:shd w:val="clear" w:color="auto" w:fill="FFFFFF"/>
          </w:tcPr>
          <w:p w:rsidR="00C217D2" w:rsidRPr="00641C73" w:rsidRDefault="00C217D2" w:rsidP="00560D68">
            <w:pPr>
              <w:tabs>
                <w:tab w:val="left" w:pos="2910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szCs w:val="21"/>
              </w:rPr>
            </w:pPr>
            <w:r w:rsidRPr="00641C73">
              <w:rPr>
                <w:rFonts w:ascii="Times New Roman" w:hAnsi="Times New Roman" w:cs="Times New Roman"/>
                <w:szCs w:val="21"/>
              </w:rPr>
              <w:t>0.9626</w:t>
            </w:r>
          </w:p>
        </w:tc>
      </w:tr>
    </w:tbl>
    <w:p w:rsidR="00C217D2" w:rsidRPr="00B22ED1" w:rsidRDefault="00B44E97" w:rsidP="0071554C">
      <w:pPr>
        <w:spacing w:line="400" w:lineRule="exact"/>
        <w:jc w:val="center"/>
        <w:rPr>
          <w:rFonts w:ascii="Times New Roman" w:hAnsi="Times New Roman" w:cs="Times New Roman"/>
          <w:szCs w:val="21"/>
        </w:rPr>
      </w:pPr>
      <w:r w:rsidRPr="00B22ED1">
        <w:rPr>
          <w:rFonts w:ascii="Times New Roman" w:hAnsi="Times New Roman" w:cs="Times New Roman"/>
          <w:b/>
          <w:szCs w:val="21"/>
        </w:rPr>
        <w:t xml:space="preserve">Table </w:t>
      </w:r>
      <w:r w:rsidR="00F662F5">
        <w:rPr>
          <w:rFonts w:ascii="Times New Roman" w:hAnsi="Times New Roman" w:cs="Times New Roman" w:hint="eastAsia"/>
          <w:b/>
          <w:szCs w:val="21"/>
        </w:rPr>
        <w:t>S</w:t>
      </w:r>
      <w:r w:rsidRPr="00B22ED1">
        <w:rPr>
          <w:rFonts w:ascii="Times New Roman" w:hAnsi="Times New Roman" w:cs="Times New Roman"/>
          <w:b/>
          <w:szCs w:val="21"/>
        </w:rPr>
        <w:t xml:space="preserve">1 </w:t>
      </w:r>
      <w:r w:rsidR="00021798" w:rsidRPr="00B22ED1">
        <w:rPr>
          <w:rFonts w:ascii="Times New Roman" w:hAnsi="Times New Roman" w:cs="Times New Roman"/>
          <w:szCs w:val="21"/>
        </w:rPr>
        <w:t>T</w:t>
      </w:r>
      <w:r w:rsidRPr="00B22ED1">
        <w:rPr>
          <w:rFonts w:ascii="Times New Roman" w:hAnsi="Times New Roman" w:cs="Times New Roman"/>
          <w:szCs w:val="21"/>
        </w:rPr>
        <w:t xml:space="preserve">he </w:t>
      </w:r>
      <w:r w:rsidR="002908BD" w:rsidRPr="00B22ED1">
        <w:rPr>
          <w:rFonts w:ascii="Times New Roman" w:hAnsi="Times New Roman" w:cs="Times New Roman"/>
          <w:szCs w:val="21"/>
        </w:rPr>
        <w:t xml:space="preserve">phosphate adsorption </w:t>
      </w:r>
      <w:r w:rsidRPr="00B22ED1">
        <w:rPr>
          <w:rFonts w:ascii="Times New Roman" w:hAnsi="Times New Roman" w:cs="Times New Roman"/>
          <w:szCs w:val="21"/>
        </w:rPr>
        <w:t>parameters fitted by Langmuir model</w:t>
      </w:r>
      <w:r w:rsidR="00D57DAC" w:rsidRPr="00B22ED1">
        <w:rPr>
          <w:rFonts w:ascii="Times New Roman" w:hAnsi="Times New Roman" w:cs="Times New Roman"/>
          <w:szCs w:val="21"/>
        </w:rPr>
        <w:t xml:space="preserve"> at 25 ℃.</w:t>
      </w:r>
    </w:p>
    <w:sectPr w:rsidR="00C217D2" w:rsidRPr="00B22E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F70" w:rsidRDefault="00FC4F70" w:rsidP="00703CE7">
      <w:r>
        <w:separator/>
      </w:r>
    </w:p>
  </w:endnote>
  <w:endnote w:type="continuationSeparator" w:id="0">
    <w:p w:rsidR="00FC4F70" w:rsidRDefault="00FC4F70" w:rsidP="00703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Mincho">
    <w:altName w:val="MS Gothic"/>
    <w:charset w:val="80"/>
    <w:family w:val="roman"/>
    <w:pitch w:val="variable"/>
    <w:sig w:usb0="00000000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F70" w:rsidRDefault="00FC4F70" w:rsidP="00703CE7">
      <w:r>
        <w:separator/>
      </w:r>
    </w:p>
  </w:footnote>
  <w:footnote w:type="continuationSeparator" w:id="0">
    <w:p w:rsidR="00FC4F70" w:rsidRDefault="00FC4F70" w:rsidP="00703C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C43"/>
    <w:rsid w:val="00021798"/>
    <w:rsid w:val="000242D7"/>
    <w:rsid w:val="0005165E"/>
    <w:rsid w:val="00094104"/>
    <w:rsid w:val="000C4429"/>
    <w:rsid w:val="000E297F"/>
    <w:rsid w:val="000F057F"/>
    <w:rsid w:val="001057D4"/>
    <w:rsid w:val="00160496"/>
    <w:rsid w:val="00162046"/>
    <w:rsid w:val="001D288F"/>
    <w:rsid w:val="00200519"/>
    <w:rsid w:val="00285DBE"/>
    <w:rsid w:val="002908BD"/>
    <w:rsid w:val="002A4E44"/>
    <w:rsid w:val="002A5B3B"/>
    <w:rsid w:val="002D6DBE"/>
    <w:rsid w:val="002F2102"/>
    <w:rsid w:val="00330277"/>
    <w:rsid w:val="00336F5D"/>
    <w:rsid w:val="00351BFB"/>
    <w:rsid w:val="003B2EB7"/>
    <w:rsid w:val="003C1636"/>
    <w:rsid w:val="003F2918"/>
    <w:rsid w:val="0040663C"/>
    <w:rsid w:val="00416479"/>
    <w:rsid w:val="00451972"/>
    <w:rsid w:val="00454673"/>
    <w:rsid w:val="0046402B"/>
    <w:rsid w:val="00467EA7"/>
    <w:rsid w:val="004912BF"/>
    <w:rsid w:val="004A03BD"/>
    <w:rsid w:val="004F78F5"/>
    <w:rsid w:val="0051408D"/>
    <w:rsid w:val="00521181"/>
    <w:rsid w:val="0055344D"/>
    <w:rsid w:val="00584655"/>
    <w:rsid w:val="005A0535"/>
    <w:rsid w:val="005E0203"/>
    <w:rsid w:val="005E3116"/>
    <w:rsid w:val="005F572B"/>
    <w:rsid w:val="00641C73"/>
    <w:rsid w:val="006421DF"/>
    <w:rsid w:val="006517C5"/>
    <w:rsid w:val="00657CBF"/>
    <w:rsid w:val="00657DBF"/>
    <w:rsid w:val="0067056E"/>
    <w:rsid w:val="006A3DB4"/>
    <w:rsid w:val="006E74B1"/>
    <w:rsid w:val="00703CE7"/>
    <w:rsid w:val="0071554C"/>
    <w:rsid w:val="00715DBD"/>
    <w:rsid w:val="00725438"/>
    <w:rsid w:val="007413DD"/>
    <w:rsid w:val="00766290"/>
    <w:rsid w:val="0078724F"/>
    <w:rsid w:val="007A61F8"/>
    <w:rsid w:val="007C4C6D"/>
    <w:rsid w:val="007D1D0C"/>
    <w:rsid w:val="008045CB"/>
    <w:rsid w:val="008151BD"/>
    <w:rsid w:val="0084604A"/>
    <w:rsid w:val="00870EC1"/>
    <w:rsid w:val="00877EC2"/>
    <w:rsid w:val="00891F46"/>
    <w:rsid w:val="008A01FC"/>
    <w:rsid w:val="00911F29"/>
    <w:rsid w:val="00944749"/>
    <w:rsid w:val="00955747"/>
    <w:rsid w:val="009A5714"/>
    <w:rsid w:val="009D422F"/>
    <w:rsid w:val="009E2A6F"/>
    <w:rsid w:val="009E5EB2"/>
    <w:rsid w:val="00A40911"/>
    <w:rsid w:val="00A44554"/>
    <w:rsid w:val="00A45C12"/>
    <w:rsid w:val="00A70A35"/>
    <w:rsid w:val="00AA096E"/>
    <w:rsid w:val="00AA5961"/>
    <w:rsid w:val="00B04C43"/>
    <w:rsid w:val="00B22ED1"/>
    <w:rsid w:val="00B308CC"/>
    <w:rsid w:val="00B3557A"/>
    <w:rsid w:val="00B44E97"/>
    <w:rsid w:val="00B8636F"/>
    <w:rsid w:val="00B876AB"/>
    <w:rsid w:val="00B951E6"/>
    <w:rsid w:val="00BC1F69"/>
    <w:rsid w:val="00BD01E7"/>
    <w:rsid w:val="00BF3B50"/>
    <w:rsid w:val="00C1032D"/>
    <w:rsid w:val="00C217D2"/>
    <w:rsid w:val="00C21B46"/>
    <w:rsid w:val="00C51B22"/>
    <w:rsid w:val="00C53ABC"/>
    <w:rsid w:val="00C604D6"/>
    <w:rsid w:val="00C65FCC"/>
    <w:rsid w:val="00C807D8"/>
    <w:rsid w:val="00C91B52"/>
    <w:rsid w:val="00C93F8D"/>
    <w:rsid w:val="00CB059E"/>
    <w:rsid w:val="00D17D95"/>
    <w:rsid w:val="00D27D53"/>
    <w:rsid w:val="00D40B6B"/>
    <w:rsid w:val="00D57DAC"/>
    <w:rsid w:val="00DE1438"/>
    <w:rsid w:val="00E47923"/>
    <w:rsid w:val="00E54D75"/>
    <w:rsid w:val="00E84BA0"/>
    <w:rsid w:val="00E938B3"/>
    <w:rsid w:val="00EB7C18"/>
    <w:rsid w:val="00EF0BFC"/>
    <w:rsid w:val="00F000B3"/>
    <w:rsid w:val="00F17371"/>
    <w:rsid w:val="00F47B5F"/>
    <w:rsid w:val="00F662F5"/>
    <w:rsid w:val="00F93085"/>
    <w:rsid w:val="00FA3A2C"/>
    <w:rsid w:val="00FB26E0"/>
    <w:rsid w:val="00FC4F70"/>
    <w:rsid w:val="00FD1889"/>
    <w:rsid w:val="00FD70E3"/>
    <w:rsid w:val="00FE01C2"/>
    <w:rsid w:val="00FE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3C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3CE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3C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3CE7"/>
    <w:rPr>
      <w:sz w:val="18"/>
      <w:szCs w:val="18"/>
    </w:rPr>
  </w:style>
  <w:style w:type="paragraph" w:customStyle="1" w:styleId="CharChar">
    <w:name w:val="Char Char"/>
    <w:basedOn w:val="a"/>
    <w:rsid w:val="00703CE7"/>
    <w:rPr>
      <w:rFonts w:ascii="Calibri" w:eastAsia="宋体" w:hAnsi="Calibri" w:cs="Times New Roman"/>
    </w:rPr>
  </w:style>
  <w:style w:type="paragraph" w:styleId="a5">
    <w:name w:val="Balloon Text"/>
    <w:basedOn w:val="a"/>
    <w:link w:val="Char1"/>
    <w:uiPriority w:val="99"/>
    <w:semiHidden/>
    <w:unhideWhenUsed/>
    <w:rsid w:val="00703CE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03CE7"/>
    <w:rPr>
      <w:sz w:val="18"/>
      <w:szCs w:val="18"/>
    </w:rPr>
  </w:style>
  <w:style w:type="paragraph" w:customStyle="1" w:styleId="CharChar0">
    <w:name w:val="Char Char"/>
    <w:basedOn w:val="a"/>
    <w:rsid w:val="006421DF"/>
    <w:rPr>
      <w:rFonts w:ascii="Calibri" w:eastAsia="宋体" w:hAnsi="Calibri" w:cs="Times New Roman"/>
    </w:rPr>
  </w:style>
  <w:style w:type="paragraph" w:styleId="a6">
    <w:name w:val="Normal (Web)"/>
    <w:basedOn w:val="a"/>
    <w:uiPriority w:val="99"/>
    <w:semiHidden/>
    <w:unhideWhenUsed/>
    <w:rsid w:val="00A4091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rsid w:val="005534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3C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3CE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3C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3CE7"/>
    <w:rPr>
      <w:sz w:val="18"/>
      <w:szCs w:val="18"/>
    </w:rPr>
  </w:style>
  <w:style w:type="paragraph" w:customStyle="1" w:styleId="CharChar">
    <w:name w:val="Char Char"/>
    <w:basedOn w:val="a"/>
    <w:rsid w:val="00703CE7"/>
    <w:rPr>
      <w:rFonts w:ascii="Calibri" w:eastAsia="宋体" w:hAnsi="Calibri" w:cs="Times New Roman"/>
    </w:rPr>
  </w:style>
  <w:style w:type="paragraph" w:styleId="a5">
    <w:name w:val="Balloon Text"/>
    <w:basedOn w:val="a"/>
    <w:link w:val="Char1"/>
    <w:uiPriority w:val="99"/>
    <w:semiHidden/>
    <w:unhideWhenUsed/>
    <w:rsid w:val="00703CE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03CE7"/>
    <w:rPr>
      <w:sz w:val="18"/>
      <w:szCs w:val="18"/>
    </w:rPr>
  </w:style>
  <w:style w:type="paragraph" w:customStyle="1" w:styleId="CharChar0">
    <w:name w:val="Char Char"/>
    <w:basedOn w:val="a"/>
    <w:rsid w:val="006421DF"/>
    <w:rPr>
      <w:rFonts w:ascii="Calibri" w:eastAsia="宋体" w:hAnsi="Calibri" w:cs="Times New Roman"/>
    </w:rPr>
  </w:style>
  <w:style w:type="paragraph" w:styleId="a6">
    <w:name w:val="Normal (Web)"/>
    <w:basedOn w:val="a"/>
    <w:uiPriority w:val="99"/>
    <w:semiHidden/>
    <w:unhideWhenUsed/>
    <w:rsid w:val="00A4091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rsid w:val="005534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anghb2152@126.com" TargetMode="External"/><Relationship Id="rId12" Type="http://schemas.openxmlformats.org/officeDocument/2006/relationships/chart" Target="charts/chart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hart" Target="charts/chart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805336832895888"/>
          <c:y val="6.8501094402910828E-2"/>
          <c:w val="0.7477272727272728"/>
          <c:h val="0.69508196721311466"/>
        </c:manualLayout>
      </c:layout>
      <c:scatterChart>
        <c:scatterStyle val="smoothMarker"/>
        <c:varyColors val="0"/>
        <c:ser>
          <c:idx val="0"/>
          <c:order val="0"/>
          <c:spPr>
            <a:ln w="12708">
              <a:solidFill>
                <a:srgbClr val="000000"/>
              </a:solidFill>
              <a:prstDash val="solid"/>
            </a:ln>
          </c:spPr>
          <c:marker>
            <c:symbol val="diamond"/>
            <c:size val="6"/>
            <c:spPr>
              <a:solidFill>
                <a:srgbClr val="000000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xVal>
            <c:numRef>
              <c:f>等温线!$J$2:$J$8</c:f>
              <c:numCache>
                <c:formatCode>General</c:formatCode>
                <c:ptCount val="7"/>
                <c:pt idx="0">
                  <c:v>0.42953999999999998</c:v>
                </c:pt>
                <c:pt idx="1">
                  <c:v>0.78722000000000014</c:v>
                </c:pt>
                <c:pt idx="2">
                  <c:v>0.95554000000000006</c:v>
                </c:pt>
                <c:pt idx="3">
                  <c:v>1.6498599999999999</c:v>
                </c:pt>
                <c:pt idx="4">
                  <c:v>3.0385</c:v>
                </c:pt>
                <c:pt idx="5">
                  <c:v>7.2465000000000002</c:v>
                </c:pt>
                <c:pt idx="6">
                  <c:v>11.475540000000001</c:v>
                </c:pt>
              </c:numCache>
            </c:numRef>
          </c:xVal>
          <c:yVal>
            <c:numRef>
              <c:f>等温线!$M$2:$M$8</c:f>
              <c:numCache>
                <c:formatCode>General</c:formatCode>
                <c:ptCount val="7"/>
                <c:pt idx="0">
                  <c:v>0.28565374999999998</c:v>
                </c:pt>
                <c:pt idx="1">
                  <c:v>0.57579875000000003</c:v>
                </c:pt>
                <c:pt idx="2">
                  <c:v>0.87777875000000005</c:v>
                </c:pt>
                <c:pt idx="3">
                  <c:v>1.14688375</c:v>
                </c:pt>
                <c:pt idx="4">
                  <c:v>1.3725937499999998</c:v>
                </c:pt>
                <c:pt idx="5">
                  <c:v>1.4220937499999999</c:v>
                </c:pt>
                <c:pt idx="6">
                  <c:v>1.4702787499999996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00225152"/>
        <c:axId val="500227456"/>
      </c:scatterChart>
      <c:valAx>
        <c:axId val="50022515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001" b="1" i="0" u="none" strike="noStrike" baseline="0">
                    <a:solidFill>
                      <a:srgbClr val="000000"/>
                    </a:solidFill>
                    <a:latin typeface="宋体"/>
                    <a:ea typeface="宋体"/>
                    <a:cs typeface="宋体"/>
                  </a:defRPr>
                </a:pPr>
                <a:r>
                  <a:rPr lang="en-US" altLang="en-US" b="1"/>
                  <a:t>C</a:t>
                </a:r>
                <a:r>
                  <a:rPr lang="en-US" altLang="en-US" b="1" baseline="-25000"/>
                  <a:t>e</a:t>
                </a:r>
                <a:r>
                  <a:rPr lang="en-US" altLang="en-US" b="1"/>
                  <a:t>(mg/L)</a:t>
                </a:r>
              </a:p>
            </c:rich>
          </c:tx>
          <c:layout>
            <c:manualLayout>
              <c:xMode val="edge"/>
              <c:yMode val="edge"/>
              <c:x val="0.48409090909090907"/>
              <c:y val="0.88196721311475412"/>
            </c:manualLayout>
          </c:layout>
          <c:overlay val="0"/>
          <c:spPr>
            <a:noFill/>
            <a:ln w="25415">
              <a:noFill/>
            </a:ln>
          </c:spPr>
        </c:title>
        <c:numFmt formatCode="General" sourceLinked="1"/>
        <c:majorTickMark val="in"/>
        <c:minorTickMark val="none"/>
        <c:tickLblPos val="nextTo"/>
        <c:spPr>
          <a:ln w="317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1" b="1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500227456"/>
        <c:crosses val="autoZero"/>
        <c:crossBetween val="midCat"/>
        <c:majorUnit val="2"/>
      </c:valAx>
      <c:valAx>
        <c:axId val="500227456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sz="1001" b="1" i="0" u="none" strike="noStrike" baseline="0">
                    <a:solidFill>
                      <a:srgbClr val="000000"/>
                    </a:solidFill>
                    <a:latin typeface="宋体"/>
                    <a:ea typeface="宋体"/>
                    <a:cs typeface="宋体"/>
                  </a:defRPr>
                </a:pPr>
                <a:r>
                  <a:rPr lang="en-US" altLang="en-US" b="1"/>
                  <a:t>Q</a:t>
                </a:r>
                <a:r>
                  <a:rPr lang="en-US" altLang="en-US" b="1" baseline="-25000"/>
                  <a:t>e</a:t>
                </a:r>
                <a:r>
                  <a:rPr lang="en-US" altLang="en-US" b="1"/>
                  <a:t> (mg/g)</a:t>
                </a:r>
              </a:p>
            </c:rich>
          </c:tx>
          <c:layout>
            <c:manualLayout>
              <c:xMode val="edge"/>
              <c:yMode val="edge"/>
              <c:x val="2.7272727272727275E-2"/>
              <c:y val="0.29508196721311475"/>
            </c:manualLayout>
          </c:layout>
          <c:overlay val="0"/>
          <c:spPr>
            <a:noFill/>
            <a:ln w="25415">
              <a:noFill/>
            </a:ln>
          </c:spPr>
        </c:title>
        <c:numFmt formatCode="0.0_ " sourceLinked="0"/>
        <c:majorTickMark val="in"/>
        <c:minorTickMark val="none"/>
        <c:tickLblPos val="nextTo"/>
        <c:spPr>
          <a:ln w="317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1" b="1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500225152"/>
        <c:crosses val="autoZero"/>
        <c:crossBetween val="midCat"/>
      </c:valAx>
      <c:spPr>
        <a:noFill/>
        <a:ln w="25415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8">
      <a:solidFill>
        <a:srgbClr val="FFFFFF"/>
      </a:solidFill>
      <a:prstDash val="solid"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宋体"/>
          <a:ea typeface="宋体"/>
          <a:cs typeface="宋体"/>
        </a:defRPr>
      </a:pPr>
      <a:endParaRPr lang="zh-CN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"/>
          <c:y val="6.9306930693069313E-2"/>
          <c:w val="0.72808988764044946"/>
          <c:h val="0.70297029702970304"/>
        </c:manualLayout>
      </c:layout>
      <c:scatterChart>
        <c:scatterStyle val="lineMarker"/>
        <c:varyColors val="0"/>
        <c:ser>
          <c:idx val="0"/>
          <c:order val="0"/>
          <c:tx>
            <c:strRef>
              <c:f>等温线!$P$1</c:f>
              <c:strCache>
                <c:ptCount val="1"/>
                <c:pt idx="0">
                  <c:v>1/Ct</c:v>
                </c:pt>
              </c:strCache>
            </c:strRef>
          </c:tx>
          <c:spPr>
            <a:ln w="28532">
              <a:noFill/>
            </a:ln>
          </c:spPr>
          <c:marker>
            <c:symbol val="diamond"/>
            <c:size val="4"/>
            <c:spPr>
              <a:solidFill>
                <a:srgbClr val="000000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trendline>
            <c:spPr>
              <a:ln w="12681">
                <a:solidFill>
                  <a:srgbClr val="000000"/>
                </a:solidFill>
                <a:prstDash val="solid"/>
              </a:ln>
            </c:spPr>
            <c:trendlineType val="linear"/>
            <c:dispRSqr val="0"/>
            <c:dispEq val="0"/>
          </c:trendline>
          <c:trendline>
            <c:spPr>
              <a:ln w="25362">
                <a:solidFill>
                  <a:srgbClr val="000000"/>
                </a:solidFill>
                <a:prstDash val="solid"/>
              </a:ln>
            </c:spPr>
            <c:trendlineType val="linear"/>
            <c:dispRSqr val="0"/>
            <c:dispEq val="0"/>
          </c:trendline>
          <c:xVal>
            <c:numRef>
              <c:f>等温线!$P$2:$P$8</c:f>
              <c:numCache>
                <c:formatCode>0.00_ </c:formatCode>
                <c:ptCount val="7"/>
                <c:pt idx="0">
                  <c:v>2.3280718908599898</c:v>
                </c:pt>
                <c:pt idx="1">
                  <c:v>1.270292929549554</c:v>
                </c:pt>
                <c:pt idx="2">
                  <c:v>1.0465286644201184</c:v>
                </c:pt>
                <c:pt idx="3">
                  <c:v>0.60611203374831812</c:v>
                </c:pt>
                <c:pt idx="4">
                  <c:v>0.3291097581043278</c:v>
                </c:pt>
                <c:pt idx="5">
                  <c:v>0.13799765403988132</c:v>
                </c:pt>
                <c:pt idx="6">
                  <c:v>8.7141868705089262E-2</c:v>
                </c:pt>
              </c:numCache>
            </c:numRef>
          </c:xVal>
          <c:yVal>
            <c:numRef>
              <c:f>等温线!$O$2:$O$8</c:f>
              <c:numCache>
                <c:formatCode>0.00_ </c:formatCode>
                <c:ptCount val="7"/>
                <c:pt idx="0">
                  <c:v>3.5007417196518515</c:v>
                </c:pt>
                <c:pt idx="1">
                  <c:v>1.7367179070812502</c:v>
                </c:pt>
                <c:pt idx="2">
                  <c:v>1.1392392445134949</c:v>
                </c:pt>
                <c:pt idx="3">
                  <c:v>0.87192795259327727</c:v>
                </c:pt>
                <c:pt idx="4">
                  <c:v>0.7285476857227422</c:v>
                </c:pt>
                <c:pt idx="5">
                  <c:v>0.70318852044740376</c:v>
                </c:pt>
                <c:pt idx="6">
                  <c:v>0.68014313612299726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C372-440E-8A37-2202608A45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96101248"/>
        <c:axId val="500596736"/>
      </c:scatterChart>
      <c:valAx>
        <c:axId val="496101248"/>
        <c:scaling>
          <c:orientation val="minMax"/>
          <c:max val="3"/>
        </c:scaling>
        <c:delete val="0"/>
        <c:axPos val="b"/>
        <c:title>
          <c:tx>
            <c:rich>
              <a:bodyPr/>
              <a:lstStyle/>
              <a:p>
                <a:pPr>
                  <a:defRPr sz="998" b="0" i="0" u="none" strike="noStrike" baseline="0">
                    <a:solidFill>
                      <a:srgbClr val="000000"/>
                    </a:solidFill>
                    <a:latin typeface="宋体"/>
                    <a:ea typeface="宋体"/>
                    <a:cs typeface="宋体"/>
                  </a:defRPr>
                </a:pPr>
                <a:r>
                  <a:rPr lang="en-US" altLang="en-US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1/C</a:t>
                </a:r>
                <a:r>
                  <a:rPr lang="en-US" altLang="en-US" b="1" baseline="-250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e </a:t>
                </a:r>
                <a:r>
                  <a:rPr lang="en-US" altLang="en-US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(L/mg)</a:t>
                </a:r>
              </a:p>
            </c:rich>
          </c:tx>
          <c:layout>
            <c:manualLayout>
              <c:xMode val="edge"/>
              <c:yMode val="edge"/>
              <c:x val="0.43595505617977531"/>
              <c:y val="0.89108910891089121"/>
            </c:manualLayout>
          </c:layout>
          <c:overlay val="0"/>
          <c:spPr>
            <a:noFill/>
            <a:ln w="25362">
              <a:noFill/>
            </a:ln>
          </c:spPr>
        </c:title>
        <c:numFmt formatCode="0.0_ " sourceLinked="0"/>
        <c:majorTickMark val="in"/>
        <c:minorTickMark val="none"/>
        <c:tickLblPos val="nextTo"/>
        <c:spPr>
          <a:ln w="317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98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宋体"/>
                <a:cs typeface="Times New Roman" panose="02020603050405020304" pitchFamily="18" charset="0"/>
              </a:defRPr>
            </a:pPr>
            <a:endParaRPr lang="zh-CN"/>
          </a:p>
        </c:txPr>
        <c:crossAx val="500596736"/>
        <c:crosses val="autoZero"/>
        <c:crossBetween val="midCat"/>
        <c:majorUnit val="1"/>
        <c:minorUnit val="0.5"/>
      </c:valAx>
      <c:valAx>
        <c:axId val="500596736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sz="998" b="0" i="0" u="none" strike="noStrike" baseline="0">
                    <a:solidFill>
                      <a:srgbClr val="000000"/>
                    </a:solidFill>
                    <a:latin typeface="宋体"/>
                    <a:ea typeface="宋体"/>
                    <a:cs typeface="宋体"/>
                  </a:defRPr>
                </a:pPr>
                <a:r>
                  <a:rPr lang="en-US" altLang="en-US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1/Q</a:t>
                </a:r>
                <a:r>
                  <a:rPr lang="en-US" altLang="en-US" b="1" baseline="-250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e </a:t>
                </a:r>
                <a:r>
                  <a:rPr lang="en-US" altLang="en-US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(g/mg)</a:t>
                </a:r>
              </a:p>
            </c:rich>
          </c:tx>
          <c:layout>
            <c:manualLayout>
              <c:xMode val="edge"/>
              <c:yMode val="edge"/>
              <c:x val="2.6966292134831461E-2"/>
              <c:y val="0.25742574257425749"/>
            </c:manualLayout>
          </c:layout>
          <c:overlay val="0"/>
          <c:spPr>
            <a:noFill/>
            <a:ln w="25362">
              <a:noFill/>
            </a:ln>
          </c:spPr>
        </c:title>
        <c:numFmt formatCode="0.0_ " sourceLinked="0"/>
        <c:majorTickMark val="in"/>
        <c:minorTickMark val="none"/>
        <c:tickLblPos val="nextTo"/>
        <c:spPr>
          <a:ln w="317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98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宋体"/>
                <a:cs typeface="Times New Roman" panose="02020603050405020304" pitchFamily="18" charset="0"/>
              </a:defRPr>
            </a:pPr>
            <a:endParaRPr lang="zh-CN"/>
          </a:p>
        </c:txPr>
        <c:crossAx val="496101248"/>
        <c:crosses val="autoZero"/>
        <c:crossBetween val="midCat"/>
      </c:valAx>
      <c:spPr>
        <a:noFill/>
        <a:ln w="25362">
          <a:noFill/>
        </a:ln>
      </c:spPr>
    </c:plotArea>
    <c:plotVisOnly val="1"/>
    <c:dispBlanksAs val="gap"/>
    <c:showDLblsOverMax val="0"/>
  </c:chart>
  <c:spPr>
    <a:solidFill>
      <a:srgbClr val="FFFFFF"/>
    </a:solidFill>
    <a:ln w="3170">
      <a:solidFill>
        <a:srgbClr val="FFFFFF"/>
      </a:solidFill>
      <a:prstDash val="solid"/>
    </a:ln>
  </c:spPr>
  <c:txPr>
    <a:bodyPr/>
    <a:lstStyle/>
    <a:p>
      <a:pPr>
        <a:defRPr sz="998" b="0" i="0" u="none" strike="noStrike" baseline="0">
          <a:solidFill>
            <a:srgbClr val="000000"/>
          </a:solidFill>
          <a:latin typeface="宋体"/>
          <a:ea typeface="宋体"/>
          <a:cs typeface="宋体"/>
        </a:defRPr>
      </a:pPr>
      <a:endParaRPr lang="zh-CN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0.80892</cdr:x>
      <cdr:y>0.10822</cdr:y>
    </cdr:from>
    <cdr:to>
      <cdr:x>0.91037</cdr:x>
      <cdr:y>0.19486</cdr:y>
    </cdr:to>
    <cdr:sp macro="" textlink="">
      <cdr:nvSpPr>
        <cdr:cNvPr id="2" name="文本框 1"/>
        <cdr:cNvSpPr txBox="1"/>
      </cdr:nvSpPr>
      <cdr:spPr>
        <a:xfrm xmlns:a="http://schemas.openxmlformats.org/drawingml/2006/main">
          <a:off x="4253152" y="399753"/>
          <a:ext cx="533404" cy="32003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altLang="zh-CN" sz="1100"/>
            <a:t>a</a:t>
          </a:r>
          <a:endParaRPr lang="zh-CN" altLang="en-US" sz="11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0.7999</cdr:x>
      <cdr:y>0.22528</cdr:y>
    </cdr:from>
    <cdr:to>
      <cdr:x>0.90104</cdr:x>
      <cdr:y>0.31316</cdr:y>
    </cdr:to>
    <cdr:sp macro="" textlink="">
      <cdr:nvSpPr>
        <cdr:cNvPr id="2" name="文本框 1"/>
        <cdr:cNvSpPr txBox="1"/>
      </cdr:nvSpPr>
      <cdr:spPr>
        <a:xfrm xmlns:a="http://schemas.openxmlformats.org/drawingml/2006/main">
          <a:off x="4218940" y="820420"/>
          <a:ext cx="533400" cy="320040"/>
        </a:xfrm>
        <a:prstGeom xmlns:a="http://schemas.openxmlformats.org/drawingml/2006/main" prst="rect">
          <a:avLst/>
        </a:prstGeom>
      </cdr:spPr>
    </cdr:sp>
  </cdr:relSizeAnchor>
</c:userShap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4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113</cp:revision>
  <dcterms:created xsi:type="dcterms:W3CDTF">2021-03-25T11:16:00Z</dcterms:created>
  <dcterms:modified xsi:type="dcterms:W3CDTF">2021-03-27T10:54:00Z</dcterms:modified>
</cp:coreProperties>
</file>