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88D068" w14:textId="77777777" w:rsidR="00B43735" w:rsidRPr="00B43735" w:rsidRDefault="00B43735" w:rsidP="00B43735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B43735">
        <w:rPr>
          <w:rFonts w:ascii="Times New Roman" w:hAnsi="Times New Roman" w:cs="Times New Roman"/>
          <w:b/>
          <w:bCs/>
          <w:sz w:val="22"/>
        </w:rPr>
        <w:t>Supplementary materials</w:t>
      </w:r>
    </w:p>
    <w:p w14:paraId="0816DF40" w14:textId="77777777" w:rsidR="000B254F" w:rsidRDefault="000B254F" w:rsidP="000B254F">
      <w:r>
        <w:rPr>
          <w:noProof/>
        </w:rPr>
        <w:drawing>
          <wp:inline distT="0" distB="0" distL="0" distR="0" wp14:anchorId="51987882" wp14:editId="615401AB">
            <wp:extent cx="3462586" cy="3900368"/>
            <wp:effectExtent l="0" t="0" r="508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043"/>
                    <a:stretch/>
                  </pic:blipFill>
                  <pic:spPr bwMode="auto">
                    <a:xfrm>
                      <a:off x="0" y="0"/>
                      <a:ext cx="3473706" cy="3912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7F542B" w14:textId="5A94DB77" w:rsidR="000B254F" w:rsidRPr="00D92E5D" w:rsidRDefault="000B254F" w:rsidP="000B254F">
      <w:pPr>
        <w:rPr>
          <w:rFonts w:ascii="Times New Roman" w:hAnsi="Times New Roman" w:cs="Times New Roman"/>
          <w:sz w:val="22"/>
        </w:rPr>
      </w:pPr>
      <w:r w:rsidRPr="00D92E5D">
        <w:rPr>
          <w:rFonts w:ascii="Times New Roman" w:hAnsi="Times New Roman" w:cs="Times New Roman"/>
          <w:sz w:val="22"/>
        </w:rPr>
        <w:t>Figure 1</w:t>
      </w:r>
      <w:r>
        <w:rPr>
          <w:rFonts w:ascii="Times New Roman" w:hAnsi="Times New Roman" w:cs="Times New Roman"/>
          <w:sz w:val="22"/>
        </w:rPr>
        <w:t>.</w:t>
      </w:r>
      <w:r w:rsidRPr="00D92E5D">
        <w:rPr>
          <w:rFonts w:ascii="Times New Roman" w:hAnsi="Times New Roman" w:cs="Times New Roman"/>
          <w:sz w:val="22"/>
        </w:rPr>
        <w:t xml:space="preserve"> The alpha-diversity comparison of feces between two groups. NS: None significan</w:t>
      </w:r>
      <w:r>
        <w:rPr>
          <w:rFonts w:ascii="Times New Roman" w:hAnsi="Times New Roman" w:cs="Times New Roman"/>
          <w:sz w:val="22"/>
        </w:rPr>
        <w:t>tly</w:t>
      </w:r>
      <w:r w:rsidRPr="00D92E5D">
        <w:rPr>
          <w:rFonts w:ascii="Times New Roman" w:hAnsi="Times New Roman" w:cs="Times New Roman"/>
          <w:sz w:val="22"/>
        </w:rPr>
        <w:t xml:space="preserve"> differences.</w:t>
      </w:r>
    </w:p>
    <w:p w14:paraId="5FCCDF1E" w14:textId="77777777" w:rsidR="000B254F" w:rsidRPr="00D92E5D" w:rsidRDefault="000B254F" w:rsidP="000B254F">
      <w:pPr>
        <w:rPr>
          <w:rFonts w:ascii="Times New Roman" w:hAnsi="Times New Roman" w:cs="Times New Roman"/>
          <w:sz w:val="22"/>
        </w:rPr>
      </w:pPr>
    </w:p>
    <w:p w14:paraId="0916A614" w14:textId="77777777" w:rsidR="000B254F" w:rsidRPr="004C601B" w:rsidRDefault="000B254F" w:rsidP="00B43735">
      <w:pPr>
        <w:spacing w:line="360" w:lineRule="auto"/>
        <w:rPr>
          <w:rFonts w:ascii="Times New Roman" w:hAnsi="Times New Roman" w:cs="Times New Roman" w:hint="eastAsia"/>
          <w:sz w:val="22"/>
        </w:rPr>
      </w:pPr>
      <w:bookmarkStart w:id="0" w:name="_GoBack"/>
      <w:bookmarkEnd w:id="0"/>
    </w:p>
    <w:p w14:paraId="3AAFFC53" w14:textId="7E07B779" w:rsidR="00B43735" w:rsidRDefault="00B43735" w:rsidP="00B43735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T</w:t>
      </w:r>
      <w:r>
        <w:rPr>
          <w:rFonts w:ascii="Times New Roman" w:hAnsi="Times New Roman" w:cs="Times New Roman"/>
          <w:sz w:val="22"/>
        </w:rPr>
        <w:t>able 1 Primer sequences</w:t>
      </w: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3510"/>
        <w:gridCol w:w="3510"/>
      </w:tblGrid>
      <w:tr w:rsidR="00B43735" w:rsidRPr="00B43735" w14:paraId="6197F445" w14:textId="77777777" w:rsidTr="00B43735">
        <w:trPr>
          <w:trHeight w:val="624"/>
          <w:jc w:val="center"/>
        </w:trPr>
        <w:tc>
          <w:tcPr>
            <w:tcW w:w="127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C6FCE21" w14:textId="77777777" w:rsidR="00B43735" w:rsidRPr="00B43735" w:rsidRDefault="00B43735" w:rsidP="00B4373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P</w:t>
            </w:r>
            <w:r w:rsidRPr="00B43735">
              <w:rPr>
                <w:rFonts w:ascii="Times New Roman" w:hAnsi="Times New Roman" w:cs="Times New Roman"/>
                <w:b/>
                <w:bCs/>
                <w:sz w:val="22"/>
              </w:rPr>
              <w:t>rimers</w:t>
            </w:r>
          </w:p>
        </w:tc>
        <w:tc>
          <w:tcPr>
            <w:tcW w:w="351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8437086" w14:textId="77777777" w:rsidR="00B43735" w:rsidRPr="00B43735" w:rsidRDefault="00B43735" w:rsidP="00FD1E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微软雅黑" w:hAnsi="Times New Roman" w:cs="Times New Roman"/>
                <w:b/>
                <w:bCs/>
                <w:sz w:val="22"/>
                <w:lang w:val="en-GB"/>
              </w:rPr>
              <w:t>F</w:t>
            </w:r>
            <w:r w:rsidRPr="00B43735">
              <w:rPr>
                <w:rFonts w:ascii="Times New Roman" w:eastAsia="微软雅黑" w:hAnsi="Times New Roman" w:cs="Times New Roman"/>
                <w:b/>
                <w:bCs/>
                <w:sz w:val="22"/>
                <w:lang w:val="en-GB"/>
              </w:rPr>
              <w:t>orward</w:t>
            </w:r>
          </w:p>
        </w:tc>
        <w:tc>
          <w:tcPr>
            <w:tcW w:w="351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E40A8CA" w14:textId="77777777" w:rsidR="00B43735" w:rsidRPr="00B43735" w:rsidRDefault="00B43735" w:rsidP="00FD1E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lang w:val="en-GB"/>
              </w:rPr>
              <w:t>R</w:t>
            </w:r>
            <w:r w:rsidRPr="00B43735">
              <w:rPr>
                <w:rFonts w:ascii="Times New Roman" w:hAnsi="Times New Roman" w:cs="Times New Roman"/>
                <w:b/>
                <w:bCs/>
                <w:sz w:val="22"/>
                <w:lang w:val="en-GB"/>
              </w:rPr>
              <w:t>everse</w:t>
            </w:r>
          </w:p>
        </w:tc>
      </w:tr>
      <w:tr w:rsidR="00B43735" w14:paraId="45B83051" w14:textId="77777777" w:rsidTr="00B43735">
        <w:trPr>
          <w:trHeight w:val="624"/>
          <w:jc w:val="center"/>
        </w:trPr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D82DF53" w14:textId="77777777" w:rsidR="00B43735" w:rsidRDefault="00B43735" w:rsidP="00B43735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6S rRNA</w:t>
            </w:r>
          </w:p>
        </w:tc>
        <w:tc>
          <w:tcPr>
            <w:tcW w:w="3510" w:type="dxa"/>
            <w:tcBorders>
              <w:top w:val="single" w:sz="4" w:space="0" w:color="auto"/>
            </w:tcBorders>
            <w:vAlign w:val="center"/>
          </w:tcPr>
          <w:p w14:paraId="40BE27FA" w14:textId="77777777" w:rsidR="00B43735" w:rsidRPr="00B43735" w:rsidRDefault="00B43735" w:rsidP="00B4373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73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TGGAGAGTTTGACCTGGCTCAG</w:t>
            </w:r>
          </w:p>
        </w:tc>
        <w:tc>
          <w:tcPr>
            <w:tcW w:w="3510" w:type="dxa"/>
            <w:tcBorders>
              <w:top w:val="single" w:sz="4" w:space="0" w:color="auto"/>
            </w:tcBorders>
            <w:vAlign w:val="center"/>
          </w:tcPr>
          <w:p w14:paraId="5A107DD5" w14:textId="77777777" w:rsidR="00B43735" w:rsidRPr="00B43735" w:rsidRDefault="00B43735" w:rsidP="00B4373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73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TACCGCGGCTGCTGGCAC</w:t>
            </w:r>
          </w:p>
        </w:tc>
      </w:tr>
      <w:tr w:rsidR="00B43735" w14:paraId="02E220C1" w14:textId="77777777" w:rsidTr="00B43735">
        <w:trPr>
          <w:trHeight w:val="624"/>
          <w:jc w:val="center"/>
        </w:trPr>
        <w:tc>
          <w:tcPr>
            <w:tcW w:w="1276" w:type="dxa"/>
            <w:vAlign w:val="center"/>
          </w:tcPr>
          <w:p w14:paraId="46226865" w14:textId="77777777" w:rsidR="00B43735" w:rsidRDefault="00B43735" w:rsidP="00B43735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B</w:t>
            </w:r>
            <w:r>
              <w:rPr>
                <w:rFonts w:ascii="Times New Roman" w:hAnsi="Times New Roman" w:cs="Times New Roman"/>
                <w:sz w:val="22"/>
              </w:rPr>
              <w:t>CoA</w:t>
            </w:r>
            <w:proofErr w:type="spellEnd"/>
          </w:p>
        </w:tc>
        <w:tc>
          <w:tcPr>
            <w:tcW w:w="3510" w:type="dxa"/>
            <w:vAlign w:val="center"/>
          </w:tcPr>
          <w:p w14:paraId="310BC3C8" w14:textId="77777777" w:rsidR="00B43735" w:rsidRPr="00B43735" w:rsidRDefault="00B43735" w:rsidP="00B4373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73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GAGGTCGCTTCTCTTTGTATGC</w:t>
            </w:r>
          </w:p>
        </w:tc>
        <w:tc>
          <w:tcPr>
            <w:tcW w:w="3510" w:type="dxa"/>
            <w:vAlign w:val="center"/>
          </w:tcPr>
          <w:p w14:paraId="2B62A85F" w14:textId="77777777" w:rsidR="00B43735" w:rsidRPr="00B43735" w:rsidRDefault="00B43735" w:rsidP="00B4373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73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TCGTGTTGTGAAATGTTGGGTT</w:t>
            </w:r>
          </w:p>
        </w:tc>
      </w:tr>
      <w:tr w:rsidR="00B43735" w14:paraId="34F2B048" w14:textId="77777777" w:rsidTr="00B43735">
        <w:trPr>
          <w:trHeight w:val="624"/>
          <w:jc w:val="center"/>
        </w:trPr>
        <w:tc>
          <w:tcPr>
            <w:tcW w:w="1276" w:type="dxa"/>
            <w:vAlign w:val="center"/>
          </w:tcPr>
          <w:p w14:paraId="380F303B" w14:textId="77777777" w:rsidR="00B43735" w:rsidRDefault="00B43735" w:rsidP="00B43735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B</w:t>
            </w:r>
            <w:r>
              <w:rPr>
                <w:rFonts w:ascii="Times New Roman" w:hAnsi="Times New Roman" w:cs="Times New Roman"/>
                <w:sz w:val="22"/>
              </w:rPr>
              <w:t>aiCD</w:t>
            </w:r>
            <w:proofErr w:type="spellEnd"/>
          </w:p>
        </w:tc>
        <w:tc>
          <w:tcPr>
            <w:tcW w:w="3510" w:type="dxa"/>
            <w:vAlign w:val="center"/>
          </w:tcPr>
          <w:p w14:paraId="39BA100B" w14:textId="77777777" w:rsidR="00B43735" w:rsidRPr="00B43735" w:rsidRDefault="00B43735" w:rsidP="00B4373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73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CAGCCCRCAGATGTTCTTTG</w:t>
            </w:r>
          </w:p>
        </w:tc>
        <w:tc>
          <w:tcPr>
            <w:tcW w:w="3510" w:type="dxa"/>
            <w:vAlign w:val="center"/>
          </w:tcPr>
          <w:p w14:paraId="320640DA" w14:textId="77777777" w:rsidR="00B43735" w:rsidRPr="00B43735" w:rsidRDefault="00B43735" w:rsidP="00B4373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73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GCATGGAATTCWACTGCYTC</w:t>
            </w:r>
          </w:p>
        </w:tc>
      </w:tr>
      <w:tr w:rsidR="00B43735" w14:paraId="5964C0D5" w14:textId="77777777" w:rsidTr="00B43735">
        <w:trPr>
          <w:trHeight w:val="624"/>
          <w:jc w:val="center"/>
        </w:trPr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14:paraId="5D617FC3" w14:textId="77777777" w:rsidR="00B43735" w:rsidRDefault="00B43735" w:rsidP="00B43735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>AI</w:t>
            </w:r>
          </w:p>
        </w:tc>
        <w:tc>
          <w:tcPr>
            <w:tcW w:w="3510" w:type="dxa"/>
            <w:tcBorders>
              <w:bottom w:val="single" w:sz="8" w:space="0" w:color="auto"/>
            </w:tcBorders>
            <w:vAlign w:val="center"/>
          </w:tcPr>
          <w:p w14:paraId="006F523B" w14:textId="77777777" w:rsidR="00B43735" w:rsidRPr="00B43735" w:rsidRDefault="00B43735" w:rsidP="00B4373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73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TTGGGGGCGTTATTTATGGTTA</w:t>
            </w:r>
          </w:p>
        </w:tc>
        <w:tc>
          <w:tcPr>
            <w:tcW w:w="3510" w:type="dxa"/>
            <w:tcBorders>
              <w:bottom w:val="single" w:sz="8" w:space="0" w:color="auto"/>
            </w:tcBorders>
            <w:vAlign w:val="center"/>
          </w:tcPr>
          <w:p w14:paraId="49B2549C" w14:textId="77777777" w:rsidR="00B43735" w:rsidRPr="00B43735" w:rsidRDefault="00B43735" w:rsidP="00B4373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73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TTACGTTAGTCAAACATCTTCTTAG</w:t>
            </w:r>
          </w:p>
        </w:tc>
      </w:tr>
    </w:tbl>
    <w:p w14:paraId="0946A0B8" w14:textId="4020E17B" w:rsidR="00B43735" w:rsidRDefault="00B43735" w:rsidP="00B43735">
      <w:pPr>
        <w:spacing w:line="360" w:lineRule="auto"/>
        <w:rPr>
          <w:rFonts w:ascii="Times New Roman" w:hAnsi="Times New Roman" w:cs="Times New Roman"/>
          <w:sz w:val="22"/>
        </w:rPr>
      </w:pPr>
    </w:p>
    <w:p w14:paraId="487702E6" w14:textId="18B71BE1" w:rsidR="000A0CB3" w:rsidRDefault="000A0CB3" w:rsidP="00B43735">
      <w:pPr>
        <w:spacing w:line="360" w:lineRule="auto"/>
        <w:rPr>
          <w:rFonts w:ascii="Times New Roman" w:hAnsi="Times New Roman" w:cs="Times New Roman"/>
          <w:sz w:val="22"/>
        </w:rPr>
      </w:pPr>
    </w:p>
    <w:p w14:paraId="0BB8A278" w14:textId="532A1661" w:rsidR="000A0CB3" w:rsidRDefault="000A0CB3" w:rsidP="000A0CB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453D9595" w14:textId="77777777" w:rsidR="000A0CB3" w:rsidRDefault="000A0CB3" w:rsidP="000A0CB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66A0539D" w14:textId="77777777" w:rsidR="000A0CB3" w:rsidRDefault="000A0CB3" w:rsidP="000A0CB3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43B556E9" w14:textId="77777777" w:rsidR="000A0CB3" w:rsidRPr="00B43735" w:rsidRDefault="000A0CB3" w:rsidP="00B43735">
      <w:pPr>
        <w:spacing w:line="360" w:lineRule="auto"/>
        <w:rPr>
          <w:rFonts w:ascii="Times New Roman" w:hAnsi="Times New Roman" w:cs="Times New Roman" w:hint="eastAsia"/>
          <w:sz w:val="22"/>
        </w:rPr>
      </w:pPr>
    </w:p>
    <w:sectPr w:rsidR="000A0CB3" w:rsidRPr="00B437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735"/>
    <w:rsid w:val="00092AF8"/>
    <w:rsid w:val="000A0CB3"/>
    <w:rsid w:val="000B254F"/>
    <w:rsid w:val="004C601B"/>
    <w:rsid w:val="00B43735"/>
    <w:rsid w:val="00FD1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B3214"/>
  <w15:chartTrackingRefBased/>
  <w15:docId w15:val="{33AFA72E-4BED-4DCF-9618-2841AF356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373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43735"/>
    <w:rPr>
      <w:sz w:val="18"/>
      <w:szCs w:val="18"/>
    </w:rPr>
  </w:style>
  <w:style w:type="table" w:styleId="a5">
    <w:name w:val="Table Grid"/>
    <w:basedOn w:val="a1"/>
    <w:uiPriority w:val="39"/>
    <w:rsid w:val="00B437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梓源</dc:creator>
  <cp:keywords/>
  <dc:description/>
  <cp:lastModifiedBy>陈 梓源</cp:lastModifiedBy>
  <cp:revision>2</cp:revision>
  <dcterms:created xsi:type="dcterms:W3CDTF">2020-03-15T16:02:00Z</dcterms:created>
  <dcterms:modified xsi:type="dcterms:W3CDTF">2020-03-16T14:12:00Z</dcterms:modified>
</cp:coreProperties>
</file>