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2401"/>
        <w:gridCol w:w="939"/>
        <w:gridCol w:w="1250"/>
        <w:gridCol w:w="1094"/>
        <w:gridCol w:w="2406"/>
        <w:gridCol w:w="2240"/>
        <w:gridCol w:w="222"/>
      </w:tblGrid>
      <w:tr w:rsidR="0010712A" w:rsidRPr="0010712A" w:rsidTr="007514F4">
        <w:trPr>
          <w:trHeight w:val="360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>Supplement</w:t>
            </w:r>
            <w:r w:rsidR="002A5D4C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al</w:t>
            </w:r>
            <w:r w:rsidR="00B9618C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table </w:t>
            </w:r>
            <w:r w:rsidR="00B9618C">
              <w:rPr>
                <w:rFonts w:ascii="Arial Unicode MS" w:eastAsia="Arial Unicode MS" w:hAnsi="Arial Unicode MS" w:cs="Arial Unicode MS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10712A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. Demographic information of the recurrence of unilateral CSDH </w:t>
            </w:r>
          </w:p>
        </w:tc>
      </w:tr>
      <w:tr w:rsidR="0010712A" w:rsidRPr="0010712A" w:rsidTr="00151EE0">
        <w:trPr>
          <w:trHeight w:val="280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Group (n)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Patients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Age</w:t>
            </w:r>
            <w:r w:rsidR="00CD52C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CD52C2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(</w:t>
            </w: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years</w:t>
            </w:r>
            <w:r w:rsidR="00CD52C2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CD52C2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Sex </w:t>
            </w:r>
            <w:r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F/M)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Preoperative MGS score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Number of Recurrence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151EE0">
        <w:trPr>
          <w:trHeight w:val="28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0712A" w:rsidRPr="0010712A" w:rsidRDefault="00CD52C2" w:rsidP="00B9618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Training dataset (</w:t>
            </w:r>
            <w:r w:rsidR="0010712A"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n = </w:t>
            </w:r>
            <w:r w:rsidR="00B9618C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14</w:t>
            </w:r>
            <w:r w:rsidR="0010712A"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151EE0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151EE0">
        <w:trPr>
          <w:trHeight w:val="280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0712A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10712A" w:rsidRPr="0010712A" w:rsidRDefault="0010712A" w:rsidP="00B9618C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 xml:space="preserve">Testing dataset (n = </w:t>
            </w:r>
            <w:r w:rsidR="00B9618C"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  <w:t>9</w:t>
            </w: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  <w:tr w:rsidR="0010712A" w:rsidRPr="0010712A" w:rsidTr="007514F4">
        <w:trPr>
          <w:trHeight w:val="28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10712A" w:rsidRPr="0010712A" w:rsidRDefault="0010712A" w:rsidP="0010712A">
            <w:pPr>
              <w:widowControl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  <w:r w:rsidRPr="0010712A">
              <w:rPr>
                <w:rFonts w:ascii="Arial Unicode MS" w:eastAsia="Arial Unicode MS" w:hAnsi="Arial Unicode MS" w:cs="Arial Unicode MS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0712A" w:rsidRPr="0010712A" w:rsidRDefault="0010712A" w:rsidP="0010712A">
            <w:pPr>
              <w:widowControl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 w:val="20"/>
                <w:szCs w:val="20"/>
              </w:rPr>
            </w:pPr>
          </w:p>
        </w:tc>
      </w:tr>
    </w:tbl>
    <w:p w:rsidR="00457926" w:rsidRDefault="00B9618C"/>
    <w:sectPr w:rsidR="00457926" w:rsidSect="001071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12A"/>
    <w:rsid w:val="0010712A"/>
    <w:rsid w:val="00151EE0"/>
    <w:rsid w:val="002A5D4C"/>
    <w:rsid w:val="007514F4"/>
    <w:rsid w:val="00A740A5"/>
    <w:rsid w:val="00B9618C"/>
    <w:rsid w:val="00BC5117"/>
    <w:rsid w:val="00CD52C2"/>
    <w:rsid w:val="00D7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25B2CC-0EF6-4164-9AC9-9BFA5F418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957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Homeland</dc:creator>
  <cp:keywords/>
  <dc:description/>
  <cp:lastModifiedBy>Homeland</cp:lastModifiedBy>
  <cp:revision>7</cp:revision>
  <dcterms:created xsi:type="dcterms:W3CDTF">2021-02-04T05:33:00Z</dcterms:created>
  <dcterms:modified xsi:type="dcterms:W3CDTF">2021-03-15T11:05:00Z</dcterms:modified>
</cp:coreProperties>
</file>