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7FF" w:rsidRPr="00B9259F" w:rsidRDefault="003727FF" w:rsidP="003727FF">
      <w:pPr>
        <w:spacing w:after="160" w:line="480" w:lineRule="auto"/>
        <w:rPr>
          <w:sz w:val="20"/>
          <w:szCs w:val="20"/>
        </w:rPr>
      </w:pPr>
      <w:r w:rsidRPr="00B9259F">
        <w:rPr>
          <w:sz w:val="20"/>
          <w:szCs w:val="20"/>
        </w:rPr>
        <w:t xml:space="preserve">Table </w:t>
      </w:r>
      <w:r w:rsidR="00B9259F">
        <w:rPr>
          <w:sz w:val="20"/>
          <w:szCs w:val="20"/>
        </w:rPr>
        <w:t>S</w:t>
      </w:r>
      <w:r w:rsidR="009125DF">
        <w:rPr>
          <w:sz w:val="20"/>
          <w:szCs w:val="20"/>
        </w:rPr>
        <w:t>1</w:t>
      </w:r>
      <w:r w:rsidRPr="00B9259F">
        <w:rPr>
          <w:sz w:val="20"/>
          <w:szCs w:val="20"/>
        </w:rPr>
        <w:t xml:space="preserve">: Germination of </w:t>
      </w:r>
      <w:r w:rsidR="009C6C62" w:rsidRPr="00B9259F">
        <w:rPr>
          <w:sz w:val="20"/>
          <w:szCs w:val="20"/>
        </w:rPr>
        <w:t>WT</w:t>
      </w:r>
      <w:r w:rsidRPr="00B9259F">
        <w:rPr>
          <w:sz w:val="20"/>
          <w:szCs w:val="20"/>
        </w:rPr>
        <w:t xml:space="preserve"> seeds in the presence of different concentrations of hygromycin.</w:t>
      </w:r>
    </w:p>
    <w:tbl>
      <w:tblPr>
        <w:tblStyle w:val="TableGrid"/>
        <w:tblW w:w="0" w:type="auto"/>
        <w:tblInd w:w="1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1417"/>
        <w:gridCol w:w="1276"/>
        <w:gridCol w:w="1417"/>
        <w:gridCol w:w="1418"/>
      </w:tblGrid>
      <w:tr w:rsidR="003727FF" w:rsidRPr="00B9259F" w:rsidTr="00FF7761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S.No.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27FF" w:rsidRPr="00B9259F" w:rsidRDefault="003727FF" w:rsidP="00812C9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Hygromycin Conc.</w:t>
            </w:r>
            <w:r w:rsidR="00444A47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 xml:space="preserve"> (mg/</w:t>
            </w:r>
            <w:r w:rsidR="00812C94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ml</w:t>
            </w:r>
            <w:r w:rsidR="00444A47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27FF" w:rsidRPr="00B9259F" w:rsidRDefault="00B4283E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 xml:space="preserve">Number of 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seeds</w:t>
            </w:r>
          </w:p>
          <w:p w:rsidR="00B4283E" w:rsidRPr="00B9259F" w:rsidRDefault="00B4283E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sown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27FF" w:rsidRPr="00B9259F" w:rsidRDefault="00B4283E" w:rsidP="00B4283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 xml:space="preserve">Number of seeds 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 xml:space="preserve">Germinated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27FF" w:rsidRPr="00B9259F" w:rsidRDefault="003727FF" w:rsidP="00B4283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Percent</w:t>
            </w:r>
          </w:p>
          <w:p w:rsidR="00B4283E" w:rsidRPr="00B9259F" w:rsidRDefault="00B4283E" w:rsidP="00B4283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Seed Germination</w:t>
            </w:r>
          </w:p>
        </w:tc>
      </w:tr>
      <w:tr w:rsidR="003727FF" w:rsidRPr="00B9259F" w:rsidTr="00FF7761">
        <w:tc>
          <w:tcPr>
            <w:tcW w:w="988" w:type="dxa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Zero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100</w:t>
            </w:r>
            <w:r w:rsidR="00444A47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.0</w:t>
            </w:r>
          </w:p>
        </w:tc>
      </w:tr>
      <w:tr w:rsidR="003727FF" w:rsidRPr="00B9259F" w:rsidTr="00FF7761">
        <w:tc>
          <w:tcPr>
            <w:tcW w:w="988" w:type="dxa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10.0</w:t>
            </w:r>
          </w:p>
        </w:tc>
        <w:tc>
          <w:tcPr>
            <w:tcW w:w="1276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30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15</w:t>
            </w:r>
          </w:p>
        </w:tc>
        <w:tc>
          <w:tcPr>
            <w:tcW w:w="1418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50</w:t>
            </w:r>
            <w:r w:rsidR="00444A47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.0</w:t>
            </w:r>
          </w:p>
        </w:tc>
      </w:tr>
      <w:tr w:rsidR="003727FF" w:rsidRPr="00B9259F" w:rsidTr="00FF7761">
        <w:tc>
          <w:tcPr>
            <w:tcW w:w="988" w:type="dxa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20.0</w:t>
            </w:r>
          </w:p>
        </w:tc>
        <w:tc>
          <w:tcPr>
            <w:tcW w:w="1276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30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10</w:t>
            </w:r>
          </w:p>
        </w:tc>
        <w:tc>
          <w:tcPr>
            <w:tcW w:w="1418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33.3</w:t>
            </w:r>
          </w:p>
        </w:tc>
      </w:tr>
      <w:tr w:rsidR="003727FF" w:rsidRPr="00B9259F" w:rsidTr="00FF7761">
        <w:tc>
          <w:tcPr>
            <w:tcW w:w="988" w:type="dxa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25.0</w:t>
            </w:r>
          </w:p>
        </w:tc>
        <w:tc>
          <w:tcPr>
            <w:tcW w:w="1276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25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5</w:t>
            </w:r>
          </w:p>
        </w:tc>
        <w:tc>
          <w:tcPr>
            <w:tcW w:w="1418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20</w:t>
            </w:r>
            <w:r w:rsidR="00444A47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.0</w:t>
            </w:r>
          </w:p>
        </w:tc>
      </w:tr>
      <w:tr w:rsidR="003727FF" w:rsidRPr="00B9259F" w:rsidTr="00FF7761">
        <w:tc>
          <w:tcPr>
            <w:tcW w:w="988" w:type="dxa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27.5</w:t>
            </w:r>
          </w:p>
        </w:tc>
        <w:tc>
          <w:tcPr>
            <w:tcW w:w="1276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20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4</w:t>
            </w:r>
          </w:p>
        </w:tc>
        <w:tc>
          <w:tcPr>
            <w:tcW w:w="1418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20</w:t>
            </w:r>
            <w:r w:rsidR="00444A47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.0</w:t>
            </w:r>
          </w:p>
        </w:tc>
      </w:tr>
      <w:tr w:rsidR="003727FF" w:rsidRPr="00B9259F" w:rsidTr="00FF7761">
        <w:tc>
          <w:tcPr>
            <w:tcW w:w="988" w:type="dxa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30.0</w:t>
            </w:r>
          </w:p>
        </w:tc>
        <w:tc>
          <w:tcPr>
            <w:tcW w:w="1276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25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6</w:t>
            </w:r>
          </w:p>
        </w:tc>
        <w:tc>
          <w:tcPr>
            <w:tcW w:w="1418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24</w:t>
            </w:r>
            <w:r w:rsidR="00444A47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.0</w:t>
            </w:r>
          </w:p>
        </w:tc>
      </w:tr>
      <w:tr w:rsidR="003727FF" w:rsidRPr="00B9259F" w:rsidTr="00FF7761">
        <w:tc>
          <w:tcPr>
            <w:tcW w:w="988" w:type="dxa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32.5</w:t>
            </w:r>
          </w:p>
        </w:tc>
        <w:tc>
          <w:tcPr>
            <w:tcW w:w="1276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25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1</w:t>
            </w:r>
          </w:p>
        </w:tc>
        <w:tc>
          <w:tcPr>
            <w:tcW w:w="1418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4</w:t>
            </w:r>
            <w:r w:rsidR="00444A47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.0</w:t>
            </w:r>
          </w:p>
        </w:tc>
      </w:tr>
      <w:tr w:rsidR="003727FF" w:rsidRPr="00B9259F" w:rsidTr="00FF7761">
        <w:tc>
          <w:tcPr>
            <w:tcW w:w="988" w:type="dxa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35.0</w:t>
            </w:r>
          </w:p>
        </w:tc>
        <w:tc>
          <w:tcPr>
            <w:tcW w:w="1276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25</w:t>
            </w:r>
          </w:p>
        </w:tc>
        <w:tc>
          <w:tcPr>
            <w:tcW w:w="1417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3</w:t>
            </w:r>
          </w:p>
        </w:tc>
        <w:tc>
          <w:tcPr>
            <w:tcW w:w="1418" w:type="dxa"/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12</w:t>
            </w:r>
            <w:r w:rsidR="00444A47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.0</w:t>
            </w:r>
          </w:p>
        </w:tc>
      </w:tr>
      <w:tr w:rsidR="003727FF" w:rsidRPr="00B9259F" w:rsidTr="00FF7761">
        <w:tc>
          <w:tcPr>
            <w:tcW w:w="988" w:type="dxa"/>
            <w:tcBorders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37.5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25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3727FF" w:rsidRPr="00B9259F" w:rsidRDefault="003727FF" w:rsidP="00FF7761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16</w:t>
            </w:r>
            <w:r w:rsidR="00444A47" w:rsidRPr="00B9259F">
              <w:rPr>
                <w:rFonts w:ascii="Times New Roman" w:hAnsi="Times New Roman" w:cs="Times New Roman"/>
                <w:sz w:val="20"/>
                <w:szCs w:val="20"/>
                <w:lang w:val="en-IN" w:eastAsia="en-IN"/>
              </w:rPr>
              <w:t>.0</w:t>
            </w:r>
          </w:p>
        </w:tc>
      </w:tr>
    </w:tbl>
    <w:p w:rsidR="003727FF" w:rsidRPr="00B9259F" w:rsidRDefault="003727FF" w:rsidP="003727FF">
      <w:pPr>
        <w:spacing w:after="160" w:line="480" w:lineRule="auto"/>
        <w:rPr>
          <w:sz w:val="20"/>
          <w:szCs w:val="20"/>
        </w:rPr>
      </w:pPr>
      <w:r w:rsidRPr="00B9259F">
        <w:rPr>
          <w:sz w:val="20"/>
          <w:szCs w:val="20"/>
        </w:rPr>
        <w:br w:type="page"/>
      </w:r>
    </w:p>
    <w:p w:rsidR="003727FF" w:rsidRPr="00B9259F" w:rsidRDefault="003727FF" w:rsidP="003727FF">
      <w:pPr>
        <w:autoSpaceDE w:val="0"/>
        <w:autoSpaceDN w:val="0"/>
        <w:adjustRightInd w:val="0"/>
        <w:spacing w:line="480" w:lineRule="auto"/>
        <w:jc w:val="both"/>
        <w:rPr>
          <w:sz w:val="20"/>
          <w:szCs w:val="20"/>
        </w:rPr>
      </w:pPr>
      <w:r w:rsidRPr="00B9259F">
        <w:rPr>
          <w:sz w:val="20"/>
          <w:szCs w:val="20"/>
        </w:rPr>
        <w:lastRenderedPageBreak/>
        <w:t xml:space="preserve">Table </w:t>
      </w:r>
      <w:r w:rsidR="00B9259F">
        <w:rPr>
          <w:sz w:val="20"/>
          <w:szCs w:val="20"/>
        </w:rPr>
        <w:t>S</w:t>
      </w:r>
      <w:r w:rsidR="009125DF">
        <w:rPr>
          <w:sz w:val="20"/>
          <w:szCs w:val="20"/>
        </w:rPr>
        <w:t>2</w:t>
      </w:r>
      <w:r w:rsidRPr="00B9259F">
        <w:rPr>
          <w:sz w:val="20"/>
          <w:szCs w:val="20"/>
        </w:rPr>
        <w:t xml:space="preserve">:   Transformation efficiency after co-cultivation of rice </w:t>
      </w:r>
      <w:r w:rsidR="00F1766F" w:rsidRPr="00B9259F">
        <w:rPr>
          <w:sz w:val="20"/>
          <w:szCs w:val="20"/>
        </w:rPr>
        <w:t xml:space="preserve">variety </w:t>
      </w:r>
      <w:r w:rsidRPr="00B9259F">
        <w:rPr>
          <w:sz w:val="20"/>
          <w:szCs w:val="20"/>
        </w:rPr>
        <w:t xml:space="preserve">IR64 with </w:t>
      </w:r>
      <w:r w:rsidRPr="00B9259F">
        <w:rPr>
          <w:i/>
          <w:sz w:val="20"/>
          <w:szCs w:val="20"/>
        </w:rPr>
        <w:t>Agrobacterium</w:t>
      </w:r>
      <w:r w:rsidRPr="00B9259F">
        <w:rPr>
          <w:sz w:val="20"/>
          <w:szCs w:val="20"/>
        </w:rPr>
        <w:t xml:space="preserve"> strain LBA4404.</w:t>
      </w:r>
    </w:p>
    <w:tbl>
      <w:tblPr>
        <w:tblStyle w:val="TableGrid"/>
        <w:tblW w:w="0" w:type="auto"/>
        <w:tblInd w:w="7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2"/>
        <w:gridCol w:w="1013"/>
        <w:gridCol w:w="1483"/>
        <w:gridCol w:w="1220"/>
        <w:gridCol w:w="1418"/>
        <w:gridCol w:w="1374"/>
        <w:gridCol w:w="1459"/>
      </w:tblGrid>
      <w:tr w:rsidR="003727FF" w:rsidRPr="00B9259F" w:rsidTr="00FF776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S.No.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F1766F" w:rsidP="00F17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 xml:space="preserve">Number of seeds 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sown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 xml:space="preserve">Acetosyringone </w:t>
            </w:r>
          </w:p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(mg/L)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Duration of co-cultivation</w:t>
            </w:r>
          </w:p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hr</w:t>
            </w:r>
            <w:proofErr w:type="spellEnd"/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Seed* Germination (percentage)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PCR1 positive* (percentage)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PCR2 and Gus positive* (percentage)</w:t>
            </w:r>
          </w:p>
        </w:tc>
      </w:tr>
      <w:tr w:rsidR="003727FF" w:rsidRPr="00B9259F" w:rsidTr="00FF7761">
        <w:trPr>
          <w:trHeight w:val="129"/>
        </w:trPr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50.0±1.4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23.3±0.8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12.0±0.8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54.0±1.4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24.7±0.7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13.3±1.3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50.0±1.4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29.3±0.9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16.7±0.9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50.7±1.8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36.7±0.9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18.7±0.7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0.7±0.4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44.0±2.4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34.7±2.0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12.7±2.0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50.7±1.1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40.7±0.9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18.7±2.0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47.3±2.2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36.7±0.7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20.7±1.7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64.0±2.4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42.7±2.0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22.7±1.8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45.3±22.7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32.7±0.6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19.3±0.4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57.3±0.6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38.7±0.7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24.7±0.7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60.7±1.3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36.7±0.6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24.0±1.7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60.0±1.4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39.3±0.8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26.0±0.9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57.0±2.1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38.7±0.4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21.3±0.6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3727FF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±1.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3727FF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±0.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60.0±1.6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44.0±0.5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30.7±0.9</w:t>
            </w:r>
          </w:p>
        </w:tc>
      </w:tr>
      <w:tr w:rsidR="00161110" w:rsidRPr="00B9259F" w:rsidTr="00FF7761">
        <w:trPr>
          <w:trHeight w:val="397"/>
        </w:trPr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61.3±1.3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52.7±1.6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32.7±0.9</w:t>
            </w:r>
          </w:p>
        </w:tc>
      </w:tr>
      <w:tr w:rsidR="00161110" w:rsidRPr="00B9259F" w:rsidTr="00FF7761">
        <w:trPr>
          <w:trHeight w:val="397"/>
        </w:trPr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</w:tr>
      <w:tr w:rsidR="00161110" w:rsidRPr="00B9259F" w:rsidTr="00FF7761">
        <w:trPr>
          <w:trHeight w:val="397"/>
        </w:trPr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57.3±1.2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44.0±1.4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24.7±0.3</w:t>
            </w:r>
          </w:p>
        </w:tc>
      </w:tr>
      <w:tr w:rsidR="00161110" w:rsidRPr="00B9259F" w:rsidTr="00FF7761">
        <w:trPr>
          <w:trHeight w:val="397"/>
        </w:trPr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50.0±2.1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39.3±1.6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25.3±1.3</w:t>
            </w:r>
          </w:p>
        </w:tc>
      </w:tr>
      <w:tr w:rsidR="00161110" w:rsidRPr="00B9259F" w:rsidTr="00FF7761">
        <w:trPr>
          <w:trHeight w:val="397"/>
        </w:trPr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52.7±2.0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42.0±0.5</w:t>
            </w:r>
          </w:p>
        </w:tc>
        <w:tc>
          <w:tcPr>
            <w:tcW w:w="0" w:type="auto"/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23.3±1.1</w:t>
            </w:r>
          </w:p>
        </w:tc>
      </w:tr>
      <w:tr w:rsidR="00161110" w:rsidRPr="00B9259F" w:rsidTr="00FF7761">
        <w:trPr>
          <w:trHeight w:val="397"/>
        </w:trPr>
        <w:tc>
          <w:tcPr>
            <w:tcW w:w="0" w:type="auto"/>
            <w:tcBorders>
              <w:bottom w:val="single" w:sz="4" w:space="0" w:color="auto"/>
            </w:tcBorders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48.0±0.9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40.7±1.7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61110" w:rsidRPr="00B9259F" w:rsidRDefault="00161110" w:rsidP="001611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27.3±2.5</w:t>
            </w:r>
          </w:p>
        </w:tc>
      </w:tr>
    </w:tbl>
    <w:p w:rsidR="003727FF" w:rsidRPr="00B9259F" w:rsidRDefault="003727FF" w:rsidP="003727FF">
      <w:pPr>
        <w:autoSpaceDE w:val="0"/>
        <w:autoSpaceDN w:val="0"/>
        <w:adjustRightInd w:val="0"/>
        <w:spacing w:line="480" w:lineRule="auto"/>
        <w:contextualSpacing/>
        <w:jc w:val="both"/>
        <w:rPr>
          <w:rFonts w:eastAsiaTheme="minorHAnsi"/>
          <w:sz w:val="20"/>
          <w:szCs w:val="20"/>
        </w:rPr>
      </w:pPr>
      <w:r w:rsidRPr="00B9259F">
        <w:rPr>
          <w:rFonts w:eastAsiaTheme="minorHAnsi"/>
          <w:sz w:val="20"/>
          <w:szCs w:val="20"/>
        </w:rPr>
        <w:t xml:space="preserve">       * Values are average of three</w:t>
      </w:r>
      <w:r w:rsidR="00F1766F" w:rsidRPr="00B9259F">
        <w:rPr>
          <w:rFonts w:eastAsiaTheme="minorHAnsi"/>
          <w:sz w:val="20"/>
          <w:szCs w:val="20"/>
        </w:rPr>
        <w:t xml:space="preserve"> replications</w:t>
      </w:r>
      <w:r w:rsidRPr="00B9259F">
        <w:rPr>
          <w:rFonts w:eastAsiaTheme="minorHAnsi"/>
          <w:sz w:val="20"/>
          <w:szCs w:val="20"/>
        </w:rPr>
        <w:t>.</w:t>
      </w:r>
    </w:p>
    <w:p w:rsidR="003727FF" w:rsidRPr="00B9259F" w:rsidRDefault="003727FF" w:rsidP="003727FF">
      <w:pPr>
        <w:autoSpaceDE w:val="0"/>
        <w:autoSpaceDN w:val="0"/>
        <w:adjustRightInd w:val="0"/>
        <w:spacing w:line="480" w:lineRule="auto"/>
        <w:contextualSpacing/>
        <w:jc w:val="both"/>
        <w:rPr>
          <w:rFonts w:eastAsiaTheme="minorHAnsi"/>
          <w:sz w:val="20"/>
          <w:szCs w:val="20"/>
        </w:rPr>
      </w:pPr>
    </w:p>
    <w:p w:rsidR="003727FF" w:rsidRPr="00B9259F" w:rsidRDefault="003727FF" w:rsidP="003727FF">
      <w:pPr>
        <w:spacing w:after="160" w:line="480" w:lineRule="auto"/>
        <w:rPr>
          <w:rFonts w:eastAsiaTheme="minorHAnsi"/>
          <w:sz w:val="20"/>
          <w:szCs w:val="20"/>
        </w:rPr>
      </w:pPr>
      <w:r w:rsidRPr="00B9259F">
        <w:rPr>
          <w:rFonts w:eastAsiaTheme="minorHAnsi"/>
          <w:sz w:val="20"/>
          <w:szCs w:val="20"/>
        </w:rPr>
        <w:br w:type="page"/>
      </w:r>
    </w:p>
    <w:p w:rsidR="003727FF" w:rsidRPr="00B9259F" w:rsidRDefault="003727FF" w:rsidP="003727FF">
      <w:pPr>
        <w:autoSpaceDE w:val="0"/>
        <w:autoSpaceDN w:val="0"/>
        <w:adjustRightInd w:val="0"/>
        <w:spacing w:line="480" w:lineRule="auto"/>
        <w:contextualSpacing/>
        <w:jc w:val="both"/>
        <w:rPr>
          <w:rFonts w:eastAsiaTheme="minorHAnsi"/>
          <w:sz w:val="20"/>
          <w:szCs w:val="20"/>
        </w:rPr>
      </w:pPr>
      <w:r w:rsidRPr="00B9259F">
        <w:rPr>
          <w:rFonts w:eastAsiaTheme="minorHAnsi"/>
          <w:sz w:val="20"/>
          <w:szCs w:val="20"/>
        </w:rPr>
        <w:lastRenderedPageBreak/>
        <w:t xml:space="preserve">Table </w:t>
      </w:r>
      <w:r w:rsidR="00B9259F">
        <w:rPr>
          <w:rFonts w:eastAsiaTheme="minorHAnsi"/>
          <w:sz w:val="20"/>
          <w:szCs w:val="20"/>
        </w:rPr>
        <w:t>S</w:t>
      </w:r>
      <w:r w:rsidR="009125DF">
        <w:rPr>
          <w:rFonts w:eastAsiaTheme="minorHAnsi"/>
          <w:sz w:val="20"/>
          <w:szCs w:val="20"/>
        </w:rPr>
        <w:t>3</w:t>
      </w:r>
      <w:r w:rsidRPr="00B9259F">
        <w:rPr>
          <w:rFonts w:eastAsiaTheme="minorHAnsi"/>
          <w:sz w:val="20"/>
          <w:szCs w:val="20"/>
        </w:rPr>
        <w:t xml:space="preserve">:  </w:t>
      </w:r>
      <w:r w:rsidRPr="00B9259F">
        <w:rPr>
          <w:sz w:val="20"/>
          <w:szCs w:val="20"/>
        </w:rPr>
        <w:t xml:space="preserve">Transformation efficiency after </w:t>
      </w:r>
      <w:r w:rsidRPr="00B9259F">
        <w:rPr>
          <w:rFonts w:eastAsiaTheme="minorHAnsi"/>
          <w:sz w:val="20"/>
          <w:szCs w:val="20"/>
        </w:rPr>
        <w:t>co-cultivation of rice</w:t>
      </w:r>
      <w:r w:rsidR="00F1766F" w:rsidRPr="00B9259F">
        <w:rPr>
          <w:rFonts w:eastAsiaTheme="minorHAnsi"/>
          <w:sz w:val="20"/>
          <w:szCs w:val="20"/>
        </w:rPr>
        <w:t xml:space="preserve"> variety</w:t>
      </w:r>
      <w:r w:rsidRPr="00B9259F">
        <w:rPr>
          <w:rFonts w:eastAsiaTheme="minorHAnsi"/>
          <w:sz w:val="20"/>
          <w:szCs w:val="20"/>
        </w:rPr>
        <w:t xml:space="preserve"> IR64 with </w:t>
      </w:r>
      <w:r w:rsidRPr="00B9259F">
        <w:rPr>
          <w:rFonts w:eastAsiaTheme="minorHAnsi"/>
          <w:i/>
          <w:sz w:val="20"/>
          <w:szCs w:val="20"/>
        </w:rPr>
        <w:t>Agrobacterium</w:t>
      </w:r>
      <w:r w:rsidRPr="00B9259F">
        <w:rPr>
          <w:rFonts w:eastAsiaTheme="minorHAnsi"/>
          <w:sz w:val="20"/>
          <w:szCs w:val="20"/>
        </w:rPr>
        <w:t xml:space="preserve"> strain EHA105</w:t>
      </w:r>
    </w:p>
    <w:tbl>
      <w:tblPr>
        <w:tblStyle w:val="TableGrid"/>
        <w:tblW w:w="0" w:type="auto"/>
        <w:tblInd w:w="7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3"/>
        <w:gridCol w:w="980"/>
        <w:gridCol w:w="1588"/>
        <w:gridCol w:w="1186"/>
        <w:gridCol w:w="1472"/>
        <w:gridCol w:w="1337"/>
        <w:gridCol w:w="1403"/>
      </w:tblGrid>
      <w:tr w:rsidR="003727FF" w:rsidRPr="00B9259F" w:rsidTr="00FF7761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S.No.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F1766F" w:rsidP="00F1766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 xml:space="preserve">Number of seeds 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sown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Acetosyringone concentration</w:t>
            </w:r>
          </w:p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(mg/L)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7601CE" w:rsidP="007601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 xml:space="preserve">Duration 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of co-cultivation</w:t>
            </w:r>
          </w:p>
          <w:p w:rsidR="007601CE" w:rsidRPr="00B9259F" w:rsidRDefault="007601CE" w:rsidP="007601C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hr</w:t>
            </w:r>
            <w:proofErr w:type="spellEnd"/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Seeds Germinat</w:t>
            </w:r>
            <w:r w:rsidR="007601CE" w:rsidRPr="00B9259F">
              <w:rPr>
                <w:rFonts w:ascii="Times New Roman" w:hAnsi="Times New Roman" w:cs="Times New Roman"/>
                <w:sz w:val="20"/>
                <w:szCs w:val="20"/>
              </w:rPr>
              <w:t>ion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* (percentage)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PCR1 positive* (percentage)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PCR2 and Gus positive* (percentage)</w:t>
            </w:r>
          </w:p>
        </w:tc>
      </w:tr>
      <w:tr w:rsidR="003727FF" w:rsidRPr="00B9259F" w:rsidTr="00FF7761">
        <w:trPr>
          <w:trHeight w:val="129"/>
        </w:trPr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±2.5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±0.0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28.6±0.6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19.3±0.5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±1.5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24.6±1.5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±2.5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13.3±3.2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25.3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±2.0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±2.5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±2.5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28.0±1.0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9.3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±2.5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16.0±2.0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±2.5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.0±0.0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±0.0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30.0±2.6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±2.0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16.6±2.3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36.6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±1.1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26.6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±2.0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±2.6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32.6±5.1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±5.0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19.3±5.0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39.3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±2.0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28.0±2.0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±2.5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157A5B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±0.0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.0±0.0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37.3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±1.5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6.0±1.7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±2.0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39.3±2.0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±1.5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26.6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±0.5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46.6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±3.7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43.3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±4.1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±4.7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50.0±3.0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±1.5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34.0±1.0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±2.0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.0±0.0</w:t>
            </w:r>
          </w:p>
        </w:tc>
        <w:tc>
          <w:tcPr>
            <w:tcW w:w="0" w:type="auto"/>
          </w:tcPr>
          <w:p w:rsidR="003727FF" w:rsidRPr="00B9259F" w:rsidRDefault="00157A5B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43.3±2.5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±2.5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±1.5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157A5B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44.0±3.6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37.3±4.0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32.6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±4.1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48.0±1.0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±2.0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4.0±2.0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±3.4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±1.7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6.0±2.0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4.6±1.1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±0.0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.0±0.0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±1.7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25.3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±1.1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±1.0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±2.6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±2.6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0.0±2.6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46.0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±1.0</w:t>
            </w:r>
          </w:p>
        </w:tc>
        <w:tc>
          <w:tcPr>
            <w:tcW w:w="0" w:type="auto"/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39.3±2.0</w:t>
            </w:r>
          </w:p>
        </w:tc>
        <w:tc>
          <w:tcPr>
            <w:tcW w:w="0" w:type="auto"/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8.0±2.6</w:t>
            </w:r>
          </w:p>
        </w:tc>
      </w:tr>
      <w:tr w:rsidR="003727FF" w:rsidRPr="00B9259F" w:rsidTr="00FF7761">
        <w:trPr>
          <w:trHeight w:val="397"/>
        </w:trPr>
        <w:tc>
          <w:tcPr>
            <w:tcW w:w="0" w:type="auto"/>
            <w:tcBorders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727FF" w:rsidRPr="00B9259F" w:rsidRDefault="003727FF" w:rsidP="00FF77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727FF" w:rsidRPr="00B9259F" w:rsidRDefault="00157A5B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48.6</w:t>
            </w:r>
            <w:r w:rsidR="003727FF" w:rsidRPr="00B9259F">
              <w:rPr>
                <w:rFonts w:ascii="Times New Roman" w:hAnsi="Times New Roman" w:cs="Times New Roman"/>
                <w:sz w:val="20"/>
                <w:szCs w:val="20"/>
              </w:rPr>
              <w:t>±5.5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±5.8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3727FF" w:rsidRPr="00B9259F" w:rsidRDefault="003727FF" w:rsidP="00157A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57A5B">
              <w:rPr>
                <w:rFonts w:ascii="Times New Roman" w:hAnsi="Times New Roman" w:cs="Times New Roman"/>
                <w:sz w:val="20"/>
                <w:szCs w:val="20"/>
              </w:rPr>
              <w:t>0.6±4.9</w:t>
            </w:r>
          </w:p>
        </w:tc>
      </w:tr>
    </w:tbl>
    <w:p w:rsidR="003727FF" w:rsidRPr="00B9259F" w:rsidRDefault="003727FF" w:rsidP="003727FF">
      <w:pPr>
        <w:autoSpaceDE w:val="0"/>
        <w:autoSpaceDN w:val="0"/>
        <w:adjustRightInd w:val="0"/>
        <w:contextualSpacing/>
        <w:jc w:val="both"/>
        <w:rPr>
          <w:rFonts w:eastAsiaTheme="minorHAnsi"/>
          <w:sz w:val="20"/>
          <w:szCs w:val="20"/>
        </w:rPr>
      </w:pPr>
      <w:r w:rsidRPr="00B9259F">
        <w:rPr>
          <w:rFonts w:eastAsiaTheme="minorHAnsi"/>
          <w:sz w:val="20"/>
          <w:szCs w:val="20"/>
        </w:rPr>
        <w:t xml:space="preserve"> *Values are average of three</w:t>
      </w:r>
      <w:r w:rsidR="007601CE" w:rsidRPr="00B9259F">
        <w:rPr>
          <w:rFonts w:eastAsiaTheme="minorHAnsi"/>
          <w:sz w:val="20"/>
          <w:szCs w:val="20"/>
        </w:rPr>
        <w:t xml:space="preserve"> replications</w:t>
      </w:r>
      <w:r w:rsidRPr="00B9259F">
        <w:rPr>
          <w:rFonts w:eastAsiaTheme="minorHAnsi"/>
          <w:sz w:val="20"/>
          <w:szCs w:val="20"/>
        </w:rPr>
        <w:t>.</w:t>
      </w:r>
    </w:p>
    <w:p w:rsidR="003727FF" w:rsidRPr="00B9259F" w:rsidRDefault="003727FF" w:rsidP="003727FF">
      <w:pPr>
        <w:autoSpaceDE w:val="0"/>
        <w:autoSpaceDN w:val="0"/>
        <w:adjustRightInd w:val="0"/>
        <w:spacing w:line="480" w:lineRule="auto"/>
        <w:contextualSpacing/>
        <w:jc w:val="both"/>
        <w:rPr>
          <w:rFonts w:eastAsiaTheme="minorHAnsi"/>
          <w:sz w:val="20"/>
          <w:szCs w:val="20"/>
        </w:rPr>
      </w:pPr>
    </w:p>
    <w:p w:rsidR="003727FF" w:rsidRPr="00B9259F" w:rsidRDefault="003727FF" w:rsidP="003727FF">
      <w:pPr>
        <w:spacing w:after="160" w:line="480" w:lineRule="auto"/>
        <w:rPr>
          <w:rFonts w:eastAsiaTheme="minorHAnsi"/>
          <w:sz w:val="20"/>
          <w:szCs w:val="20"/>
        </w:rPr>
      </w:pPr>
      <w:r w:rsidRPr="00B9259F">
        <w:rPr>
          <w:rFonts w:eastAsiaTheme="minorHAnsi"/>
          <w:sz w:val="20"/>
          <w:szCs w:val="20"/>
        </w:rPr>
        <w:br w:type="page"/>
      </w:r>
    </w:p>
    <w:p w:rsidR="00286514" w:rsidRPr="00B9259F" w:rsidRDefault="00286514" w:rsidP="00286514">
      <w:pPr>
        <w:spacing w:after="160" w:line="480" w:lineRule="auto"/>
        <w:rPr>
          <w:rFonts w:eastAsiaTheme="minorHAnsi"/>
          <w:sz w:val="20"/>
          <w:szCs w:val="20"/>
        </w:rPr>
      </w:pPr>
      <w:r w:rsidRPr="00B9259F">
        <w:rPr>
          <w:rFonts w:eastAsiaTheme="minorHAnsi"/>
          <w:sz w:val="20"/>
          <w:szCs w:val="20"/>
        </w:rPr>
        <w:lastRenderedPageBreak/>
        <w:t xml:space="preserve">Table </w:t>
      </w:r>
      <w:r w:rsidR="00B9259F">
        <w:rPr>
          <w:rFonts w:eastAsiaTheme="minorHAnsi"/>
          <w:sz w:val="20"/>
          <w:szCs w:val="20"/>
        </w:rPr>
        <w:t>S</w:t>
      </w:r>
      <w:r w:rsidR="009125DF">
        <w:rPr>
          <w:rFonts w:eastAsiaTheme="minorHAnsi"/>
          <w:sz w:val="20"/>
          <w:szCs w:val="20"/>
        </w:rPr>
        <w:t>4</w:t>
      </w:r>
      <w:r w:rsidR="00241EAF">
        <w:rPr>
          <w:rFonts w:eastAsiaTheme="minorHAnsi"/>
          <w:sz w:val="20"/>
          <w:szCs w:val="20"/>
        </w:rPr>
        <w:t xml:space="preserve">: </w:t>
      </w:r>
      <w:r w:rsidRPr="00B9259F">
        <w:rPr>
          <w:rFonts w:eastAsiaTheme="minorHAnsi"/>
          <w:sz w:val="20"/>
          <w:szCs w:val="20"/>
        </w:rPr>
        <w:t xml:space="preserve"> Effect of preculture duration on transformation efficiency</w:t>
      </w:r>
      <w:r w:rsidR="00F66290" w:rsidRPr="00B9259F">
        <w:rPr>
          <w:rFonts w:eastAsiaTheme="minorHAnsi"/>
          <w:sz w:val="20"/>
          <w:szCs w:val="20"/>
        </w:rPr>
        <w:t>.</w:t>
      </w:r>
      <w:r w:rsidRPr="00B9259F">
        <w:rPr>
          <w:rFonts w:eastAsiaTheme="minorHAnsi"/>
          <w:sz w:val="20"/>
          <w:szCs w:val="20"/>
        </w:rPr>
        <w:t xml:space="preserve"> </w:t>
      </w:r>
    </w:p>
    <w:tbl>
      <w:tblPr>
        <w:tblStyle w:val="TableGrid"/>
        <w:tblpPr w:leftFromText="180" w:rightFromText="180" w:vertAnchor="text" w:horzAnchor="margin" w:tblpXSpec="center" w:tblpY="117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709"/>
        <w:gridCol w:w="1950"/>
        <w:gridCol w:w="1178"/>
      </w:tblGrid>
      <w:tr w:rsidR="001F7A49" w:rsidRPr="00B9259F" w:rsidTr="00F50E30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S.No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Seed sown</w:t>
            </w:r>
          </w:p>
        </w:tc>
        <w:tc>
          <w:tcPr>
            <w:tcW w:w="19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7A49" w:rsidRPr="00381E84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381E84">
              <w:rPr>
                <w:rFonts w:ascii="Times New Roman" w:eastAsiaTheme="minorHAnsi" w:hAnsi="Times New Roman" w:cs="Times New Roman"/>
                <w:sz w:val="20"/>
                <w:szCs w:val="20"/>
              </w:rPr>
              <w:t>Duration</w:t>
            </w:r>
            <w:r w:rsidR="000A4C6B" w:rsidRPr="00381E84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 of Pre-culture</w:t>
            </w:r>
          </w:p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(</w:t>
            </w:r>
            <w:proofErr w:type="spellStart"/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hr</w:t>
            </w:r>
            <w:proofErr w:type="spellEnd"/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IR64</w:t>
            </w:r>
          </w:p>
        </w:tc>
      </w:tr>
      <w:tr w:rsidR="001F7A49" w:rsidRPr="00B9259F" w:rsidTr="00F50E30"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50" w:type="dxa"/>
            <w:tcBorders>
              <w:top w:val="single" w:sz="4" w:space="0" w:color="auto"/>
            </w:tcBorders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30.67±2.08</w:t>
            </w:r>
          </w:p>
        </w:tc>
      </w:tr>
      <w:tr w:rsidR="001F7A49" w:rsidRPr="00B9259F" w:rsidTr="00F50E30">
        <w:tc>
          <w:tcPr>
            <w:tcW w:w="851" w:type="dxa"/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50" w:type="dxa"/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78" w:type="dxa"/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32.67±1.15</w:t>
            </w:r>
          </w:p>
        </w:tc>
      </w:tr>
      <w:tr w:rsidR="001F7A49" w:rsidRPr="00B9259F" w:rsidTr="00F50E30">
        <w:tc>
          <w:tcPr>
            <w:tcW w:w="851" w:type="dxa"/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50" w:type="dxa"/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8" w:type="dxa"/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33.33±3.06</w:t>
            </w:r>
          </w:p>
        </w:tc>
      </w:tr>
      <w:tr w:rsidR="001F7A49" w:rsidRPr="00B9259F" w:rsidTr="00F50E30">
        <w:tc>
          <w:tcPr>
            <w:tcW w:w="851" w:type="dxa"/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50" w:type="dxa"/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78" w:type="dxa"/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38.67±2.08</w:t>
            </w:r>
          </w:p>
        </w:tc>
      </w:tr>
      <w:tr w:rsidR="001F7A49" w:rsidRPr="00B9259F" w:rsidTr="00F50E30">
        <w:tc>
          <w:tcPr>
            <w:tcW w:w="851" w:type="dxa"/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50" w:type="dxa"/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78" w:type="dxa"/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41.33±3.51</w:t>
            </w:r>
          </w:p>
        </w:tc>
      </w:tr>
      <w:tr w:rsidR="001F7A49" w:rsidRPr="00B9259F" w:rsidTr="00F50E30"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1F7A49" w:rsidRPr="00B9259F" w:rsidRDefault="001F7A49" w:rsidP="001F7A49">
            <w:pPr>
              <w:autoSpaceDE w:val="0"/>
              <w:autoSpaceDN w:val="0"/>
              <w:adjustRightInd w:val="0"/>
              <w:spacing w:line="360" w:lineRule="auto"/>
              <w:contextualSpacing/>
              <w:jc w:val="center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eastAsiaTheme="minorHAns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50" w:type="dxa"/>
            <w:tcBorders>
              <w:bottom w:val="single" w:sz="4" w:space="0" w:color="auto"/>
            </w:tcBorders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:rsidR="001F7A49" w:rsidRPr="00B9259F" w:rsidRDefault="001F7A49" w:rsidP="001F7A4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40.00±5.00</w:t>
            </w:r>
          </w:p>
        </w:tc>
      </w:tr>
    </w:tbl>
    <w:p w:rsidR="003727FF" w:rsidRPr="00B9259F" w:rsidRDefault="00286514" w:rsidP="009125DF">
      <w:pPr>
        <w:spacing w:after="160" w:line="259" w:lineRule="auto"/>
        <w:rPr>
          <w:b/>
          <w:bCs/>
          <w:sz w:val="20"/>
          <w:szCs w:val="20"/>
        </w:rPr>
      </w:pPr>
      <w:r w:rsidRPr="00B9259F">
        <w:rPr>
          <w:b/>
          <w:bCs/>
          <w:sz w:val="20"/>
          <w:szCs w:val="20"/>
        </w:rPr>
        <w:br w:type="page"/>
      </w:r>
    </w:p>
    <w:p w:rsidR="003727FF" w:rsidRPr="00B9259F" w:rsidRDefault="003727FF" w:rsidP="003727FF">
      <w:pPr>
        <w:spacing w:after="160" w:line="480" w:lineRule="auto"/>
        <w:rPr>
          <w:sz w:val="20"/>
          <w:szCs w:val="20"/>
        </w:rPr>
      </w:pPr>
      <w:r w:rsidRPr="00B9259F">
        <w:rPr>
          <w:sz w:val="20"/>
          <w:szCs w:val="20"/>
        </w:rPr>
        <w:lastRenderedPageBreak/>
        <w:t xml:space="preserve">Table </w:t>
      </w:r>
      <w:r w:rsidR="00B9259F">
        <w:rPr>
          <w:sz w:val="20"/>
          <w:szCs w:val="20"/>
        </w:rPr>
        <w:t>S</w:t>
      </w:r>
      <w:r w:rsidR="009125DF">
        <w:rPr>
          <w:sz w:val="20"/>
          <w:szCs w:val="20"/>
        </w:rPr>
        <w:t>5</w:t>
      </w:r>
      <w:r w:rsidRPr="00B9259F">
        <w:rPr>
          <w:sz w:val="20"/>
          <w:szCs w:val="20"/>
        </w:rPr>
        <w:t xml:space="preserve">: Effect of different </w:t>
      </w:r>
      <w:r w:rsidRPr="00B9259F">
        <w:rPr>
          <w:i/>
          <w:sz w:val="20"/>
          <w:szCs w:val="20"/>
        </w:rPr>
        <w:t>Agrobacterium</w:t>
      </w:r>
      <w:r w:rsidRPr="00B9259F">
        <w:rPr>
          <w:sz w:val="20"/>
          <w:szCs w:val="20"/>
        </w:rPr>
        <w:t xml:space="preserve"> strains on transformation efficiency</w:t>
      </w:r>
    </w:p>
    <w:p w:rsidR="003727FF" w:rsidRPr="00B9259F" w:rsidRDefault="003727FF" w:rsidP="003727FF">
      <w:pPr>
        <w:spacing w:before="100" w:beforeAutospacing="1" w:after="100" w:afterAutospacing="1" w:line="480" w:lineRule="auto"/>
        <w:contextualSpacing/>
        <w:jc w:val="both"/>
        <w:rPr>
          <w:b/>
          <w:bCs/>
          <w:sz w:val="20"/>
          <w:szCs w:val="20"/>
        </w:rPr>
      </w:pPr>
    </w:p>
    <w:tbl>
      <w:tblPr>
        <w:tblStyle w:val="TableGrid"/>
        <w:tblW w:w="708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217"/>
        <w:gridCol w:w="1051"/>
        <w:gridCol w:w="1701"/>
        <w:gridCol w:w="1701"/>
        <w:gridCol w:w="709"/>
      </w:tblGrid>
      <w:tr w:rsidR="003727FF" w:rsidRPr="00B9259F" w:rsidTr="00FF7761">
        <w:trPr>
          <w:cantSplit/>
          <w:trHeight w:val="651"/>
          <w:jc w:val="center"/>
        </w:trPr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S.No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Duration (</w:t>
            </w:r>
            <w:proofErr w:type="spellStart"/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hr</w:t>
            </w:r>
            <w:proofErr w:type="spellEnd"/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No. of seeds infected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Transformation efficiency for LBA4404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Transformation efficiency for EHA105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t-test</w:t>
            </w:r>
          </w:p>
        </w:tc>
      </w:tr>
      <w:tr w:rsidR="003727FF" w:rsidRPr="00B9259F" w:rsidTr="00FF7761">
        <w:trPr>
          <w:cantSplit/>
          <w:trHeight w:val="260"/>
          <w:jc w:val="center"/>
        </w:trPr>
        <w:tc>
          <w:tcPr>
            <w:tcW w:w="704" w:type="dxa"/>
            <w:tcBorders>
              <w:top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0.0±0.0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0.00±0.00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27FF" w:rsidRPr="00B9259F" w:rsidTr="00FF7761">
        <w:trPr>
          <w:cantSplit/>
          <w:trHeight w:val="20"/>
          <w:jc w:val="center"/>
        </w:trPr>
        <w:tc>
          <w:tcPr>
            <w:tcW w:w="704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7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51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21.3±0.6</w:t>
            </w:r>
          </w:p>
        </w:tc>
        <w:tc>
          <w:tcPr>
            <w:tcW w:w="1701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26.67±1.53</w:t>
            </w:r>
          </w:p>
        </w:tc>
        <w:tc>
          <w:tcPr>
            <w:tcW w:w="709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3727FF" w:rsidRPr="00B9259F" w:rsidTr="00FF7761">
        <w:trPr>
          <w:cantSplit/>
          <w:trHeight w:val="20"/>
          <w:jc w:val="center"/>
        </w:trPr>
        <w:tc>
          <w:tcPr>
            <w:tcW w:w="704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7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051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  <w:vAlign w:val="center"/>
          </w:tcPr>
          <w:p w:rsidR="003727FF" w:rsidRPr="00B9259F" w:rsidRDefault="007B50F3" w:rsidP="007B50F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29.3±0.4</w:t>
            </w:r>
          </w:p>
        </w:tc>
        <w:tc>
          <w:tcPr>
            <w:tcW w:w="1701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32.67±4.16</w:t>
            </w:r>
          </w:p>
        </w:tc>
        <w:tc>
          <w:tcPr>
            <w:tcW w:w="709" w:type="dxa"/>
            <w:vAlign w:val="center"/>
          </w:tcPr>
          <w:p w:rsidR="003727FF" w:rsidRPr="00B9259F" w:rsidRDefault="007B50F3" w:rsidP="001F7A49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  <w:tr w:rsidR="003727FF" w:rsidRPr="00B9259F" w:rsidTr="00FF7761">
        <w:trPr>
          <w:cantSplit/>
          <w:trHeight w:val="20"/>
          <w:jc w:val="center"/>
        </w:trPr>
        <w:tc>
          <w:tcPr>
            <w:tcW w:w="704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7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051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30.7±0.9</w:t>
            </w:r>
          </w:p>
        </w:tc>
        <w:tc>
          <w:tcPr>
            <w:tcW w:w="1701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34.00±2.00</w:t>
            </w:r>
          </w:p>
        </w:tc>
        <w:tc>
          <w:tcPr>
            <w:tcW w:w="709" w:type="dxa"/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3727FF" w:rsidRPr="00B9259F" w:rsidTr="00FF7761">
        <w:trPr>
          <w:cantSplit/>
          <w:trHeight w:val="20"/>
          <w:jc w:val="center"/>
        </w:trPr>
        <w:tc>
          <w:tcPr>
            <w:tcW w:w="704" w:type="dxa"/>
            <w:tcBorders>
              <w:bottom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7" w:type="dxa"/>
            <w:tcBorders>
              <w:bottom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727FF" w:rsidRPr="00B9259F" w:rsidRDefault="007B50F3" w:rsidP="007B50F3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32.7±0.9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3727FF" w:rsidRPr="00B9259F" w:rsidRDefault="003727FF" w:rsidP="001F7A49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36.00±2.00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727FF" w:rsidRPr="00B9259F" w:rsidRDefault="007B50F3" w:rsidP="007B50F3">
            <w:pPr>
              <w:spacing w:before="100" w:beforeAutospacing="1" w:after="100" w:afterAutospacing="1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</w:tr>
    </w:tbl>
    <w:p w:rsidR="003727FF" w:rsidRPr="00B9259F" w:rsidRDefault="003727FF" w:rsidP="003727FF">
      <w:pPr>
        <w:spacing w:after="160" w:line="480" w:lineRule="auto"/>
        <w:rPr>
          <w:sz w:val="20"/>
          <w:szCs w:val="20"/>
        </w:rPr>
      </w:pPr>
      <w:r w:rsidRPr="00B9259F">
        <w:rPr>
          <w:sz w:val="20"/>
          <w:szCs w:val="20"/>
        </w:rPr>
        <w:br w:type="page"/>
      </w:r>
    </w:p>
    <w:p w:rsidR="003727FF" w:rsidRPr="00A1627C" w:rsidRDefault="003727FF" w:rsidP="003727FF">
      <w:pPr>
        <w:pStyle w:val="EndNoteBibliography"/>
        <w:spacing w:line="276" w:lineRule="auto"/>
        <w:ind w:left="720" w:hanging="720"/>
        <w:rPr>
          <w:color w:val="000000" w:themeColor="text1"/>
          <w:sz w:val="20"/>
          <w:szCs w:val="20"/>
        </w:rPr>
      </w:pPr>
      <w:r w:rsidRPr="00B9259F">
        <w:rPr>
          <w:sz w:val="20"/>
          <w:szCs w:val="20"/>
        </w:rPr>
        <w:lastRenderedPageBreak/>
        <w:t xml:space="preserve">Table </w:t>
      </w:r>
      <w:r w:rsidR="00B9259F">
        <w:rPr>
          <w:sz w:val="20"/>
          <w:szCs w:val="20"/>
        </w:rPr>
        <w:t>S</w:t>
      </w:r>
      <w:r w:rsidR="009125DF">
        <w:rPr>
          <w:sz w:val="20"/>
          <w:szCs w:val="20"/>
        </w:rPr>
        <w:t>6</w:t>
      </w:r>
      <w:r w:rsidRPr="00B9259F">
        <w:rPr>
          <w:sz w:val="20"/>
          <w:szCs w:val="20"/>
        </w:rPr>
        <w:t>: Segregation analysis in T</w:t>
      </w:r>
      <w:r w:rsidRPr="00B9259F">
        <w:rPr>
          <w:sz w:val="20"/>
          <w:szCs w:val="20"/>
          <w:vertAlign w:val="subscript"/>
        </w:rPr>
        <w:t>1</w:t>
      </w:r>
      <w:r w:rsidRPr="00B9259F">
        <w:rPr>
          <w:sz w:val="20"/>
          <w:szCs w:val="20"/>
        </w:rPr>
        <w:t xml:space="preserve"> population of </w:t>
      </w:r>
      <w:bookmarkStart w:id="0" w:name="_GoBack"/>
      <w:bookmarkEnd w:id="0"/>
      <w:r w:rsidR="00EE269E" w:rsidRPr="00A1627C">
        <w:rPr>
          <w:color w:val="000000" w:themeColor="text1"/>
          <w:sz w:val="20"/>
          <w:szCs w:val="20"/>
        </w:rPr>
        <w:t xml:space="preserve">different </w:t>
      </w:r>
      <w:r w:rsidR="009110F1" w:rsidRPr="00A1627C">
        <w:rPr>
          <w:color w:val="000000" w:themeColor="text1"/>
          <w:sz w:val="20"/>
          <w:szCs w:val="20"/>
        </w:rPr>
        <w:t xml:space="preserve">transgenic lines </w:t>
      </w:r>
      <w:r w:rsidRPr="00A1627C">
        <w:rPr>
          <w:color w:val="000000" w:themeColor="text1"/>
          <w:sz w:val="20"/>
          <w:szCs w:val="20"/>
        </w:rPr>
        <w:t>using chi Square test.</w:t>
      </w:r>
    </w:p>
    <w:p w:rsidR="00EA6235" w:rsidRPr="00A1627C" w:rsidRDefault="00EA6235" w:rsidP="003727FF">
      <w:pPr>
        <w:pStyle w:val="EndNoteBibliography"/>
        <w:spacing w:line="276" w:lineRule="auto"/>
        <w:ind w:left="720" w:hanging="720"/>
        <w:rPr>
          <w:color w:val="000000" w:themeColor="text1"/>
          <w:sz w:val="20"/>
          <w:szCs w:val="20"/>
        </w:rPr>
      </w:pPr>
    </w:p>
    <w:p w:rsidR="003727FF" w:rsidRPr="00A1627C" w:rsidRDefault="003727FF" w:rsidP="003727FF">
      <w:pPr>
        <w:rPr>
          <w:color w:val="000000" w:themeColor="text1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226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"/>
        <w:gridCol w:w="1058"/>
        <w:gridCol w:w="1020"/>
        <w:gridCol w:w="1153"/>
        <w:gridCol w:w="1153"/>
        <w:gridCol w:w="1140"/>
        <w:gridCol w:w="1140"/>
        <w:gridCol w:w="989"/>
      </w:tblGrid>
      <w:tr w:rsidR="00B9259F" w:rsidRPr="00A1627C" w:rsidTr="00B9259F"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A1627C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1627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S.No.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A1627C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1627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Line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A1627C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1627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Seeds Tested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A1627C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1627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Observed Positive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A1627C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1627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Observed Negative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A1627C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1627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Expected Positive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A1627C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1627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Expected Negative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A1627C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1627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Chi Sq, Value</w:t>
            </w:r>
          </w:p>
        </w:tc>
      </w:tr>
      <w:tr w:rsidR="00B9259F" w:rsidRPr="00B9259F" w:rsidTr="00B9259F">
        <w:tc>
          <w:tcPr>
            <w:tcW w:w="977" w:type="dxa"/>
            <w:tcBorders>
              <w:top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58" w:type="dxa"/>
            <w:tcBorders>
              <w:top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L-1</w:t>
            </w:r>
          </w:p>
        </w:tc>
        <w:tc>
          <w:tcPr>
            <w:tcW w:w="1020" w:type="dxa"/>
            <w:tcBorders>
              <w:top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53" w:type="dxa"/>
            <w:tcBorders>
              <w:top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34.5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989" w:type="dxa"/>
            <w:tcBorders>
              <w:top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10.46</w:t>
            </w:r>
          </w:p>
        </w:tc>
      </w:tr>
      <w:tr w:rsidR="00B9259F" w:rsidRPr="00B9259F" w:rsidTr="00B9259F">
        <w:tc>
          <w:tcPr>
            <w:tcW w:w="977" w:type="dxa"/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58" w:type="dxa"/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L-4</w:t>
            </w:r>
          </w:p>
        </w:tc>
        <w:tc>
          <w:tcPr>
            <w:tcW w:w="1020" w:type="dxa"/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153" w:type="dxa"/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53" w:type="dxa"/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40" w:type="dxa"/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34.5</w:t>
            </w:r>
          </w:p>
        </w:tc>
        <w:tc>
          <w:tcPr>
            <w:tcW w:w="1140" w:type="dxa"/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989" w:type="dxa"/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18.13</w:t>
            </w:r>
          </w:p>
        </w:tc>
      </w:tr>
      <w:tr w:rsidR="00B9259F" w:rsidRPr="00B9259F" w:rsidTr="00B9259F">
        <w:tc>
          <w:tcPr>
            <w:tcW w:w="977" w:type="dxa"/>
            <w:tcBorders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L-5</w:t>
            </w:r>
          </w:p>
        </w:tc>
        <w:tc>
          <w:tcPr>
            <w:tcW w:w="1020" w:type="dxa"/>
            <w:tcBorders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53" w:type="dxa"/>
            <w:tcBorders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34.13</w:t>
            </w:r>
          </w:p>
        </w:tc>
      </w:tr>
      <w:tr w:rsidR="00B9259F" w:rsidRPr="00B9259F" w:rsidTr="00B9259F"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Average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20.33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23.66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</w:tcPr>
          <w:p w:rsidR="00B9259F" w:rsidRPr="00B9259F" w:rsidRDefault="00B9259F" w:rsidP="00B9259F">
            <w:pPr>
              <w:pStyle w:val="EndNoteBibliography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20.90</w:t>
            </w:r>
          </w:p>
        </w:tc>
      </w:tr>
    </w:tbl>
    <w:p w:rsidR="003727FF" w:rsidRPr="00B9259F" w:rsidRDefault="003727FF" w:rsidP="003727FF">
      <w:pPr>
        <w:rPr>
          <w:sz w:val="20"/>
          <w:szCs w:val="20"/>
        </w:rPr>
      </w:pPr>
    </w:p>
    <w:p w:rsidR="003727FF" w:rsidRPr="00B9259F" w:rsidRDefault="003727FF" w:rsidP="003727FF">
      <w:pPr>
        <w:rPr>
          <w:sz w:val="20"/>
          <w:szCs w:val="20"/>
        </w:rPr>
      </w:pPr>
    </w:p>
    <w:p w:rsidR="003727FF" w:rsidRPr="00B9259F" w:rsidRDefault="003727FF" w:rsidP="003727FF">
      <w:pPr>
        <w:rPr>
          <w:sz w:val="20"/>
          <w:szCs w:val="20"/>
        </w:rPr>
      </w:pPr>
    </w:p>
    <w:p w:rsidR="003727FF" w:rsidRPr="00B9259F" w:rsidRDefault="003727FF" w:rsidP="003727FF">
      <w:pPr>
        <w:rPr>
          <w:sz w:val="20"/>
          <w:szCs w:val="20"/>
        </w:rPr>
      </w:pPr>
    </w:p>
    <w:p w:rsidR="003727FF" w:rsidRPr="00B9259F" w:rsidRDefault="003727FF" w:rsidP="003727FF">
      <w:pPr>
        <w:rPr>
          <w:sz w:val="20"/>
          <w:szCs w:val="20"/>
        </w:rPr>
      </w:pPr>
    </w:p>
    <w:p w:rsidR="003727FF" w:rsidRPr="00B9259F" w:rsidRDefault="003727FF" w:rsidP="003727FF">
      <w:pPr>
        <w:rPr>
          <w:sz w:val="20"/>
          <w:szCs w:val="20"/>
        </w:rPr>
      </w:pPr>
    </w:p>
    <w:p w:rsidR="00D73F19" w:rsidRDefault="009110F1">
      <w:pPr>
        <w:rPr>
          <w:sz w:val="20"/>
          <w:szCs w:val="20"/>
        </w:rPr>
      </w:pPr>
      <w:r w:rsidRPr="00B9259F">
        <w:rPr>
          <w:sz w:val="20"/>
          <w:szCs w:val="20"/>
        </w:rPr>
        <w:t xml:space="preserve"> </w:t>
      </w:r>
    </w:p>
    <w:p w:rsidR="00241EAF" w:rsidRDefault="00241EAF">
      <w:pPr>
        <w:rPr>
          <w:sz w:val="20"/>
          <w:szCs w:val="20"/>
        </w:rPr>
      </w:pPr>
    </w:p>
    <w:p w:rsidR="00241EAF" w:rsidRDefault="00241EAF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241EAF" w:rsidRPr="00B9259F" w:rsidRDefault="00241EAF" w:rsidP="00241EAF">
      <w:pPr>
        <w:spacing w:before="100" w:beforeAutospacing="1" w:after="100" w:afterAutospacing="1" w:line="360" w:lineRule="auto"/>
        <w:contextualSpacing/>
        <w:jc w:val="both"/>
        <w:rPr>
          <w:sz w:val="20"/>
          <w:szCs w:val="20"/>
        </w:rPr>
      </w:pPr>
      <w:r w:rsidRPr="00B9259F">
        <w:rPr>
          <w:sz w:val="20"/>
          <w:szCs w:val="20"/>
        </w:rPr>
        <w:lastRenderedPageBreak/>
        <w:t>Table S</w:t>
      </w:r>
      <w:r w:rsidR="009125DF">
        <w:rPr>
          <w:sz w:val="20"/>
          <w:szCs w:val="20"/>
        </w:rPr>
        <w:t>7</w:t>
      </w:r>
      <w:r w:rsidRPr="00B9259F">
        <w:rPr>
          <w:sz w:val="20"/>
          <w:szCs w:val="20"/>
        </w:rPr>
        <w:t xml:space="preserve">: Composition of MS liquid medium used for co-cultivation of rice seed with </w:t>
      </w:r>
      <w:r w:rsidRPr="00B9259F">
        <w:rPr>
          <w:i/>
          <w:sz w:val="20"/>
          <w:szCs w:val="20"/>
        </w:rPr>
        <w:t>Agrobacterium</w:t>
      </w:r>
      <w:r w:rsidRPr="00B9259F">
        <w:rPr>
          <w:sz w:val="20"/>
          <w:szCs w:val="20"/>
        </w:rPr>
        <w:t xml:space="preserve"> culture.</w:t>
      </w:r>
    </w:p>
    <w:tbl>
      <w:tblPr>
        <w:tblStyle w:val="TableGrid"/>
        <w:tblpPr w:leftFromText="180" w:rightFromText="180" w:vertAnchor="text" w:horzAnchor="margin" w:tblpXSpec="center" w:tblpY="54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2337"/>
        <w:gridCol w:w="2338"/>
      </w:tblGrid>
      <w:tr w:rsidR="00241EAF" w:rsidRPr="00B9259F" w:rsidTr="001115D1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1EAF" w:rsidRPr="00B9259F" w:rsidRDefault="00241EAF" w:rsidP="001115D1">
            <w:pPr>
              <w:spacing w:before="100" w:beforeAutospacing="1" w:after="100" w:afterAutospacing="1" w:line="36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S.No.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1EAF" w:rsidRPr="00B9259F" w:rsidRDefault="00241EAF" w:rsidP="001115D1">
            <w:pPr>
              <w:spacing w:before="100" w:beforeAutospacing="1" w:after="100" w:afterAutospacing="1" w:line="36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Chemical Name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1EAF" w:rsidRPr="00B9259F" w:rsidRDefault="00241EAF" w:rsidP="001115D1">
            <w:pPr>
              <w:spacing w:before="100" w:beforeAutospacing="1" w:after="100" w:afterAutospacing="1" w:line="360" w:lineRule="auto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Conc./ Lt</w:t>
            </w:r>
          </w:p>
        </w:tc>
      </w:tr>
      <w:tr w:rsidR="00241EAF" w:rsidRPr="00B9259F" w:rsidTr="001115D1">
        <w:tc>
          <w:tcPr>
            <w:tcW w:w="988" w:type="dxa"/>
            <w:tcBorders>
              <w:top w:val="single" w:sz="4" w:space="0" w:color="auto"/>
            </w:tcBorders>
            <w:vAlign w:val="center"/>
          </w:tcPr>
          <w:p w:rsidR="00241EAF" w:rsidRPr="00B9259F" w:rsidRDefault="00241EAF" w:rsidP="001115D1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337" w:type="dxa"/>
            <w:tcBorders>
              <w:top w:val="single" w:sz="4" w:space="0" w:color="auto"/>
            </w:tcBorders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MS powder (</w:t>
            </w:r>
            <w:proofErr w:type="spellStart"/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HiMedia</w:t>
            </w:r>
            <w:proofErr w:type="spellEnd"/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338" w:type="dxa"/>
            <w:tcBorders>
              <w:top w:val="single" w:sz="4" w:space="0" w:color="auto"/>
            </w:tcBorders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8.8 gm  (2 packets)</w:t>
            </w:r>
          </w:p>
        </w:tc>
      </w:tr>
      <w:tr w:rsidR="00241EAF" w:rsidRPr="00B9259F" w:rsidTr="001115D1">
        <w:tc>
          <w:tcPr>
            <w:tcW w:w="988" w:type="dxa"/>
            <w:vAlign w:val="center"/>
          </w:tcPr>
          <w:p w:rsidR="00241EAF" w:rsidRPr="00B9259F" w:rsidRDefault="00241EAF" w:rsidP="001115D1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37" w:type="dxa"/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Sucrose</w:t>
            </w:r>
          </w:p>
        </w:tc>
        <w:tc>
          <w:tcPr>
            <w:tcW w:w="2338" w:type="dxa"/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68 gm</w:t>
            </w:r>
          </w:p>
        </w:tc>
      </w:tr>
      <w:tr w:rsidR="00241EAF" w:rsidRPr="00B9259F" w:rsidTr="001115D1">
        <w:tc>
          <w:tcPr>
            <w:tcW w:w="988" w:type="dxa"/>
            <w:vAlign w:val="center"/>
          </w:tcPr>
          <w:p w:rsidR="00241EAF" w:rsidRPr="00B9259F" w:rsidRDefault="00241EAF" w:rsidP="001115D1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337" w:type="dxa"/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Glucose</w:t>
            </w:r>
          </w:p>
        </w:tc>
        <w:tc>
          <w:tcPr>
            <w:tcW w:w="2338" w:type="dxa"/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36 gm</w:t>
            </w:r>
          </w:p>
        </w:tc>
      </w:tr>
      <w:tr w:rsidR="00241EAF" w:rsidRPr="00B9259F" w:rsidTr="001115D1">
        <w:tc>
          <w:tcPr>
            <w:tcW w:w="988" w:type="dxa"/>
            <w:vAlign w:val="center"/>
          </w:tcPr>
          <w:p w:rsidR="00241EAF" w:rsidRPr="00B9259F" w:rsidRDefault="00241EAF" w:rsidP="001115D1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37" w:type="dxa"/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KCl</w:t>
            </w:r>
          </w:p>
        </w:tc>
        <w:tc>
          <w:tcPr>
            <w:tcW w:w="2338" w:type="dxa"/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3.0 gm</w:t>
            </w:r>
          </w:p>
        </w:tc>
      </w:tr>
      <w:tr w:rsidR="00241EAF" w:rsidRPr="00B9259F" w:rsidTr="001115D1">
        <w:tc>
          <w:tcPr>
            <w:tcW w:w="988" w:type="dxa"/>
            <w:vAlign w:val="center"/>
          </w:tcPr>
          <w:p w:rsidR="00241EAF" w:rsidRPr="00B9259F" w:rsidRDefault="00241EAF" w:rsidP="001115D1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337" w:type="dxa"/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MgCl</w:t>
            </w:r>
            <w:r w:rsidRPr="00B9259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338" w:type="dxa"/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4.0 gm</w:t>
            </w:r>
          </w:p>
        </w:tc>
      </w:tr>
      <w:tr w:rsidR="00241EAF" w:rsidRPr="00B9259F" w:rsidTr="001115D1"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:rsidR="00241EAF" w:rsidRPr="00B9259F" w:rsidRDefault="00241EAF" w:rsidP="001115D1">
            <w:pPr>
              <w:spacing w:before="100" w:beforeAutospacing="1" w:after="100" w:afterAutospacing="1" w:line="360" w:lineRule="auto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37" w:type="dxa"/>
            <w:tcBorders>
              <w:bottom w:val="single" w:sz="4" w:space="0" w:color="auto"/>
            </w:tcBorders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2338" w:type="dxa"/>
            <w:tcBorders>
              <w:bottom w:val="single" w:sz="4" w:space="0" w:color="auto"/>
            </w:tcBorders>
            <w:vAlign w:val="center"/>
          </w:tcPr>
          <w:p w:rsidR="00241EAF" w:rsidRPr="00B9259F" w:rsidRDefault="00241EAF" w:rsidP="001115D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</w:tr>
    </w:tbl>
    <w:p w:rsidR="00241EAF" w:rsidRPr="00B9259F" w:rsidRDefault="00241EAF" w:rsidP="00241EAF">
      <w:pPr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sz w:val="20"/>
          <w:szCs w:val="20"/>
          <w:lang w:bidi="pa-IN"/>
        </w:rPr>
      </w:pPr>
      <w:r w:rsidRPr="00B9259F">
        <w:rPr>
          <w:sz w:val="20"/>
          <w:szCs w:val="20"/>
        </w:rPr>
        <w:br w:type="page"/>
      </w:r>
    </w:p>
    <w:p w:rsidR="00241EAF" w:rsidRPr="00B9259F" w:rsidRDefault="00241EAF" w:rsidP="00241EAF">
      <w:pPr>
        <w:spacing w:line="360" w:lineRule="auto"/>
        <w:jc w:val="both"/>
        <w:rPr>
          <w:sz w:val="20"/>
          <w:szCs w:val="20"/>
        </w:rPr>
      </w:pPr>
      <w:r w:rsidRPr="00B9259F">
        <w:rPr>
          <w:sz w:val="20"/>
          <w:szCs w:val="20"/>
        </w:rPr>
        <w:lastRenderedPageBreak/>
        <w:t>Table S</w:t>
      </w:r>
      <w:r w:rsidR="009125DF">
        <w:rPr>
          <w:sz w:val="20"/>
          <w:szCs w:val="20"/>
        </w:rPr>
        <w:t>8</w:t>
      </w:r>
      <w:r w:rsidRPr="00B9259F">
        <w:rPr>
          <w:sz w:val="20"/>
          <w:szCs w:val="20"/>
        </w:rPr>
        <w:t xml:space="preserve">: List of primers </w:t>
      </w:r>
      <w:r w:rsidR="00EA71EE">
        <w:rPr>
          <w:sz w:val="20"/>
          <w:szCs w:val="20"/>
        </w:rPr>
        <w:t>used for homozygosity analysis</w:t>
      </w:r>
    </w:p>
    <w:tbl>
      <w:tblPr>
        <w:tblStyle w:val="TableGrid"/>
        <w:tblpPr w:leftFromText="180" w:rightFromText="180" w:vertAnchor="page" w:horzAnchor="margin" w:tblpXSpec="center" w:tblpY="2176"/>
        <w:tblW w:w="97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41"/>
        <w:gridCol w:w="1134"/>
        <w:gridCol w:w="141"/>
        <w:gridCol w:w="1702"/>
        <w:gridCol w:w="141"/>
        <w:gridCol w:w="5812"/>
        <w:gridCol w:w="141"/>
      </w:tblGrid>
      <w:tr w:rsidR="00241EAF" w:rsidRPr="00B9259F" w:rsidTr="00C3230C">
        <w:trPr>
          <w:cantSplit/>
          <w:trHeight w:val="259"/>
        </w:trPr>
        <w:tc>
          <w:tcPr>
            <w:tcW w:w="6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1EAF" w:rsidRPr="00B9259F" w:rsidRDefault="00241EAF" w:rsidP="00266CA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S.No.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1EAF" w:rsidRPr="00B9259F" w:rsidRDefault="00241EAF" w:rsidP="00266CA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Gene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1EAF" w:rsidRPr="00B9259F" w:rsidRDefault="00241EAF" w:rsidP="00266CA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Locus ID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41EAF" w:rsidRPr="00B9259F" w:rsidRDefault="00241EAF" w:rsidP="00266CA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 (5’ to 3’)</w:t>
            </w:r>
          </w:p>
        </w:tc>
      </w:tr>
      <w:tr w:rsidR="00266CA4" w:rsidRPr="00B9259F" w:rsidTr="00C3230C">
        <w:trPr>
          <w:gridAfter w:val="1"/>
          <w:wAfter w:w="141" w:type="dxa"/>
          <w:cantSplit/>
          <w:trHeight w:val="259"/>
        </w:trPr>
        <w:tc>
          <w:tcPr>
            <w:tcW w:w="534" w:type="dxa"/>
            <w:vMerge w:val="restart"/>
            <w:tcBorders>
              <w:top w:val="single" w:sz="4" w:space="0" w:color="auto"/>
            </w:tcBorders>
            <w:vAlign w:val="center"/>
          </w:tcPr>
          <w:p w:rsidR="00266CA4" w:rsidRPr="00FA4CEA" w:rsidRDefault="00266CA4" w:rsidP="00266CA4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FA4CEA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266CA4" w:rsidRPr="00B9259F" w:rsidRDefault="00266CA4" w:rsidP="00266CA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i/>
                <w:sz w:val="20"/>
                <w:szCs w:val="20"/>
              </w:rPr>
              <w:t>SPS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266CA4" w:rsidRPr="00B9259F" w:rsidRDefault="00266CA4" w:rsidP="00266C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Loc_Os01g69030</w:t>
            </w:r>
          </w:p>
        </w:tc>
        <w:tc>
          <w:tcPr>
            <w:tcW w:w="5953" w:type="dxa"/>
            <w:gridSpan w:val="2"/>
            <w:tcBorders>
              <w:top w:val="single" w:sz="4" w:space="0" w:color="auto"/>
            </w:tcBorders>
            <w:vAlign w:val="center"/>
          </w:tcPr>
          <w:p w:rsidR="00266CA4" w:rsidRPr="00B9259F" w:rsidRDefault="00266CA4" w:rsidP="0026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F: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 xml:space="preserve"> GTCACAAGCACTCAGGTATC</w:t>
            </w:r>
          </w:p>
        </w:tc>
      </w:tr>
      <w:tr w:rsidR="00266CA4" w:rsidRPr="00B9259F" w:rsidTr="00C3230C">
        <w:trPr>
          <w:gridAfter w:val="1"/>
          <w:wAfter w:w="141" w:type="dxa"/>
          <w:cantSplit/>
          <w:trHeight w:val="259"/>
        </w:trPr>
        <w:tc>
          <w:tcPr>
            <w:tcW w:w="534" w:type="dxa"/>
            <w:vMerge/>
            <w:vAlign w:val="center"/>
          </w:tcPr>
          <w:p w:rsidR="00266CA4" w:rsidRPr="00FA4CEA" w:rsidRDefault="00266CA4" w:rsidP="00266CA4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Merge/>
            <w:vAlign w:val="center"/>
          </w:tcPr>
          <w:p w:rsidR="00266CA4" w:rsidRPr="00B9259F" w:rsidRDefault="00266CA4" w:rsidP="00266CA4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266CA4" w:rsidRPr="00B9259F" w:rsidRDefault="00266CA4" w:rsidP="00266CA4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53" w:type="dxa"/>
            <w:gridSpan w:val="2"/>
            <w:vAlign w:val="center"/>
          </w:tcPr>
          <w:p w:rsidR="00266CA4" w:rsidRPr="00B9259F" w:rsidRDefault="00266CA4" w:rsidP="0026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R: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 xml:space="preserve"> CAACATCTTCCCTCTGGTAAC</w:t>
            </w:r>
          </w:p>
        </w:tc>
      </w:tr>
      <w:tr w:rsidR="00266CA4" w:rsidRPr="00B9259F" w:rsidTr="00C3230C">
        <w:trPr>
          <w:gridAfter w:val="1"/>
          <w:wAfter w:w="141" w:type="dxa"/>
          <w:cantSplit/>
          <w:trHeight w:val="259"/>
        </w:trPr>
        <w:tc>
          <w:tcPr>
            <w:tcW w:w="534" w:type="dxa"/>
            <w:vMerge w:val="restart"/>
            <w:vAlign w:val="center"/>
          </w:tcPr>
          <w:p w:rsidR="00266CA4" w:rsidRPr="00FA4CEA" w:rsidRDefault="00266CA4" w:rsidP="00266CA4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FA4CEA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75" w:type="dxa"/>
            <w:gridSpan w:val="2"/>
            <w:vMerge w:val="restart"/>
            <w:vAlign w:val="center"/>
          </w:tcPr>
          <w:p w:rsidR="00266CA4" w:rsidRPr="00B9259F" w:rsidRDefault="00266CA4" w:rsidP="00266CA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i/>
                <w:sz w:val="20"/>
                <w:szCs w:val="20"/>
              </w:rPr>
              <w:t>Actin</w:t>
            </w:r>
          </w:p>
        </w:tc>
        <w:tc>
          <w:tcPr>
            <w:tcW w:w="1843" w:type="dxa"/>
            <w:gridSpan w:val="2"/>
            <w:vMerge w:val="restart"/>
            <w:vAlign w:val="center"/>
          </w:tcPr>
          <w:p w:rsidR="00266CA4" w:rsidRPr="00B9259F" w:rsidRDefault="00266CA4" w:rsidP="0026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Cs/>
                <w:sz w:val="20"/>
                <w:szCs w:val="20"/>
              </w:rPr>
              <w:t>Loc_Os11g06390</w:t>
            </w:r>
          </w:p>
        </w:tc>
        <w:tc>
          <w:tcPr>
            <w:tcW w:w="5953" w:type="dxa"/>
            <w:gridSpan w:val="2"/>
            <w:vAlign w:val="center"/>
          </w:tcPr>
          <w:p w:rsidR="00266CA4" w:rsidRPr="00B9259F" w:rsidRDefault="00266CA4" w:rsidP="0026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: CCTGATGGACAGGTGATCAC</w:t>
            </w:r>
          </w:p>
        </w:tc>
      </w:tr>
      <w:tr w:rsidR="00266CA4" w:rsidRPr="00B9259F" w:rsidTr="00C3230C">
        <w:trPr>
          <w:gridAfter w:val="1"/>
          <w:wAfter w:w="141" w:type="dxa"/>
          <w:cantSplit/>
          <w:trHeight w:val="259"/>
        </w:trPr>
        <w:tc>
          <w:tcPr>
            <w:tcW w:w="534" w:type="dxa"/>
            <w:vMerge/>
            <w:vAlign w:val="center"/>
          </w:tcPr>
          <w:p w:rsidR="00266CA4" w:rsidRPr="00FA4CEA" w:rsidRDefault="00266CA4" w:rsidP="00266CA4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Merge/>
            <w:vAlign w:val="center"/>
          </w:tcPr>
          <w:p w:rsidR="00266CA4" w:rsidRPr="00B9259F" w:rsidRDefault="00266CA4" w:rsidP="00266CA4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266CA4" w:rsidRPr="00B9259F" w:rsidRDefault="00266CA4" w:rsidP="00266CA4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953" w:type="dxa"/>
            <w:gridSpan w:val="2"/>
            <w:vAlign w:val="center"/>
          </w:tcPr>
          <w:p w:rsidR="00266CA4" w:rsidRPr="00B9259F" w:rsidRDefault="00266CA4" w:rsidP="0026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R: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 xml:space="preserve">  TCAGCAATACCAGGGAACAT</w:t>
            </w:r>
          </w:p>
        </w:tc>
      </w:tr>
      <w:tr w:rsidR="00266CA4" w:rsidRPr="00B9259F" w:rsidTr="00C3230C">
        <w:trPr>
          <w:gridAfter w:val="1"/>
          <w:wAfter w:w="141" w:type="dxa"/>
          <w:cantSplit/>
          <w:trHeight w:val="259"/>
        </w:trPr>
        <w:tc>
          <w:tcPr>
            <w:tcW w:w="534" w:type="dxa"/>
            <w:vMerge w:val="restart"/>
            <w:tcBorders>
              <w:bottom w:val="single" w:sz="4" w:space="0" w:color="auto"/>
            </w:tcBorders>
            <w:vAlign w:val="center"/>
          </w:tcPr>
          <w:p w:rsidR="00266CA4" w:rsidRPr="00FA4CEA" w:rsidRDefault="00266CA4" w:rsidP="00266CA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A4CE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75" w:type="dxa"/>
            <w:gridSpan w:val="2"/>
            <w:vMerge w:val="restart"/>
            <w:tcBorders>
              <w:bottom w:val="single" w:sz="4" w:space="0" w:color="auto"/>
            </w:tcBorders>
            <w:vAlign w:val="center"/>
          </w:tcPr>
          <w:p w:rsidR="00266CA4" w:rsidRPr="00B9259F" w:rsidRDefault="00266CA4" w:rsidP="00266CA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i/>
                <w:sz w:val="20"/>
                <w:szCs w:val="20"/>
              </w:rPr>
              <w:t>OsRuvBL1a</w:t>
            </w:r>
            <w:r w:rsidR="003B175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(RT)</w:t>
            </w:r>
          </w:p>
        </w:tc>
        <w:tc>
          <w:tcPr>
            <w:tcW w:w="1843" w:type="dxa"/>
            <w:gridSpan w:val="2"/>
            <w:vMerge w:val="restart"/>
            <w:tcBorders>
              <w:bottom w:val="single" w:sz="4" w:space="0" w:color="auto"/>
            </w:tcBorders>
            <w:vAlign w:val="center"/>
          </w:tcPr>
          <w:p w:rsidR="00266CA4" w:rsidRPr="00B9259F" w:rsidRDefault="00266CA4" w:rsidP="0026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LOC_Os01g62040</w:t>
            </w:r>
          </w:p>
        </w:tc>
        <w:tc>
          <w:tcPr>
            <w:tcW w:w="5953" w:type="dxa"/>
            <w:gridSpan w:val="2"/>
          </w:tcPr>
          <w:p w:rsidR="00266CA4" w:rsidRPr="00B9259F" w:rsidRDefault="00266CA4" w:rsidP="0026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>: TCAGGAGCTAGGTAGTAAG</w:t>
            </w:r>
          </w:p>
        </w:tc>
      </w:tr>
      <w:tr w:rsidR="00266CA4" w:rsidRPr="00B9259F" w:rsidTr="00C3230C">
        <w:trPr>
          <w:gridAfter w:val="1"/>
          <w:wAfter w:w="141" w:type="dxa"/>
          <w:cantSplit/>
          <w:trHeight w:val="259"/>
        </w:trPr>
        <w:tc>
          <w:tcPr>
            <w:tcW w:w="534" w:type="dxa"/>
            <w:vMerge/>
            <w:tcBorders>
              <w:bottom w:val="single" w:sz="4" w:space="0" w:color="auto"/>
            </w:tcBorders>
            <w:vAlign w:val="center"/>
          </w:tcPr>
          <w:p w:rsidR="00266CA4" w:rsidRPr="00B9259F" w:rsidRDefault="00266CA4" w:rsidP="00266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266CA4" w:rsidRPr="00B9259F" w:rsidRDefault="00266CA4" w:rsidP="00266C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266CA4" w:rsidRPr="00B9259F" w:rsidRDefault="00266CA4" w:rsidP="00266C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</w:tcPr>
          <w:p w:rsidR="00266CA4" w:rsidRPr="00B9259F" w:rsidRDefault="00266CA4" w:rsidP="00266C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9259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R:</w:t>
            </w:r>
            <w:r w:rsidRPr="00B9259F">
              <w:rPr>
                <w:rFonts w:ascii="Times New Roman" w:hAnsi="Times New Roman" w:cs="Times New Roman"/>
                <w:sz w:val="20"/>
                <w:szCs w:val="20"/>
              </w:rPr>
              <w:t xml:space="preserve"> TTCTGGCGAAAGTTCAG</w:t>
            </w:r>
          </w:p>
        </w:tc>
      </w:tr>
    </w:tbl>
    <w:p w:rsidR="00241EAF" w:rsidRPr="00241EAF" w:rsidRDefault="00241EAF" w:rsidP="00241EAF">
      <w:pPr>
        <w:spacing w:after="160" w:line="259" w:lineRule="auto"/>
        <w:rPr>
          <w:rFonts w:eastAsiaTheme="minorHAnsi"/>
          <w:sz w:val="20"/>
          <w:szCs w:val="20"/>
          <w:lang w:bidi="pa-IN"/>
        </w:rPr>
      </w:pPr>
    </w:p>
    <w:sectPr w:rsidR="00241EAF" w:rsidRPr="00241EAF" w:rsidSect="00293D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C19"/>
    <w:rsid w:val="0001559C"/>
    <w:rsid w:val="000A4C6B"/>
    <w:rsid w:val="000D2E0A"/>
    <w:rsid w:val="00123FB2"/>
    <w:rsid w:val="001264C7"/>
    <w:rsid w:val="00157A5B"/>
    <w:rsid w:val="00161110"/>
    <w:rsid w:val="0016390E"/>
    <w:rsid w:val="001F7A49"/>
    <w:rsid w:val="00241EAF"/>
    <w:rsid w:val="00266CA4"/>
    <w:rsid w:val="00286514"/>
    <w:rsid w:val="00293DC3"/>
    <w:rsid w:val="002A75DE"/>
    <w:rsid w:val="002B281E"/>
    <w:rsid w:val="002B4C72"/>
    <w:rsid w:val="00370185"/>
    <w:rsid w:val="003727FF"/>
    <w:rsid w:val="00381E84"/>
    <w:rsid w:val="003B175E"/>
    <w:rsid w:val="003B2ACB"/>
    <w:rsid w:val="003D725A"/>
    <w:rsid w:val="004006C6"/>
    <w:rsid w:val="00444A47"/>
    <w:rsid w:val="00483A59"/>
    <w:rsid w:val="005D43BF"/>
    <w:rsid w:val="00710A75"/>
    <w:rsid w:val="00735836"/>
    <w:rsid w:val="00737501"/>
    <w:rsid w:val="007601CE"/>
    <w:rsid w:val="007B2576"/>
    <w:rsid w:val="007B50F3"/>
    <w:rsid w:val="00812C94"/>
    <w:rsid w:val="009110F1"/>
    <w:rsid w:val="009125DF"/>
    <w:rsid w:val="009251F9"/>
    <w:rsid w:val="009C6C62"/>
    <w:rsid w:val="00A1627C"/>
    <w:rsid w:val="00B4283E"/>
    <w:rsid w:val="00B9259F"/>
    <w:rsid w:val="00C3230C"/>
    <w:rsid w:val="00C37E94"/>
    <w:rsid w:val="00D01DBE"/>
    <w:rsid w:val="00D73F19"/>
    <w:rsid w:val="00DD1BC8"/>
    <w:rsid w:val="00DD6CC7"/>
    <w:rsid w:val="00DE7C19"/>
    <w:rsid w:val="00EA6235"/>
    <w:rsid w:val="00EA71EE"/>
    <w:rsid w:val="00EE269E"/>
    <w:rsid w:val="00F1766F"/>
    <w:rsid w:val="00F50E30"/>
    <w:rsid w:val="00F6539A"/>
    <w:rsid w:val="00F66290"/>
    <w:rsid w:val="00FA4CEA"/>
    <w:rsid w:val="00FF3D76"/>
    <w:rsid w:val="00FF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E5E907-EC4D-4B39-9F39-5F1BCA606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27FF"/>
    <w:pPr>
      <w:spacing w:after="0" w:line="240" w:lineRule="auto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7FF"/>
    <w:pPr>
      <w:spacing w:after="0" w:line="240" w:lineRule="auto"/>
    </w:pPr>
    <w:rPr>
      <w:rFonts w:asciiTheme="minorHAnsi" w:hAnsiTheme="minorHAnsi" w:cstheme="minorBidi"/>
      <w:sz w:val="22"/>
      <w:szCs w:val="22"/>
      <w:lang w:bidi="pa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3727FF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727FF"/>
    <w:rPr>
      <w:rFonts w:eastAsia="Times New Roman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3B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3B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92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Shabnam Saifi</dc:creator>
  <cp:lastModifiedBy>Shabnam Saifi</cp:lastModifiedBy>
  <cp:revision>5</cp:revision>
  <cp:lastPrinted>2017-06-12T08:58:00Z</cp:lastPrinted>
  <dcterms:created xsi:type="dcterms:W3CDTF">2018-01-01T14:03:00Z</dcterms:created>
  <dcterms:modified xsi:type="dcterms:W3CDTF">2020-04-16T05:33:00Z</dcterms:modified>
</cp:coreProperties>
</file>