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20060" w14:textId="77777777" w:rsidR="008D00A2" w:rsidRDefault="008D00A2" w:rsidP="008D00A2"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5: </w:t>
      </w:r>
      <w:r w:rsidRPr="0046092B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Baseline clinical characteristics of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patients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977"/>
      </w:tblGrid>
      <w:tr w:rsidR="008D00A2" w:rsidRPr="0046092B" w14:paraId="0E0166D3" w14:textId="77777777" w:rsidTr="00D76645">
        <w:tc>
          <w:tcPr>
            <w:tcW w:w="2127" w:type="dxa"/>
            <w:tcBorders>
              <w:top w:val="single" w:sz="4" w:space="0" w:color="auto"/>
            </w:tcBorders>
          </w:tcPr>
          <w:p w14:paraId="7A650EDB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F7D94E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ormal (n=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C582E9E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CM(n=4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8D00A2" w:rsidRPr="0046092B" w14:paraId="726662B2" w14:textId="77777777" w:rsidTr="00D76645">
        <w:tc>
          <w:tcPr>
            <w:tcW w:w="2127" w:type="dxa"/>
            <w:tcBorders>
              <w:top w:val="single" w:sz="4" w:space="0" w:color="auto"/>
            </w:tcBorders>
          </w:tcPr>
          <w:p w14:paraId="66D27734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33FBD4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52.25±4.732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C50CA1B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56.00±4.473</w:t>
            </w:r>
          </w:p>
        </w:tc>
      </w:tr>
      <w:tr w:rsidR="008D00A2" w:rsidRPr="0046092B" w14:paraId="4B7EB552" w14:textId="77777777" w:rsidTr="00D76645">
        <w:tc>
          <w:tcPr>
            <w:tcW w:w="2127" w:type="dxa"/>
          </w:tcPr>
          <w:p w14:paraId="5CE52E4A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LVEF</w:t>
            </w:r>
          </w:p>
        </w:tc>
        <w:tc>
          <w:tcPr>
            <w:tcW w:w="2126" w:type="dxa"/>
          </w:tcPr>
          <w:p w14:paraId="5F2DAED0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69.00±0.408</w:t>
            </w:r>
          </w:p>
        </w:tc>
        <w:tc>
          <w:tcPr>
            <w:tcW w:w="2977" w:type="dxa"/>
          </w:tcPr>
          <w:p w14:paraId="76984AE9" w14:textId="77777777" w:rsidR="008D00A2" w:rsidRPr="0046092B" w:rsidRDefault="008D00A2" w:rsidP="00D76645">
            <w:pPr>
              <w:pStyle w:val="1"/>
              <w:spacing w:before="0" w:beforeAutospacing="0" w:after="0" w:afterAutospacing="0" w:line="36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4"/>
                <w:szCs w:val="24"/>
              </w:rPr>
            </w:pPr>
            <w:r w:rsidRPr="0046092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4"/>
                <w:szCs w:val="24"/>
              </w:rPr>
              <w:t>28.75</w:t>
            </w:r>
            <w:r w:rsidRPr="0046092B">
              <w:rPr>
                <w:rFonts w:ascii="Times New Roman" w:eastAsiaTheme="minorEastAsia" w:hAnsi="Times New Roman" w:cs="Times New Roman"/>
                <w:b w:val="0"/>
                <w:kern w:val="2"/>
                <w:sz w:val="24"/>
                <w:szCs w:val="24"/>
              </w:rPr>
              <w:t>±4.608</w:t>
            </w:r>
          </w:p>
        </w:tc>
      </w:tr>
      <w:tr w:rsidR="008D00A2" w:rsidRPr="0046092B" w14:paraId="08E90133" w14:textId="77777777" w:rsidTr="00D76645">
        <w:tc>
          <w:tcPr>
            <w:tcW w:w="2127" w:type="dxa"/>
          </w:tcPr>
          <w:p w14:paraId="56FEDB30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LVEDD</w:t>
            </w:r>
          </w:p>
        </w:tc>
        <w:tc>
          <w:tcPr>
            <w:tcW w:w="2126" w:type="dxa"/>
          </w:tcPr>
          <w:p w14:paraId="0A2B9675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45.50±2.901</w:t>
            </w:r>
          </w:p>
        </w:tc>
        <w:tc>
          <w:tcPr>
            <w:tcW w:w="2977" w:type="dxa"/>
          </w:tcPr>
          <w:p w14:paraId="4537CE0F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62.75±2.78</w:t>
            </w:r>
          </w:p>
        </w:tc>
      </w:tr>
      <w:tr w:rsidR="008D00A2" w:rsidRPr="0046092B" w14:paraId="4D2F814D" w14:textId="77777777" w:rsidTr="00D76645">
        <w:tc>
          <w:tcPr>
            <w:tcW w:w="2127" w:type="dxa"/>
          </w:tcPr>
          <w:p w14:paraId="6DDFBCA5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LVEDs</w:t>
            </w:r>
          </w:p>
        </w:tc>
        <w:tc>
          <w:tcPr>
            <w:tcW w:w="2126" w:type="dxa"/>
          </w:tcPr>
          <w:p w14:paraId="3B54EBD8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33.5±1.936</w:t>
            </w:r>
          </w:p>
        </w:tc>
        <w:tc>
          <w:tcPr>
            <w:tcW w:w="2977" w:type="dxa"/>
          </w:tcPr>
          <w:p w14:paraId="43E89882" w14:textId="77777777" w:rsidR="008D00A2" w:rsidRPr="0046092B" w:rsidRDefault="008D00A2" w:rsidP="00D766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92B">
              <w:rPr>
                <w:rFonts w:ascii="Times New Roman" w:hAnsi="Times New Roman" w:cs="Times New Roman"/>
                <w:sz w:val="24"/>
                <w:szCs w:val="24"/>
              </w:rPr>
              <w:t>52±4.528</w:t>
            </w:r>
          </w:p>
        </w:tc>
      </w:tr>
    </w:tbl>
    <w:p w14:paraId="32804B27" w14:textId="77777777" w:rsidR="008D00A2" w:rsidRDefault="008D00A2" w:rsidP="008D00A2">
      <w:pPr>
        <w:rPr>
          <w:b/>
          <w:bCs/>
        </w:rPr>
      </w:pPr>
    </w:p>
    <w:p w14:paraId="7462DB6C" w14:textId="77777777" w:rsidR="008D00A2" w:rsidRDefault="008D00A2"/>
    <w:sectPr w:rsidR="008D0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A2"/>
    <w:rsid w:val="008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9F6E"/>
  <w15:chartTrackingRefBased/>
  <w15:docId w15:val="{D03B64FE-2323-4BEC-881C-683DD130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0A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D00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0A2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8D0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2020-10-13T09:21:00Z</dcterms:created>
  <dcterms:modified xsi:type="dcterms:W3CDTF">2020-10-13T09:21:00Z</dcterms:modified>
</cp:coreProperties>
</file>