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5716" w:rsidRDefault="00B928EC" w:rsidP="00DD3341">
      <w:pPr>
        <w:rPr>
          <w:rFonts w:ascii="Times New Roman" w:hAnsi="Times New Roman" w:cs="Times New Roman"/>
          <w:sz w:val="24"/>
        </w:rPr>
      </w:pPr>
      <w:r w:rsidRPr="00B928EC">
        <w:rPr>
          <w:rFonts w:ascii="Times New Roman" w:hAnsi="Times New Roman" w:cs="Times New Roman"/>
          <w:sz w:val="24"/>
        </w:rPr>
        <w:t>Additional file 1</w:t>
      </w:r>
    </w:p>
    <w:p w:rsidR="009179B9" w:rsidRDefault="009179B9" w:rsidP="00DD3341">
      <w:pPr>
        <w:rPr>
          <w:rFonts w:ascii="Times New Roman" w:hAnsi="Times New Roman" w:cs="Times New Roman"/>
          <w:sz w:val="24"/>
        </w:rPr>
      </w:pPr>
    </w:p>
    <w:p w:rsidR="009179B9" w:rsidRPr="009179B9" w:rsidRDefault="009179B9" w:rsidP="00DD3341">
      <w:pPr>
        <w:rPr>
          <w:rFonts w:ascii="Times New Roman" w:hAnsi="Times New Roman" w:cs="Times New Roman"/>
          <w:sz w:val="24"/>
        </w:rPr>
      </w:pPr>
      <w:r w:rsidRPr="009179B9">
        <w:rPr>
          <w:rFonts w:ascii="Times New Roman" w:hAnsi="Times New Roman" w:cs="Times New Roman" w:hint="eastAsia"/>
          <w:sz w:val="24"/>
        </w:rPr>
        <w:t>T</w:t>
      </w:r>
      <w:r w:rsidRPr="009179B9">
        <w:rPr>
          <w:rFonts w:ascii="Times New Roman" w:hAnsi="Times New Roman" w:cs="Times New Roman"/>
          <w:sz w:val="24"/>
        </w:rPr>
        <w:t>able S1</w:t>
      </w:r>
    </w:p>
    <w:p w:rsidR="00713C71" w:rsidRPr="005B4C88" w:rsidRDefault="009179B9" w:rsidP="00DD3341">
      <w:pPr>
        <w:rPr>
          <w:rFonts w:ascii="Times New Roman" w:hAnsi="Times New Roman" w:cs="Times New Roman"/>
          <w:sz w:val="24"/>
        </w:rPr>
      </w:pPr>
      <w:r w:rsidRPr="009179B9">
        <w:rPr>
          <w:rFonts w:ascii="Times New Roman" w:hAnsi="Times New Roman" w:cs="Times New Roman"/>
          <w:sz w:val="24"/>
        </w:rPr>
        <w:t xml:space="preserve">The primer sequences were </w:t>
      </w:r>
      <w:r>
        <w:rPr>
          <w:rFonts w:ascii="Times New Roman" w:hAnsi="Times New Roman" w:cs="Times New Roman"/>
          <w:sz w:val="24"/>
        </w:rPr>
        <w:t>provide</w:t>
      </w:r>
      <w:r w:rsidRPr="009179B9">
        <w:rPr>
          <w:rFonts w:ascii="Times New Roman" w:hAnsi="Times New Roman" w:cs="Times New Roman"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s</w:t>
      </w:r>
      <w:r w:rsidRPr="009179B9">
        <w:rPr>
          <w:rFonts w:ascii="Times New Roman" w:hAnsi="Times New Roman" w:cs="Times New Roman"/>
          <w:sz w:val="24"/>
        </w:rPr>
        <w:t>ee</w:t>
      </w:r>
      <w:r>
        <w:rPr>
          <w:rFonts w:ascii="Times New Roman" w:hAnsi="Times New Roman" w:cs="Times New Roman"/>
          <w:sz w:val="24"/>
        </w:rPr>
        <w:t>n</w:t>
      </w:r>
      <w:r w:rsidRPr="009179B9">
        <w:rPr>
          <w:rFonts w:ascii="Times New Roman" w:hAnsi="Times New Roman" w:cs="Times New Roman"/>
          <w:sz w:val="24"/>
        </w:rPr>
        <w:t xml:space="preserve"> the table below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402"/>
        <w:gridCol w:w="3618"/>
      </w:tblGrid>
      <w:tr w:rsidR="00713C71" w:rsidTr="00722FB6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3C71" w:rsidRDefault="009F3617" w:rsidP="00DD3341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</w:t>
            </w:r>
            <w:r w:rsidRPr="009F3617">
              <w:rPr>
                <w:rFonts w:ascii="Times New Roman" w:hAnsi="Times New Roman" w:cs="Times New Roman"/>
                <w:sz w:val="24"/>
              </w:rPr>
              <w:t>ene</w:t>
            </w:r>
            <w:r>
              <w:rPr>
                <w:rFonts w:ascii="Times New Roman" w:hAnsi="Times New Roman" w:cs="Times New Roman"/>
                <w:sz w:val="24"/>
              </w:rPr>
              <w:t>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71" w:rsidRDefault="00211FA0" w:rsidP="00DD3341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Forward primers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13C71" w:rsidRDefault="00211FA0" w:rsidP="00DD3341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Reverse primers</w:t>
            </w:r>
          </w:p>
        </w:tc>
      </w:tr>
      <w:tr w:rsidR="00713C71" w:rsidTr="00722FB6"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13C71" w:rsidRPr="009F3617" w:rsidRDefault="009F3617" w:rsidP="00DD3341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9F3617">
              <w:rPr>
                <w:rFonts w:ascii="Times New Roman" w:hAnsi="Times New Roman" w:cs="Times New Roman"/>
                <w:i/>
                <w:sz w:val="24"/>
              </w:rPr>
              <w:t>β-actin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3C71" w:rsidRPr="00744496" w:rsidRDefault="009F3617" w:rsidP="00DD3341">
            <w:pPr>
              <w:rPr>
                <w:rFonts w:ascii="Times New Roman" w:hAnsi="Times New Roman" w:cs="Times New Roman"/>
              </w:rPr>
            </w:pPr>
            <w:r w:rsidRPr="00744496">
              <w:rPr>
                <w:rFonts w:ascii="Times New Roman" w:hAnsi="Times New Roman" w:cs="Times New Roman"/>
              </w:rPr>
              <w:t>AGGCATTGTGATGGACTCCG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713C71" w:rsidRPr="00744496" w:rsidRDefault="009F3617" w:rsidP="00DD3341">
            <w:pPr>
              <w:rPr>
                <w:rFonts w:ascii="Times New Roman" w:hAnsi="Times New Roman" w:cs="Times New Roman"/>
              </w:rPr>
            </w:pPr>
            <w:r w:rsidRPr="00744496">
              <w:rPr>
                <w:rFonts w:ascii="Times New Roman" w:hAnsi="Times New Roman" w:cs="Times New Roman"/>
              </w:rPr>
              <w:t>AGCTCAGTAACAGTCCGCCTA</w:t>
            </w:r>
          </w:p>
        </w:tc>
      </w:tr>
      <w:tr w:rsidR="00713C71" w:rsidTr="00722FB6"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13C71" w:rsidRPr="009F3617" w:rsidRDefault="009F3617" w:rsidP="00DD3341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9F3617">
              <w:rPr>
                <w:rFonts w:ascii="Times New Roman" w:hAnsi="Times New Roman" w:cs="Times New Roman"/>
                <w:i/>
                <w:sz w:val="24"/>
              </w:rPr>
              <w:t>Tuba1a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713C71" w:rsidRPr="00744496" w:rsidRDefault="009E3EA4" w:rsidP="00DD3341">
            <w:pPr>
              <w:rPr>
                <w:rFonts w:ascii="Times New Roman" w:hAnsi="Times New Roman" w:cs="Times New Roman"/>
              </w:rPr>
            </w:pPr>
            <w:r w:rsidRPr="009E3EA4">
              <w:rPr>
                <w:rFonts w:ascii="Times New Roman" w:hAnsi="Times New Roman" w:cs="Times New Roman"/>
              </w:rPr>
              <w:t>GATGCTGCCAATAACTATGCTC</w:t>
            </w:r>
          </w:p>
        </w:tc>
        <w:tc>
          <w:tcPr>
            <w:tcW w:w="3618" w:type="dxa"/>
            <w:tcBorders>
              <w:left w:val="single" w:sz="4" w:space="0" w:color="auto"/>
              <w:right w:val="nil"/>
            </w:tcBorders>
          </w:tcPr>
          <w:p w:rsidR="00713C71" w:rsidRPr="00744496" w:rsidRDefault="00491608" w:rsidP="00DD3341">
            <w:pPr>
              <w:rPr>
                <w:rFonts w:ascii="Times New Roman" w:hAnsi="Times New Roman" w:cs="Times New Roman"/>
              </w:rPr>
            </w:pPr>
            <w:r w:rsidRPr="00491608">
              <w:rPr>
                <w:rFonts w:ascii="Times New Roman" w:hAnsi="Times New Roman" w:cs="Times New Roman"/>
              </w:rPr>
              <w:t>TTGGACTTCTTTCCGTAATCCA</w:t>
            </w:r>
          </w:p>
        </w:tc>
      </w:tr>
      <w:tr w:rsidR="00713C71" w:rsidTr="00722FB6"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13C71" w:rsidRPr="009F3617" w:rsidRDefault="005B4C88" w:rsidP="00DD3341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9F3617">
              <w:rPr>
                <w:rFonts w:ascii="Times New Roman" w:hAnsi="Times New Roman" w:cs="Times New Roman"/>
                <w:i/>
                <w:sz w:val="24"/>
              </w:rPr>
              <w:t>I</w:t>
            </w:r>
            <w:r w:rsidR="009F3617" w:rsidRPr="009F3617">
              <w:rPr>
                <w:rFonts w:ascii="Times New Roman" w:hAnsi="Times New Roman" w:cs="Times New Roman"/>
                <w:i/>
                <w:sz w:val="24"/>
              </w:rPr>
              <w:t>l</w:t>
            </w:r>
            <w:r w:rsidRPr="009F3617">
              <w:rPr>
                <w:rFonts w:ascii="Times New Roman" w:hAnsi="Times New Roman" w:cs="Times New Roman"/>
                <w:i/>
                <w:sz w:val="24"/>
              </w:rPr>
              <w:t>-1</w:t>
            </w:r>
            <w:r w:rsidR="003752C3">
              <w:rPr>
                <w:rFonts w:ascii="Times New Roman" w:eastAsia="等线" w:hAnsi="Times New Roman" w:cs="Times New Roman"/>
                <w:i/>
                <w:sz w:val="24"/>
              </w:rPr>
              <w:t>b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713C71" w:rsidRPr="00744496" w:rsidRDefault="00744496" w:rsidP="00DD3341">
            <w:pPr>
              <w:rPr>
                <w:rFonts w:ascii="Times New Roman" w:hAnsi="Times New Roman" w:cs="Times New Roman"/>
              </w:rPr>
            </w:pPr>
            <w:r w:rsidRPr="00744496">
              <w:rPr>
                <w:rFonts w:ascii="Times New Roman" w:hAnsi="Times New Roman" w:cs="Times New Roman"/>
              </w:rPr>
              <w:t>TGCCACCTTTTGACAGTGATG</w:t>
            </w:r>
          </w:p>
        </w:tc>
        <w:tc>
          <w:tcPr>
            <w:tcW w:w="3618" w:type="dxa"/>
            <w:tcBorders>
              <w:left w:val="single" w:sz="4" w:space="0" w:color="auto"/>
              <w:right w:val="nil"/>
            </w:tcBorders>
          </w:tcPr>
          <w:p w:rsidR="00713C71" w:rsidRPr="00744496" w:rsidRDefault="00744496" w:rsidP="00DD3341">
            <w:pPr>
              <w:rPr>
                <w:rFonts w:ascii="Times New Roman" w:hAnsi="Times New Roman" w:cs="Times New Roman"/>
              </w:rPr>
            </w:pPr>
            <w:r w:rsidRPr="00744496">
              <w:rPr>
                <w:rFonts w:ascii="Times New Roman" w:hAnsi="Times New Roman" w:cs="Times New Roman"/>
              </w:rPr>
              <w:t>TTCTTGTGACCCTGAGCGAC</w:t>
            </w:r>
          </w:p>
        </w:tc>
      </w:tr>
      <w:tr w:rsidR="00713C71" w:rsidTr="00722FB6"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13C71" w:rsidRPr="009F3617" w:rsidRDefault="009F3617" w:rsidP="00DD3341">
            <w:pPr>
              <w:rPr>
                <w:rFonts w:ascii="Times New Roman" w:hAnsi="Times New Roman" w:cs="Times New Roman"/>
                <w:i/>
                <w:sz w:val="24"/>
              </w:rPr>
            </w:pPr>
            <w:proofErr w:type="spellStart"/>
            <w:r w:rsidRPr="009F3617">
              <w:rPr>
                <w:rFonts w:ascii="Times New Roman" w:hAnsi="Times New Roman" w:cs="Times New Roman"/>
                <w:i/>
                <w:sz w:val="24"/>
              </w:rPr>
              <w:t>tnf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713C71" w:rsidRPr="00744496" w:rsidRDefault="003028EF" w:rsidP="00DD3341">
            <w:pPr>
              <w:rPr>
                <w:rFonts w:ascii="Times New Roman" w:hAnsi="Times New Roman" w:cs="Times New Roman"/>
              </w:rPr>
            </w:pPr>
            <w:r w:rsidRPr="003028EF">
              <w:rPr>
                <w:rFonts w:ascii="Times New Roman" w:hAnsi="Times New Roman" w:cs="Times New Roman"/>
              </w:rPr>
              <w:t>ACCCTCACACTCACAAACCA</w:t>
            </w:r>
          </w:p>
        </w:tc>
        <w:tc>
          <w:tcPr>
            <w:tcW w:w="3618" w:type="dxa"/>
            <w:tcBorders>
              <w:left w:val="single" w:sz="4" w:space="0" w:color="auto"/>
              <w:right w:val="nil"/>
            </w:tcBorders>
          </w:tcPr>
          <w:p w:rsidR="00713C71" w:rsidRPr="00744496" w:rsidRDefault="003028EF" w:rsidP="00DD3341">
            <w:pPr>
              <w:rPr>
                <w:rFonts w:ascii="Times New Roman" w:hAnsi="Times New Roman" w:cs="Times New Roman"/>
              </w:rPr>
            </w:pPr>
            <w:r w:rsidRPr="003028EF">
              <w:rPr>
                <w:rFonts w:ascii="Times New Roman" w:hAnsi="Times New Roman" w:cs="Times New Roman"/>
              </w:rPr>
              <w:t>ACCCTGAGCCATAATCCCCT</w:t>
            </w:r>
          </w:p>
        </w:tc>
      </w:tr>
      <w:tr w:rsidR="00713C71" w:rsidTr="00722FB6">
        <w:tc>
          <w:tcPr>
            <w:tcW w:w="1276" w:type="dxa"/>
            <w:tcBorders>
              <w:left w:val="nil"/>
              <w:bottom w:val="nil"/>
              <w:right w:val="single" w:sz="4" w:space="0" w:color="auto"/>
            </w:tcBorders>
          </w:tcPr>
          <w:p w:rsidR="00713C71" w:rsidRPr="009F3617" w:rsidRDefault="005B4C88" w:rsidP="00DD3341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9F3617">
              <w:rPr>
                <w:rFonts w:ascii="Times New Roman" w:hAnsi="Times New Roman" w:cs="Times New Roman" w:hint="eastAsia"/>
                <w:i/>
                <w:sz w:val="24"/>
              </w:rPr>
              <w:t>I</w:t>
            </w:r>
            <w:r w:rsidR="009F3617" w:rsidRPr="009F3617">
              <w:rPr>
                <w:rFonts w:ascii="Times New Roman" w:hAnsi="Times New Roman" w:cs="Times New Roman"/>
                <w:i/>
                <w:sz w:val="24"/>
              </w:rPr>
              <w:t>l</w:t>
            </w:r>
            <w:r w:rsidRPr="009F3617">
              <w:rPr>
                <w:rFonts w:ascii="Times New Roman" w:hAnsi="Times New Roman" w:cs="Times New Roman"/>
                <w:i/>
                <w:sz w:val="24"/>
              </w:rPr>
              <w:t>-10</w:t>
            </w:r>
          </w:p>
        </w:tc>
        <w:tc>
          <w:tcPr>
            <w:tcW w:w="340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13C71" w:rsidRPr="00744496" w:rsidRDefault="00A531E8" w:rsidP="00DD3341">
            <w:pPr>
              <w:rPr>
                <w:rFonts w:ascii="Times New Roman" w:hAnsi="Times New Roman" w:cs="Times New Roman"/>
              </w:rPr>
            </w:pPr>
            <w:r w:rsidRPr="00A531E8">
              <w:rPr>
                <w:rFonts w:ascii="Times New Roman" w:hAnsi="Times New Roman" w:cs="Times New Roman"/>
              </w:rPr>
              <w:t>GCTCCAAGACCAAGGTGTCT</w:t>
            </w:r>
          </w:p>
        </w:tc>
        <w:tc>
          <w:tcPr>
            <w:tcW w:w="3618" w:type="dxa"/>
            <w:tcBorders>
              <w:left w:val="single" w:sz="4" w:space="0" w:color="auto"/>
              <w:bottom w:val="nil"/>
              <w:right w:val="nil"/>
            </w:tcBorders>
          </w:tcPr>
          <w:p w:rsidR="00713C71" w:rsidRPr="00744496" w:rsidRDefault="00A531E8" w:rsidP="00DD3341">
            <w:pPr>
              <w:rPr>
                <w:rFonts w:ascii="Times New Roman" w:hAnsi="Times New Roman" w:cs="Times New Roman"/>
              </w:rPr>
            </w:pPr>
            <w:r w:rsidRPr="00A531E8">
              <w:rPr>
                <w:rFonts w:ascii="Times New Roman" w:hAnsi="Times New Roman" w:cs="Times New Roman"/>
              </w:rPr>
              <w:t>AGGACACCATAGCAAAGGGC</w:t>
            </w:r>
          </w:p>
        </w:tc>
      </w:tr>
      <w:tr w:rsidR="00713C71" w:rsidTr="00722FB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3C71" w:rsidRPr="009F3617" w:rsidRDefault="009F3617" w:rsidP="00DD3341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9F3617">
              <w:rPr>
                <w:rFonts w:ascii="Times New Roman" w:hAnsi="Times New Roman" w:cs="Times New Roman"/>
                <w:i/>
                <w:sz w:val="24"/>
              </w:rPr>
              <w:t>i</w:t>
            </w:r>
            <w:r w:rsidR="005B4C88" w:rsidRPr="009F3617">
              <w:rPr>
                <w:rFonts w:ascii="Times New Roman" w:hAnsi="Times New Roman" w:cs="Times New Roman"/>
                <w:i/>
                <w:sz w:val="24"/>
              </w:rPr>
              <w:t>rg1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71" w:rsidRPr="00744496" w:rsidRDefault="00744496" w:rsidP="00DD3341">
            <w:pPr>
              <w:rPr>
                <w:rFonts w:ascii="Times New Roman" w:hAnsi="Times New Roman" w:cs="Times New Roman"/>
              </w:rPr>
            </w:pPr>
            <w:r w:rsidRPr="00744496">
              <w:rPr>
                <w:rFonts w:ascii="Times New Roman" w:hAnsi="Times New Roman" w:cs="Times New Roman"/>
              </w:rPr>
              <w:t>GCAACATGATGCTCAAGTCTG</w:t>
            </w:r>
          </w:p>
        </w:tc>
        <w:tc>
          <w:tcPr>
            <w:tcW w:w="3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13C71" w:rsidRPr="00744496" w:rsidRDefault="00744496" w:rsidP="00DD3341">
            <w:pPr>
              <w:rPr>
                <w:rFonts w:ascii="Times New Roman" w:hAnsi="Times New Roman" w:cs="Times New Roman"/>
              </w:rPr>
            </w:pPr>
            <w:r w:rsidRPr="00744496">
              <w:rPr>
                <w:rFonts w:ascii="Times New Roman" w:hAnsi="Times New Roman" w:cs="Times New Roman"/>
              </w:rPr>
              <w:t>TGCTCCTCCGAATGATACCA</w:t>
            </w:r>
          </w:p>
        </w:tc>
      </w:tr>
    </w:tbl>
    <w:p w:rsidR="005F64E2" w:rsidRPr="005F64E2" w:rsidRDefault="005F64E2" w:rsidP="00DD3341">
      <w:pPr>
        <w:rPr>
          <w:rFonts w:ascii="Times New Roman" w:hAnsi="Times New Roman" w:cs="Times New Roman"/>
          <w:color w:val="FF0000"/>
          <w:sz w:val="24"/>
        </w:rPr>
      </w:pPr>
    </w:p>
    <w:p w:rsidR="005F64E2" w:rsidRPr="005F64E2" w:rsidRDefault="00F7266D" w:rsidP="00DD33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</w:t>
      </w:r>
      <w:r>
        <w:rPr>
          <w:rFonts w:ascii="Times New Roman" w:hAnsi="Times New Roman" w:cs="Times New Roman"/>
          <w:sz w:val="24"/>
        </w:rPr>
        <w:t xml:space="preserve"> S1</w:t>
      </w:r>
    </w:p>
    <w:p w:rsidR="00DD3341" w:rsidRDefault="00431F3C" w:rsidP="00BA64C1">
      <w:r>
        <w:rPr>
          <w:rFonts w:hint="eastAsia"/>
          <w:noProof/>
        </w:rPr>
        <w:drawing>
          <wp:inline distT="0" distB="0" distL="0" distR="0">
            <wp:extent cx="5274310" cy="13925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594" w:rsidRDefault="00BE5F3C" w:rsidP="00DD3341">
      <w:pPr>
        <w:rPr>
          <w:rFonts w:ascii="Times New Roman" w:hAnsi="Times New Roman" w:cs="Times New Roman"/>
          <w:sz w:val="24"/>
          <w:szCs w:val="28"/>
        </w:rPr>
      </w:pPr>
      <w:r w:rsidRPr="00DD3341">
        <w:rPr>
          <w:rFonts w:ascii="Times New Roman" w:hAnsi="Times New Roman" w:cs="Times New Roman"/>
          <w:sz w:val="24"/>
        </w:rPr>
        <w:t>Supplementary</w:t>
      </w:r>
      <w:r w:rsidR="00DD3341" w:rsidRPr="00BA64C1">
        <w:rPr>
          <w:rFonts w:ascii="Times New Roman" w:hAnsi="Times New Roman" w:cs="Times New Roman"/>
          <w:sz w:val="24"/>
        </w:rPr>
        <w:t xml:space="preserve"> Figure 1.</w:t>
      </w:r>
      <w:r w:rsidR="00BA64C1">
        <w:t xml:space="preserve"> </w:t>
      </w:r>
      <w:r w:rsidR="00BA64C1" w:rsidRPr="00BA64C1">
        <w:rPr>
          <w:rFonts w:ascii="Times New Roman" w:hAnsi="Times New Roman" w:cs="Times New Roman"/>
        </w:rPr>
        <w:t>The</w:t>
      </w:r>
      <w:r w:rsidR="00BA64C1">
        <w:t xml:space="preserve"> </w:t>
      </w:r>
      <w:r w:rsidR="00BA64C1">
        <w:rPr>
          <w:rFonts w:ascii="Times New Roman" w:hAnsi="Times New Roman" w:cs="Times New Roman"/>
          <w:sz w:val="24"/>
          <w:szCs w:val="28"/>
        </w:rPr>
        <w:t>effect</w:t>
      </w:r>
      <w:r w:rsidR="00BA64C1">
        <w:rPr>
          <w:rFonts w:ascii="Times New Roman" w:hAnsi="Times New Roman" w:cs="Times New Roman" w:hint="eastAsia"/>
          <w:sz w:val="24"/>
          <w:szCs w:val="28"/>
        </w:rPr>
        <w:t xml:space="preserve"> of DI </w:t>
      </w:r>
      <w:r w:rsidR="00D81594" w:rsidRPr="006657C9">
        <w:rPr>
          <w:rFonts w:ascii="Times New Roman" w:hAnsi="Times New Roman" w:cs="Times New Roman"/>
          <w:sz w:val="24"/>
        </w:rPr>
        <w:t>on the contralateral side of SNL mice</w:t>
      </w:r>
      <w:r w:rsidR="00BA64C1">
        <w:rPr>
          <w:rFonts w:ascii="Times New Roman" w:hAnsi="Times New Roman" w:cs="Times New Roman" w:hint="eastAsia"/>
          <w:sz w:val="24"/>
          <w:szCs w:val="28"/>
        </w:rPr>
        <w:t>. (</w:t>
      </w:r>
      <w:r w:rsidR="004E23EB">
        <w:rPr>
          <w:rFonts w:ascii="Times New Roman" w:hAnsi="Times New Roman" w:cs="Times New Roman"/>
          <w:sz w:val="24"/>
          <w:szCs w:val="28"/>
        </w:rPr>
        <w:t>A</w:t>
      </w:r>
      <w:r w:rsidR="00BA64C1">
        <w:rPr>
          <w:rFonts w:ascii="Times New Roman" w:hAnsi="Times New Roman" w:cs="Times New Roman"/>
          <w:sz w:val="24"/>
          <w:szCs w:val="28"/>
        </w:rPr>
        <w:t>-</w:t>
      </w:r>
      <w:r w:rsidR="004E23EB">
        <w:rPr>
          <w:rFonts w:ascii="Times New Roman" w:hAnsi="Times New Roman" w:cs="Times New Roman"/>
          <w:sz w:val="24"/>
          <w:szCs w:val="28"/>
        </w:rPr>
        <w:t>C</w:t>
      </w:r>
      <w:r w:rsidR="00BA64C1">
        <w:rPr>
          <w:rFonts w:ascii="Times New Roman" w:hAnsi="Times New Roman" w:cs="Times New Roman" w:hint="eastAsia"/>
          <w:sz w:val="24"/>
          <w:szCs w:val="28"/>
        </w:rPr>
        <w:t xml:space="preserve">) </w:t>
      </w:r>
      <w:r w:rsidR="00D81594">
        <w:rPr>
          <w:rFonts w:ascii="Times New Roman" w:hAnsi="Times New Roman" w:cs="Times New Roman"/>
          <w:sz w:val="24"/>
          <w:szCs w:val="28"/>
        </w:rPr>
        <w:t xml:space="preserve">There was no change on </w:t>
      </w:r>
      <w:r w:rsidR="00BA64C1">
        <w:rPr>
          <w:rFonts w:ascii="Times New Roman" w:hAnsi="Times New Roman" w:cs="Times New Roman"/>
          <w:sz w:val="24"/>
          <w:szCs w:val="28"/>
        </w:rPr>
        <w:t xml:space="preserve">mechanical </w:t>
      </w:r>
      <w:r w:rsidR="00BA64C1">
        <w:rPr>
          <w:rFonts w:ascii="Times New Roman" w:hAnsi="Times New Roman" w:cs="Times New Roman" w:hint="eastAsia"/>
          <w:sz w:val="24"/>
          <w:szCs w:val="28"/>
        </w:rPr>
        <w:t>(</w:t>
      </w:r>
      <w:r w:rsidR="004E23EB">
        <w:rPr>
          <w:rFonts w:ascii="Times New Roman" w:hAnsi="Times New Roman" w:cs="Times New Roman"/>
          <w:sz w:val="24"/>
          <w:szCs w:val="28"/>
        </w:rPr>
        <w:t>A</w:t>
      </w:r>
      <w:r w:rsidR="00BA64C1">
        <w:rPr>
          <w:rFonts w:ascii="Times New Roman" w:hAnsi="Times New Roman" w:cs="Times New Roman"/>
          <w:sz w:val="24"/>
          <w:szCs w:val="28"/>
        </w:rPr>
        <w:t xml:space="preserve"> and </w:t>
      </w:r>
      <w:r w:rsidR="004E23EB">
        <w:rPr>
          <w:rFonts w:ascii="Times New Roman" w:hAnsi="Times New Roman" w:cs="Times New Roman"/>
          <w:sz w:val="24"/>
          <w:szCs w:val="28"/>
        </w:rPr>
        <w:t>B</w:t>
      </w:r>
      <w:r w:rsidR="00BA64C1">
        <w:rPr>
          <w:rFonts w:ascii="Times New Roman" w:hAnsi="Times New Roman" w:cs="Times New Roman" w:hint="eastAsia"/>
          <w:sz w:val="24"/>
          <w:szCs w:val="28"/>
        </w:rPr>
        <w:t>)</w:t>
      </w:r>
      <w:r w:rsidR="00BA64C1">
        <w:rPr>
          <w:rFonts w:ascii="Times New Roman" w:hAnsi="Times New Roman" w:cs="Times New Roman"/>
          <w:sz w:val="24"/>
          <w:szCs w:val="28"/>
        </w:rPr>
        <w:t xml:space="preserve"> and </w:t>
      </w:r>
      <w:r w:rsidR="00D81594">
        <w:rPr>
          <w:rFonts w:ascii="Times New Roman" w:hAnsi="Times New Roman" w:cs="Times New Roman"/>
          <w:sz w:val="24"/>
          <w:szCs w:val="28"/>
        </w:rPr>
        <w:t>heat</w:t>
      </w:r>
      <w:r w:rsidR="00BA64C1">
        <w:rPr>
          <w:rFonts w:ascii="Times New Roman" w:hAnsi="Times New Roman" w:cs="Times New Roman"/>
          <w:sz w:val="24"/>
          <w:szCs w:val="28"/>
        </w:rPr>
        <w:t xml:space="preserve"> </w:t>
      </w:r>
      <w:r w:rsidR="00D81594">
        <w:rPr>
          <w:rFonts w:ascii="Times New Roman" w:hAnsi="Times New Roman" w:cs="Times New Roman"/>
          <w:sz w:val="24"/>
          <w:szCs w:val="28"/>
        </w:rPr>
        <w:t>(</w:t>
      </w:r>
      <w:r w:rsidR="004E23EB">
        <w:rPr>
          <w:rFonts w:ascii="Times New Roman" w:hAnsi="Times New Roman" w:cs="Times New Roman"/>
          <w:sz w:val="24"/>
          <w:szCs w:val="28"/>
        </w:rPr>
        <w:t>C</w:t>
      </w:r>
      <w:r w:rsidR="00D81594">
        <w:rPr>
          <w:rFonts w:ascii="Times New Roman" w:hAnsi="Times New Roman" w:cs="Times New Roman"/>
          <w:sz w:val="24"/>
          <w:szCs w:val="28"/>
        </w:rPr>
        <w:t>) response</w:t>
      </w:r>
      <w:r w:rsidR="00BA64C1">
        <w:rPr>
          <w:rFonts w:ascii="Times New Roman" w:hAnsi="Times New Roman" w:cs="Times New Roman"/>
          <w:sz w:val="24"/>
          <w:szCs w:val="28"/>
        </w:rPr>
        <w:t xml:space="preserve"> </w:t>
      </w:r>
      <w:r w:rsidR="00D81594" w:rsidRPr="006657C9">
        <w:rPr>
          <w:rFonts w:ascii="Times New Roman" w:hAnsi="Times New Roman" w:cs="Times New Roman"/>
          <w:sz w:val="24"/>
        </w:rPr>
        <w:t>on the contralateral side of mice</w:t>
      </w:r>
      <w:r w:rsidR="00D81594">
        <w:rPr>
          <w:rFonts w:ascii="Times New Roman" w:hAnsi="Times New Roman" w:cs="Times New Roman"/>
          <w:sz w:val="24"/>
          <w:szCs w:val="28"/>
        </w:rPr>
        <w:t xml:space="preserve"> </w:t>
      </w:r>
      <w:r w:rsidR="00BA64C1">
        <w:rPr>
          <w:rFonts w:ascii="Times New Roman" w:hAnsi="Times New Roman" w:cs="Times New Roman"/>
          <w:sz w:val="24"/>
          <w:szCs w:val="28"/>
        </w:rPr>
        <w:t xml:space="preserve">for </w:t>
      </w:r>
      <w:r w:rsidR="00BA64C1">
        <w:rPr>
          <w:rFonts w:ascii="Times New Roman" w:hAnsi="Times New Roman" w:cs="Times New Roman" w:hint="eastAsia"/>
          <w:sz w:val="24"/>
          <w:szCs w:val="28"/>
        </w:rPr>
        <w:t xml:space="preserve">4 </w:t>
      </w:r>
      <w:r w:rsidR="00BA64C1">
        <w:rPr>
          <w:rFonts w:ascii="Times New Roman" w:hAnsi="Times New Roman" w:cs="Times New Roman"/>
          <w:sz w:val="24"/>
          <w:szCs w:val="28"/>
        </w:rPr>
        <w:t xml:space="preserve">weeks after the treatment with </w:t>
      </w:r>
      <w:proofErr w:type="spellStart"/>
      <w:r w:rsidR="00BA64C1">
        <w:rPr>
          <w:rFonts w:ascii="Times New Roman" w:hAnsi="Times New Roman" w:cs="Times New Roman"/>
          <w:sz w:val="24"/>
          <w:szCs w:val="28"/>
        </w:rPr>
        <w:t>i.</w:t>
      </w:r>
      <w:r w:rsidR="00BA64C1">
        <w:rPr>
          <w:rFonts w:ascii="Times New Roman" w:hAnsi="Times New Roman" w:cs="Times New Roman" w:hint="eastAsia"/>
          <w:sz w:val="24"/>
          <w:szCs w:val="28"/>
        </w:rPr>
        <w:t>p</w:t>
      </w:r>
      <w:r w:rsidR="00BA64C1">
        <w:rPr>
          <w:rFonts w:ascii="Times New Roman" w:hAnsi="Times New Roman" w:cs="Times New Roman"/>
          <w:sz w:val="24"/>
          <w:szCs w:val="28"/>
        </w:rPr>
        <w:t>.</w:t>
      </w:r>
      <w:proofErr w:type="spellEnd"/>
      <w:r w:rsidR="00BA64C1">
        <w:rPr>
          <w:rFonts w:ascii="Times New Roman" w:hAnsi="Times New Roman" w:cs="Times New Roman"/>
          <w:sz w:val="24"/>
          <w:szCs w:val="28"/>
        </w:rPr>
        <w:t xml:space="preserve"> injection of </w:t>
      </w:r>
      <w:r w:rsidR="00BA64C1">
        <w:rPr>
          <w:rFonts w:ascii="Times New Roman" w:hAnsi="Times New Roman" w:cs="Times New Roman" w:hint="eastAsia"/>
          <w:sz w:val="24"/>
          <w:szCs w:val="28"/>
        </w:rPr>
        <w:t>DI</w:t>
      </w:r>
      <w:r w:rsidR="00BA64C1">
        <w:rPr>
          <w:rFonts w:ascii="Times New Roman" w:hAnsi="Times New Roman" w:cs="Times New Roman"/>
          <w:sz w:val="24"/>
          <w:szCs w:val="28"/>
        </w:rPr>
        <w:t xml:space="preserve">, given </w:t>
      </w:r>
      <w:r w:rsidR="00BA64C1">
        <w:rPr>
          <w:rFonts w:ascii="Times New Roman" w:hAnsi="Times New Roman" w:cs="Times New Roman" w:hint="eastAsia"/>
          <w:sz w:val="24"/>
          <w:szCs w:val="28"/>
        </w:rPr>
        <w:t xml:space="preserve">4 </w:t>
      </w:r>
      <w:r w:rsidR="00BA64C1">
        <w:rPr>
          <w:rFonts w:ascii="Times New Roman" w:hAnsi="Times New Roman" w:cs="Times New Roman"/>
          <w:sz w:val="24"/>
          <w:szCs w:val="28"/>
        </w:rPr>
        <w:t xml:space="preserve">days after </w:t>
      </w:r>
      <w:r w:rsidR="00BA64C1">
        <w:rPr>
          <w:rFonts w:ascii="Times New Roman" w:hAnsi="Times New Roman" w:cs="Times New Roman" w:hint="eastAsia"/>
          <w:sz w:val="24"/>
          <w:szCs w:val="28"/>
        </w:rPr>
        <w:t>SNL</w:t>
      </w:r>
      <w:r w:rsidR="00BA64C1">
        <w:rPr>
          <w:rFonts w:ascii="Times New Roman" w:hAnsi="Times New Roman" w:cs="Times New Roman"/>
          <w:sz w:val="24"/>
          <w:szCs w:val="28"/>
        </w:rPr>
        <w:t>.</w:t>
      </w:r>
      <w:r w:rsidR="00BA64C1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D81594">
        <w:rPr>
          <w:rFonts w:ascii="Times New Roman" w:hAnsi="Times New Roman" w:cs="Times New Roman"/>
          <w:sz w:val="24"/>
          <w:szCs w:val="28"/>
        </w:rPr>
        <w:t>N</w:t>
      </w:r>
      <w:r w:rsidR="00BA64C1">
        <w:rPr>
          <w:rFonts w:ascii="Times New Roman" w:hAnsi="Times New Roman" w:cs="Times New Roman"/>
          <w:sz w:val="24"/>
          <w:szCs w:val="28"/>
        </w:rPr>
        <w:t xml:space="preserve"> = 6 mice/group. Arrows in (</w:t>
      </w:r>
      <w:r w:rsidR="004E23EB">
        <w:rPr>
          <w:rFonts w:ascii="Times New Roman" w:hAnsi="Times New Roman" w:cs="Times New Roman"/>
          <w:sz w:val="24"/>
          <w:szCs w:val="28"/>
        </w:rPr>
        <w:t>A-C</w:t>
      </w:r>
      <w:r w:rsidR="00BA64C1">
        <w:rPr>
          <w:rFonts w:ascii="Times New Roman" w:hAnsi="Times New Roman" w:cs="Times New Roman"/>
          <w:sz w:val="24"/>
          <w:szCs w:val="28"/>
        </w:rPr>
        <w:t xml:space="preserve">) indicate the time of </w:t>
      </w:r>
      <w:r w:rsidR="00BA64C1">
        <w:rPr>
          <w:rFonts w:ascii="Times New Roman" w:hAnsi="Times New Roman" w:cs="Times New Roman" w:hint="eastAsia"/>
          <w:sz w:val="24"/>
          <w:szCs w:val="28"/>
        </w:rPr>
        <w:t>SNL model establishment and DI injection</w:t>
      </w:r>
      <w:r w:rsidR="00BA64C1">
        <w:rPr>
          <w:rFonts w:ascii="Times New Roman" w:hAnsi="Times New Roman" w:cs="Times New Roman"/>
          <w:sz w:val="24"/>
          <w:szCs w:val="28"/>
        </w:rPr>
        <w:t>.</w:t>
      </w:r>
      <w:r w:rsidR="00BA64C1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="00CD6B77">
        <w:rPr>
          <w:rFonts w:ascii="Times New Roman" w:hAnsi="Times New Roman" w:cs="Times New Roman"/>
          <w:sz w:val="24"/>
          <w:szCs w:val="28"/>
        </w:rPr>
        <w:t>BL, baseline.</w:t>
      </w:r>
    </w:p>
    <w:p w:rsidR="00F7266D" w:rsidRDefault="00F7266D" w:rsidP="00DD3341">
      <w:pPr>
        <w:rPr>
          <w:rFonts w:ascii="Times New Roman" w:hAnsi="Times New Roman" w:cs="Times New Roman"/>
          <w:color w:val="333333"/>
          <w:sz w:val="22"/>
          <w:szCs w:val="20"/>
          <w:shd w:val="clear" w:color="auto" w:fill="FFFFFF"/>
        </w:rPr>
      </w:pPr>
    </w:p>
    <w:p w:rsidR="00F7266D" w:rsidRPr="00F7266D" w:rsidRDefault="00F7266D" w:rsidP="00DD33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</w:t>
      </w:r>
      <w:r>
        <w:rPr>
          <w:rFonts w:ascii="Times New Roman" w:hAnsi="Times New Roman" w:cs="Times New Roman"/>
          <w:sz w:val="24"/>
        </w:rPr>
        <w:t xml:space="preserve"> S2</w:t>
      </w:r>
    </w:p>
    <w:p w:rsidR="00D81594" w:rsidRDefault="00431F3C" w:rsidP="00DD3341">
      <w:r>
        <w:rPr>
          <w:noProof/>
        </w:rPr>
        <w:drawing>
          <wp:inline distT="0" distB="0" distL="0" distR="0">
            <wp:extent cx="5274310" cy="13233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6BA" w:rsidRDefault="00BE5F3C" w:rsidP="00DD3341">
      <w:pPr>
        <w:rPr>
          <w:rFonts w:ascii="Times New Roman" w:hAnsi="Times New Roman" w:cs="Times New Roman"/>
          <w:sz w:val="24"/>
          <w:szCs w:val="28"/>
        </w:rPr>
      </w:pPr>
      <w:r w:rsidRPr="00DD3341">
        <w:rPr>
          <w:rFonts w:ascii="Times New Roman" w:hAnsi="Times New Roman" w:cs="Times New Roman"/>
          <w:sz w:val="24"/>
        </w:rPr>
        <w:t>Supplementary</w:t>
      </w:r>
      <w:r w:rsidR="00D81594" w:rsidRPr="00D81594">
        <w:rPr>
          <w:rFonts w:ascii="Times New Roman" w:hAnsi="Times New Roman" w:cs="Times New Roman"/>
          <w:sz w:val="24"/>
        </w:rPr>
        <w:t xml:space="preserve"> Figure 2.</w:t>
      </w:r>
      <w:r w:rsidR="00D81594">
        <w:rPr>
          <w:rFonts w:ascii="Times New Roman" w:hAnsi="Times New Roman" w:cs="Times New Roman"/>
          <w:sz w:val="24"/>
        </w:rPr>
        <w:t xml:space="preserve"> </w:t>
      </w:r>
      <w:r w:rsidR="00D81594">
        <w:rPr>
          <w:rFonts w:ascii="Times New Roman" w:hAnsi="Times New Roman" w:cs="Times New Roman" w:hint="eastAsia"/>
          <w:sz w:val="24"/>
          <w:szCs w:val="28"/>
        </w:rPr>
        <w:t xml:space="preserve">Effect of DI pretreatment on </w:t>
      </w:r>
      <w:r w:rsidR="00D81594" w:rsidRPr="006657C9">
        <w:rPr>
          <w:rFonts w:ascii="Times New Roman" w:hAnsi="Times New Roman" w:cs="Times New Roman"/>
          <w:sz w:val="24"/>
        </w:rPr>
        <w:t>the contralateral side of SNL mice</w:t>
      </w:r>
      <w:r w:rsidR="00D81594">
        <w:rPr>
          <w:rFonts w:ascii="Times New Roman" w:hAnsi="Times New Roman" w:cs="Times New Roman" w:hint="eastAsia"/>
          <w:sz w:val="24"/>
          <w:szCs w:val="28"/>
        </w:rPr>
        <w:t>. (</w:t>
      </w:r>
      <w:r w:rsidR="004E23EB">
        <w:rPr>
          <w:rFonts w:ascii="Times New Roman" w:hAnsi="Times New Roman" w:cs="Times New Roman"/>
          <w:sz w:val="24"/>
          <w:szCs w:val="28"/>
        </w:rPr>
        <w:t>A-C</w:t>
      </w:r>
      <w:r w:rsidR="00D81594">
        <w:rPr>
          <w:rFonts w:ascii="Times New Roman" w:hAnsi="Times New Roman" w:cs="Times New Roman" w:hint="eastAsia"/>
          <w:sz w:val="24"/>
          <w:szCs w:val="28"/>
        </w:rPr>
        <w:t xml:space="preserve">) </w:t>
      </w:r>
      <w:r w:rsidR="00D81594">
        <w:rPr>
          <w:rFonts w:ascii="Times New Roman" w:hAnsi="Times New Roman" w:cs="Times New Roman"/>
          <w:sz w:val="24"/>
          <w:szCs w:val="28"/>
        </w:rPr>
        <w:t>The effect of mechanical (</w:t>
      </w:r>
      <w:r w:rsidR="004E23EB">
        <w:rPr>
          <w:rFonts w:ascii="Times New Roman" w:hAnsi="Times New Roman" w:cs="Times New Roman"/>
          <w:sz w:val="24"/>
          <w:szCs w:val="28"/>
        </w:rPr>
        <w:t xml:space="preserve">A </w:t>
      </w:r>
      <w:r w:rsidR="004E23EB">
        <w:rPr>
          <w:rFonts w:ascii="Times New Roman" w:hAnsi="Times New Roman" w:cs="Times New Roman" w:hint="eastAsia"/>
          <w:sz w:val="24"/>
          <w:szCs w:val="28"/>
        </w:rPr>
        <w:t>and</w:t>
      </w:r>
      <w:r w:rsidR="004E23EB">
        <w:rPr>
          <w:rFonts w:ascii="Times New Roman" w:hAnsi="Times New Roman" w:cs="Times New Roman"/>
          <w:sz w:val="24"/>
          <w:szCs w:val="28"/>
        </w:rPr>
        <w:t xml:space="preserve"> B</w:t>
      </w:r>
      <w:r w:rsidR="00D81594">
        <w:rPr>
          <w:rFonts w:ascii="Times New Roman" w:hAnsi="Times New Roman" w:cs="Times New Roman"/>
          <w:sz w:val="24"/>
          <w:szCs w:val="28"/>
        </w:rPr>
        <w:t>) and thermal response (</w:t>
      </w:r>
      <w:r w:rsidR="004E23EB">
        <w:rPr>
          <w:rFonts w:ascii="Times New Roman" w:hAnsi="Times New Roman" w:cs="Times New Roman"/>
          <w:sz w:val="24"/>
          <w:szCs w:val="28"/>
        </w:rPr>
        <w:t>C</w:t>
      </w:r>
      <w:r w:rsidR="00D81594">
        <w:rPr>
          <w:rFonts w:ascii="Times New Roman" w:hAnsi="Times New Roman" w:cs="Times New Roman"/>
          <w:sz w:val="24"/>
          <w:szCs w:val="28"/>
        </w:rPr>
        <w:t xml:space="preserve">) with </w:t>
      </w:r>
      <w:proofErr w:type="spellStart"/>
      <w:r w:rsidR="00D81594">
        <w:rPr>
          <w:rFonts w:ascii="Times New Roman" w:hAnsi="Times New Roman" w:cs="Times New Roman"/>
          <w:sz w:val="24"/>
          <w:szCs w:val="28"/>
        </w:rPr>
        <w:t>i.</w:t>
      </w:r>
      <w:r w:rsidR="00D81594">
        <w:rPr>
          <w:rFonts w:ascii="Times New Roman" w:hAnsi="Times New Roman" w:cs="Times New Roman" w:hint="eastAsia"/>
          <w:sz w:val="24"/>
          <w:szCs w:val="28"/>
        </w:rPr>
        <w:t>p</w:t>
      </w:r>
      <w:r w:rsidR="00D81594">
        <w:rPr>
          <w:rFonts w:ascii="Times New Roman" w:hAnsi="Times New Roman" w:cs="Times New Roman"/>
          <w:sz w:val="24"/>
          <w:szCs w:val="28"/>
        </w:rPr>
        <w:t>.</w:t>
      </w:r>
      <w:proofErr w:type="spellEnd"/>
      <w:r w:rsidR="00D81594">
        <w:rPr>
          <w:rFonts w:ascii="Times New Roman" w:hAnsi="Times New Roman" w:cs="Times New Roman"/>
          <w:sz w:val="24"/>
          <w:szCs w:val="28"/>
        </w:rPr>
        <w:t xml:space="preserve"> injection of </w:t>
      </w:r>
      <w:r w:rsidR="00D81594">
        <w:rPr>
          <w:rFonts w:ascii="Times New Roman" w:hAnsi="Times New Roman" w:cs="Times New Roman" w:hint="eastAsia"/>
          <w:sz w:val="24"/>
          <w:szCs w:val="28"/>
        </w:rPr>
        <w:t>DI</w:t>
      </w:r>
      <w:r w:rsidR="00D81594">
        <w:rPr>
          <w:rFonts w:ascii="Times New Roman" w:hAnsi="Times New Roman" w:cs="Times New Roman"/>
          <w:sz w:val="24"/>
          <w:szCs w:val="28"/>
        </w:rPr>
        <w:t xml:space="preserve">, given </w:t>
      </w:r>
      <w:r w:rsidR="00D81594">
        <w:rPr>
          <w:rFonts w:ascii="Times New Roman" w:hAnsi="Times New Roman" w:hint="eastAsia"/>
          <w:sz w:val="24"/>
          <w:szCs w:val="24"/>
        </w:rPr>
        <w:t xml:space="preserve">3 days before and after SNL model and </w:t>
      </w:r>
      <w:r w:rsidR="002A3CC7" w:rsidRPr="002A3CC7">
        <w:rPr>
          <w:rFonts w:ascii="Times New Roman" w:hAnsi="Times New Roman"/>
          <w:sz w:val="24"/>
          <w:szCs w:val="24"/>
        </w:rPr>
        <w:t>day 7 to day 10</w:t>
      </w:r>
      <w:r w:rsidR="00D81594">
        <w:rPr>
          <w:rFonts w:ascii="Times New Roman" w:hAnsi="Times New Roman" w:cs="Times New Roman"/>
          <w:sz w:val="24"/>
          <w:szCs w:val="28"/>
        </w:rPr>
        <w:t xml:space="preserve"> after </w:t>
      </w:r>
      <w:r w:rsidR="00D81594">
        <w:rPr>
          <w:rFonts w:ascii="Times New Roman" w:hAnsi="Times New Roman" w:cs="Times New Roman" w:hint="eastAsia"/>
          <w:sz w:val="24"/>
          <w:szCs w:val="28"/>
        </w:rPr>
        <w:t>SNL</w:t>
      </w:r>
      <w:r w:rsidR="00D81594">
        <w:rPr>
          <w:rFonts w:ascii="Times New Roman" w:hAnsi="Times New Roman" w:cs="Times New Roman"/>
          <w:sz w:val="24"/>
          <w:szCs w:val="28"/>
        </w:rPr>
        <w:t>.</w:t>
      </w:r>
      <w:r w:rsidR="00F446BA">
        <w:rPr>
          <w:rFonts w:ascii="Times New Roman" w:hAnsi="Times New Roman" w:cs="Times New Roman"/>
          <w:sz w:val="24"/>
          <w:szCs w:val="28"/>
        </w:rPr>
        <w:t xml:space="preserve"> N</w:t>
      </w:r>
      <w:r w:rsidR="00D81594">
        <w:rPr>
          <w:rFonts w:ascii="Times New Roman" w:hAnsi="Times New Roman" w:cs="Times New Roman"/>
          <w:sz w:val="24"/>
          <w:szCs w:val="28"/>
        </w:rPr>
        <w:t xml:space="preserve"> = 6 mice/group. Arrows in (</w:t>
      </w:r>
      <w:r w:rsidR="004E23EB">
        <w:rPr>
          <w:rFonts w:ascii="Times New Roman" w:hAnsi="Times New Roman" w:cs="Times New Roman"/>
          <w:sz w:val="24"/>
          <w:szCs w:val="28"/>
        </w:rPr>
        <w:t>A-C</w:t>
      </w:r>
      <w:r w:rsidR="00D81594">
        <w:rPr>
          <w:rFonts w:ascii="Times New Roman" w:hAnsi="Times New Roman" w:cs="Times New Roman"/>
          <w:sz w:val="24"/>
          <w:szCs w:val="28"/>
        </w:rPr>
        <w:t xml:space="preserve">) indicate the time of </w:t>
      </w:r>
      <w:r w:rsidR="00D81594">
        <w:rPr>
          <w:rFonts w:ascii="Times New Roman" w:hAnsi="Times New Roman" w:cs="Times New Roman" w:hint="eastAsia"/>
          <w:sz w:val="24"/>
          <w:szCs w:val="28"/>
        </w:rPr>
        <w:t>SNL model establishment and DI injection</w:t>
      </w:r>
      <w:r w:rsidR="00D81594">
        <w:rPr>
          <w:rFonts w:ascii="Times New Roman" w:hAnsi="Times New Roman" w:cs="Times New Roman"/>
          <w:sz w:val="24"/>
          <w:szCs w:val="28"/>
        </w:rPr>
        <w:t>.</w:t>
      </w:r>
      <w:r w:rsidR="00CD6B77" w:rsidRPr="00CD6B77">
        <w:rPr>
          <w:rFonts w:ascii="Times New Roman" w:hAnsi="Times New Roman" w:cs="Times New Roman"/>
          <w:sz w:val="24"/>
          <w:szCs w:val="28"/>
        </w:rPr>
        <w:t xml:space="preserve"> </w:t>
      </w:r>
    </w:p>
    <w:p w:rsidR="00F7266D" w:rsidRDefault="00F7266D" w:rsidP="00DD3341">
      <w:pPr>
        <w:rPr>
          <w:rFonts w:ascii="Times New Roman" w:hAnsi="Times New Roman" w:cs="Times New Roman"/>
          <w:sz w:val="24"/>
          <w:szCs w:val="28"/>
        </w:rPr>
      </w:pPr>
    </w:p>
    <w:p w:rsidR="00F7266D" w:rsidRDefault="00F7266D" w:rsidP="00DD33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</w:t>
      </w:r>
      <w:r>
        <w:rPr>
          <w:rFonts w:ascii="Times New Roman" w:hAnsi="Times New Roman" w:cs="Times New Roman"/>
          <w:sz w:val="24"/>
        </w:rPr>
        <w:t xml:space="preserve"> S3</w:t>
      </w:r>
    </w:p>
    <w:p w:rsidR="002B694E" w:rsidRDefault="00A60725" w:rsidP="002B694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74310" cy="38354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5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94E" w:rsidRDefault="002B694E" w:rsidP="002B694E">
      <w:pPr>
        <w:rPr>
          <w:rFonts w:ascii="Times New Roman" w:hAnsi="Times New Roman" w:cs="Times New Roman"/>
          <w:sz w:val="24"/>
          <w:szCs w:val="28"/>
        </w:rPr>
      </w:pPr>
      <w:r w:rsidRPr="00DD3341">
        <w:rPr>
          <w:rFonts w:ascii="Times New Roman" w:hAnsi="Times New Roman" w:cs="Times New Roman"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Figure 3.</w:t>
      </w:r>
      <w:r w:rsidRPr="00F446BA">
        <w:rPr>
          <w:rFonts w:ascii="Times New Roman" w:hAnsi="Times New Roman" w:cs="Times New Roman"/>
          <w:sz w:val="24"/>
          <w:szCs w:val="24"/>
        </w:rPr>
        <w:t xml:space="preserve"> </w:t>
      </w:r>
      <w:r w:rsidR="00723819">
        <w:rPr>
          <w:rFonts w:ascii="Times New Roman" w:hAnsi="Times New Roman" w:cs="Times New Roman"/>
          <w:sz w:val="24"/>
          <w:szCs w:val="24"/>
        </w:rPr>
        <w:t xml:space="preserve">SNL did not affect the p-ERK1/2 and Nrf2 </w:t>
      </w:r>
      <w:r w:rsidR="00723819">
        <w:rPr>
          <w:rFonts w:ascii="Times New Roman" w:hAnsi="Times New Roman" w:cs="Times New Roman" w:hint="eastAsia"/>
          <w:sz w:val="24"/>
          <w:szCs w:val="28"/>
        </w:rPr>
        <w:t xml:space="preserve">on </w:t>
      </w:r>
      <w:r w:rsidR="00723819" w:rsidRPr="006657C9">
        <w:rPr>
          <w:rFonts w:ascii="Times New Roman" w:hAnsi="Times New Roman" w:cs="Times New Roman"/>
          <w:sz w:val="24"/>
        </w:rPr>
        <w:t xml:space="preserve">the contralateral side of </w:t>
      </w:r>
      <w:bookmarkStart w:id="0" w:name="_GoBack"/>
      <w:bookmarkEnd w:id="0"/>
      <w:r w:rsidR="00723819" w:rsidRPr="006657C9">
        <w:rPr>
          <w:rFonts w:ascii="Times New Roman" w:hAnsi="Times New Roman" w:cs="Times New Roman"/>
          <w:sz w:val="24"/>
        </w:rPr>
        <w:t>mice</w:t>
      </w:r>
      <w:r w:rsidR="00723819">
        <w:rPr>
          <w:rFonts w:ascii="Times New Roman" w:hAnsi="Times New Roman" w:cs="Times New Roman" w:hint="eastAsia"/>
          <w:sz w:val="24"/>
          <w:szCs w:val="28"/>
        </w:rPr>
        <w:t>.</w:t>
      </w:r>
      <w:r w:rsidR="00723819">
        <w:rPr>
          <w:rFonts w:ascii="Times New Roman" w:hAnsi="Times New Roman" w:cs="Times New Roman"/>
          <w:sz w:val="24"/>
          <w:szCs w:val="28"/>
        </w:rPr>
        <w:t xml:space="preserve"> (</w:t>
      </w:r>
      <w:r w:rsidR="001A5263">
        <w:rPr>
          <w:rFonts w:ascii="Times New Roman" w:hAnsi="Times New Roman" w:cs="Times New Roman"/>
          <w:sz w:val="24"/>
          <w:szCs w:val="28"/>
        </w:rPr>
        <w:t>A</w:t>
      </w:r>
      <w:r w:rsidR="00723819">
        <w:rPr>
          <w:rFonts w:ascii="Times New Roman" w:hAnsi="Times New Roman" w:cs="Times New Roman"/>
          <w:sz w:val="24"/>
          <w:szCs w:val="28"/>
        </w:rPr>
        <w:t xml:space="preserve"> and </w:t>
      </w:r>
      <w:r w:rsidR="001A5263">
        <w:rPr>
          <w:rFonts w:ascii="Times New Roman" w:hAnsi="Times New Roman" w:cs="Times New Roman"/>
          <w:sz w:val="24"/>
          <w:szCs w:val="28"/>
        </w:rPr>
        <w:t>B</w:t>
      </w:r>
      <w:r w:rsidR="00723819">
        <w:rPr>
          <w:rFonts w:ascii="Times New Roman" w:hAnsi="Times New Roman" w:cs="Times New Roman"/>
          <w:sz w:val="24"/>
          <w:szCs w:val="28"/>
        </w:rPr>
        <w:t xml:space="preserve">) 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Western blot results of </w:t>
      </w:r>
      <w:r w:rsidR="00723819">
        <w:rPr>
          <w:rFonts w:ascii="Times New Roman" w:hAnsi="Times New Roman" w:cs="Times New Roman"/>
          <w:sz w:val="24"/>
          <w:szCs w:val="28"/>
        </w:rPr>
        <w:t>p-ERK1/2 (</w:t>
      </w:r>
      <w:r w:rsidR="001A5263">
        <w:rPr>
          <w:rFonts w:ascii="Times New Roman" w:hAnsi="Times New Roman" w:cs="Times New Roman"/>
          <w:sz w:val="24"/>
          <w:szCs w:val="28"/>
        </w:rPr>
        <w:t>A</w:t>
      </w:r>
      <w:r w:rsidR="00723819">
        <w:rPr>
          <w:rFonts w:ascii="Times New Roman" w:hAnsi="Times New Roman" w:cs="Times New Roman"/>
          <w:sz w:val="24"/>
          <w:szCs w:val="28"/>
        </w:rPr>
        <w:t>) and Nrf2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</w:t>
      </w:r>
      <w:r w:rsidR="00723819">
        <w:rPr>
          <w:rFonts w:ascii="Times New Roman" w:hAnsi="Times New Roman" w:cs="Times New Roman"/>
          <w:sz w:val="24"/>
          <w:szCs w:val="28"/>
        </w:rPr>
        <w:t>(</w:t>
      </w:r>
      <w:r w:rsidR="001A5263">
        <w:rPr>
          <w:rFonts w:ascii="Times New Roman" w:hAnsi="Times New Roman" w:cs="Times New Roman"/>
          <w:sz w:val="24"/>
          <w:szCs w:val="28"/>
        </w:rPr>
        <w:t>B</w:t>
      </w:r>
      <w:r w:rsidR="00723819">
        <w:rPr>
          <w:rFonts w:ascii="Times New Roman" w:hAnsi="Times New Roman" w:cs="Times New Roman"/>
          <w:sz w:val="24"/>
          <w:szCs w:val="28"/>
        </w:rPr>
        <w:t xml:space="preserve">) 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after </w:t>
      </w:r>
      <w:r w:rsidR="00723819">
        <w:rPr>
          <w:rFonts w:ascii="Times New Roman" w:hAnsi="Times New Roman" w:cs="Times New Roman"/>
          <w:sz w:val="24"/>
          <w:szCs w:val="28"/>
        </w:rPr>
        <w:t xml:space="preserve">the 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continuous </w:t>
      </w:r>
      <w:r w:rsidR="00723819">
        <w:rPr>
          <w:rFonts w:ascii="Times New Roman" w:hAnsi="Times New Roman" w:cs="Times New Roman"/>
          <w:sz w:val="24"/>
          <w:szCs w:val="28"/>
        </w:rPr>
        <w:t>administration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of DI in the </w:t>
      </w:r>
      <w:r w:rsidR="00723819" w:rsidRPr="00C02113">
        <w:rPr>
          <w:rFonts w:ascii="Times New Roman" w:hAnsi="Times New Roman" w:cs="Times New Roman"/>
          <w:sz w:val="24"/>
          <w:szCs w:val="28"/>
        </w:rPr>
        <w:t>contralateral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spinal dorsal horn at SNL day 14. (</w:t>
      </w:r>
      <w:r w:rsidR="001A5263">
        <w:rPr>
          <w:rFonts w:ascii="Times New Roman" w:hAnsi="Times New Roman" w:cs="Times New Roman"/>
          <w:sz w:val="24"/>
          <w:szCs w:val="28"/>
        </w:rPr>
        <w:t>C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and </w:t>
      </w:r>
      <w:r w:rsidR="001A5263">
        <w:rPr>
          <w:rFonts w:ascii="Times New Roman" w:hAnsi="Times New Roman" w:cs="Times New Roman"/>
          <w:sz w:val="24"/>
          <w:szCs w:val="28"/>
        </w:rPr>
        <w:t>D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) </w:t>
      </w:r>
      <w:bookmarkStart w:id="1" w:name="_Hlk67157079"/>
      <w:r w:rsidR="00723819" w:rsidRPr="004E6B64">
        <w:rPr>
          <w:rFonts w:ascii="Times New Roman" w:hAnsi="Times New Roman" w:cs="Times New Roman"/>
          <w:sz w:val="24"/>
          <w:szCs w:val="28"/>
        </w:rPr>
        <w:t xml:space="preserve">Quantification of </w:t>
      </w:r>
      <w:r w:rsidR="00723819">
        <w:rPr>
          <w:rFonts w:ascii="Times New Roman" w:hAnsi="Times New Roman" w:cs="Times New Roman"/>
          <w:sz w:val="24"/>
          <w:szCs w:val="28"/>
        </w:rPr>
        <w:t xml:space="preserve">p-ERK1/2 </w:t>
      </w:r>
      <w:r w:rsidR="00723819" w:rsidRPr="004E6B64">
        <w:rPr>
          <w:rFonts w:ascii="Times New Roman" w:hAnsi="Times New Roman" w:cs="Times New Roman"/>
          <w:sz w:val="24"/>
          <w:szCs w:val="28"/>
        </w:rPr>
        <w:t>(</w:t>
      </w:r>
      <w:r w:rsidR="001A5263">
        <w:rPr>
          <w:rFonts w:ascii="Times New Roman" w:hAnsi="Times New Roman" w:cs="Times New Roman"/>
          <w:sz w:val="24"/>
          <w:szCs w:val="28"/>
        </w:rPr>
        <w:t>C</w:t>
      </w:r>
      <w:r w:rsidR="00723819" w:rsidRPr="004E6B64">
        <w:rPr>
          <w:rFonts w:ascii="Times New Roman" w:hAnsi="Times New Roman" w:cs="Times New Roman"/>
          <w:sz w:val="24"/>
          <w:szCs w:val="28"/>
        </w:rPr>
        <w:t>)</w:t>
      </w:r>
      <w:r w:rsidR="00723819">
        <w:rPr>
          <w:rFonts w:ascii="Times New Roman" w:hAnsi="Times New Roman" w:cs="Times New Roman"/>
          <w:sz w:val="24"/>
          <w:szCs w:val="28"/>
        </w:rPr>
        <w:t xml:space="preserve"> and Nrf2</w:t>
      </w:r>
      <w:bookmarkEnd w:id="1"/>
      <w:r w:rsidR="00723819" w:rsidRPr="004E6B64">
        <w:rPr>
          <w:rFonts w:ascii="Times New Roman" w:hAnsi="Times New Roman" w:cs="Times New Roman"/>
          <w:sz w:val="24"/>
          <w:szCs w:val="28"/>
        </w:rPr>
        <w:t xml:space="preserve"> (</w:t>
      </w:r>
      <w:r w:rsidR="001A5263">
        <w:rPr>
          <w:rFonts w:ascii="Times New Roman" w:hAnsi="Times New Roman" w:cs="Times New Roman"/>
          <w:sz w:val="24"/>
          <w:szCs w:val="28"/>
        </w:rPr>
        <w:t>D</w:t>
      </w:r>
      <w:r w:rsidR="00723819" w:rsidRPr="004E6B64">
        <w:rPr>
          <w:rFonts w:ascii="Times New Roman" w:hAnsi="Times New Roman" w:cs="Times New Roman"/>
          <w:sz w:val="24"/>
          <w:szCs w:val="28"/>
        </w:rPr>
        <w:t>)</w:t>
      </w:r>
      <w:r w:rsidR="00723819">
        <w:rPr>
          <w:rFonts w:ascii="Times New Roman" w:hAnsi="Times New Roman" w:cs="Times New Roman"/>
          <w:sz w:val="24"/>
          <w:szCs w:val="28"/>
        </w:rPr>
        <w:t xml:space="preserve"> 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in the </w:t>
      </w:r>
      <w:r w:rsidR="00723819" w:rsidRPr="00C02113">
        <w:rPr>
          <w:rFonts w:ascii="Times New Roman" w:hAnsi="Times New Roman" w:cs="Times New Roman"/>
          <w:sz w:val="24"/>
          <w:szCs w:val="28"/>
        </w:rPr>
        <w:t>contralateral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spinal dorsal horn.</w:t>
      </w:r>
      <w:r w:rsidR="00723819">
        <w:rPr>
          <w:rFonts w:ascii="Times New Roman" w:hAnsi="Times New Roman" w:cs="Times New Roman"/>
          <w:sz w:val="24"/>
          <w:szCs w:val="28"/>
        </w:rPr>
        <w:t xml:space="preserve"> </w:t>
      </w:r>
      <w:r w:rsidR="00723819" w:rsidRPr="0023435F">
        <w:rPr>
          <w:rFonts w:ascii="Cambria Math" w:hAnsi="Cambria Math" w:cs="Cambria Math"/>
          <w:sz w:val="24"/>
          <w:szCs w:val="28"/>
          <w:vertAlign w:val="superscript"/>
        </w:rPr>
        <w:t>∗</w:t>
      </w:r>
      <w:r w:rsidR="00723819" w:rsidRPr="00F93AF9">
        <w:rPr>
          <w:rFonts w:ascii="Times New Roman" w:hAnsi="Times New Roman" w:cs="Times New Roman"/>
          <w:i/>
          <w:sz w:val="24"/>
          <w:szCs w:val="28"/>
        </w:rPr>
        <w:t>p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&lt; 0.05</w:t>
      </w:r>
      <w:r w:rsidR="00723819">
        <w:rPr>
          <w:rFonts w:ascii="Times New Roman" w:hAnsi="Times New Roman" w:cs="Times New Roman"/>
          <w:sz w:val="24"/>
          <w:szCs w:val="28"/>
        </w:rPr>
        <w:t xml:space="preserve"> and </w:t>
      </w:r>
      <w:r w:rsidR="00723819">
        <w:rPr>
          <w:rFonts w:ascii="Cambria Math" w:hAnsi="Cambria Math" w:cs="Cambria Math"/>
          <w:sz w:val="24"/>
          <w:szCs w:val="28"/>
          <w:vertAlign w:val="superscript"/>
        </w:rPr>
        <w:t>**</w:t>
      </w:r>
      <w:r w:rsidR="00723819" w:rsidRPr="00F93AF9">
        <w:rPr>
          <w:rFonts w:ascii="Times New Roman" w:hAnsi="Times New Roman" w:cs="Times New Roman"/>
          <w:i/>
          <w:sz w:val="24"/>
          <w:szCs w:val="28"/>
        </w:rPr>
        <w:t>p</w:t>
      </w:r>
      <w:r w:rsidR="00723819" w:rsidRPr="004E6B64">
        <w:rPr>
          <w:rFonts w:ascii="Times New Roman" w:hAnsi="Times New Roman" w:cs="Times New Roman"/>
          <w:sz w:val="24"/>
          <w:szCs w:val="28"/>
        </w:rPr>
        <w:t xml:space="preserve"> &lt;</w:t>
      </w:r>
      <w:r w:rsidR="00723819">
        <w:rPr>
          <w:rFonts w:ascii="Times New Roman" w:hAnsi="Times New Roman" w:cs="Times New Roman"/>
          <w:sz w:val="24"/>
          <w:szCs w:val="28"/>
        </w:rPr>
        <w:t xml:space="preserve"> </w:t>
      </w:r>
      <w:r w:rsidR="00723819" w:rsidRPr="004E6B64">
        <w:rPr>
          <w:rFonts w:ascii="Times New Roman" w:hAnsi="Times New Roman" w:cs="Times New Roman"/>
          <w:sz w:val="24"/>
          <w:szCs w:val="28"/>
        </w:rPr>
        <w:t>0.0</w:t>
      </w:r>
      <w:r w:rsidR="00723819">
        <w:rPr>
          <w:rFonts w:ascii="Times New Roman" w:hAnsi="Times New Roman" w:cs="Times New Roman"/>
          <w:sz w:val="24"/>
          <w:szCs w:val="28"/>
        </w:rPr>
        <w:t>1,</w:t>
      </w:r>
      <w:r w:rsidR="00723819" w:rsidRPr="009A3EA5">
        <w:rPr>
          <w:rFonts w:ascii="Times New Roman" w:hAnsi="Times New Roman" w:cs="Times New Roman" w:hint="eastAsia"/>
          <w:color w:val="FF0000"/>
          <w:sz w:val="24"/>
          <w:szCs w:val="28"/>
        </w:rPr>
        <w:t xml:space="preserve"> </w:t>
      </w:r>
      <w:r w:rsidR="00723819" w:rsidRPr="00C1054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n = </w:t>
      </w:r>
      <w:r w:rsidR="001A5263">
        <w:rPr>
          <w:rFonts w:ascii="Times New Roman" w:hAnsi="Times New Roman" w:cs="Times New Roman"/>
          <w:color w:val="000000" w:themeColor="text1"/>
          <w:sz w:val="24"/>
          <w:szCs w:val="28"/>
        </w:rPr>
        <w:t>4</w:t>
      </w:r>
      <w:r w:rsidR="00723819" w:rsidRPr="00C1054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mice/group.</w:t>
      </w:r>
      <w:r w:rsidR="0072381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</w:p>
    <w:p w:rsidR="002B694E" w:rsidRDefault="002B694E" w:rsidP="002B694E">
      <w:pPr>
        <w:rPr>
          <w:rFonts w:ascii="Times New Roman" w:hAnsi="Times New Roman" w:cs="Times New Roman"/>
          <w:sz w:val="24"/>
        </w:rPr>
      </w:pPr>
    </w:p>
    <w:p w:rsidR="002B694E" w:rsidRPr="00F7266D" w:rsidRDefault="002B694E" w:rsidP="002B694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</w:t>
      </w:r>
      <w:r>
        <w:rPr>
          <w:rFonts w:ascii="Times New Roman" w:hAnsi="Times New Roman" w:cs="Times New Roman"/>
          <w:sz w:val="24"/>
        </w:rPr>
        <w:t xml:space="preserve"> S4</w:t>
      </w:r>
    </w:p>
    <w:p w:rsidR="00F446BA" w:rsidRDefault="00A60725" w:rsidP="00DD33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13671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F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6BA" w:rsidRDefault="00BE5F3C" w:rsidP="00DD3341">
      <w:pPr>
        <w:rPr>
          <w:rFonts w:ascii="Times New Roman" w:hAnsi="Times New Roman" w:cs="Times New Roman"/>
          <w:sz w:val="24"/>
          <w:szCs w:val="28"/>
        </w:rPr>
      </w:pPr>
      <w:bookmarkStart w:id="2" w:name="_Hlk68187938"/>
      <w:bookmarkStart w:id="3" w:name="OLE_LINK1"/>
      <w:r w:rsidRPr="00DD3341">
        <w:rPr>
          <w:rFonts w:ascii="Times New Roman" w:hAnsi="Times New Roman" w:cs="Times New Roman"/>
          <w:sz w:val="24"/>
        </w:rPr>
        <w:t>Supplementary</w:t>
      </w:r>
      <w:r w:rsidR="00F446BA">
        <w:rPr>
          <w:rFonts w:ascii="Times New Roman" w:hAnsi="Times New Roman" w:cs="Times New Roman"/>
          <w:sz w:val="24"/>
        </w:rPr>
        <w:t xml:space="preserve"> Figure </w:t>
      </w:r>
      <w:r w:rsidR="002B694E">
        <w:rPr>
          <w:rFonts w:ascii="Times New Roman" w:hAnsi="Times New Roman" w:cs="Times New Roman"/>
          <w:sz w:val="24"/>
        </w:rPr>
        <w:t>4</w:t>
      </w:r>
      <w:bookmarkEnd w:id="2"/>
      <w:r w:rsidR="00F446BA">
        <w:rPr>
          <w:rFonts w:ascii="Times New Roman" w:hAnsi="Times New Roman" w:cs="Times New Roman"/>
          <w:sz w:val="24"/>
        </w:rPr>
        <w:t>.</w:t>
      </w:r>
      <w:bookmarkEnd w:id="3"/>
      <w:r w:rsidR="00F446BA" w:rsidRPr="00F446BA">
        <w:rPr>
          <w:rFonts w:ascii="Times New Roman" w:hAnsi="Times New Roman" w:cs="Times New Roman"/>
          <w:sz w:val="24"/>
          <w:szCs w:val="24"/>
        </w:rPr>
        <w:t xml:space="preserve"> No change</w:t>
      </w:r>
      <w:r w:rsidR="00F446BA">
        <w:rPr>
          <w:rFonts w:ascii="Times New Roman" w:hAnsi="Times New Roman" w:cs="Times New Roman"/>
          <w:sz w:val="24"/>
          <w:szCs w:val="24"/>
        </w:rPr>
        <w:t xml:space="preserve"> </w:t>
      </w:r>
      <w:r w:rsidR="00F446BA" w:rsidRPr="009E290F">
        <w:rPr>
          <w:rFonts w:ascii="Times New Roman" w:hAnsi="Times New Roman" w:cs="Times New Roman"/>
          <w:sz w:val="24"/>
          <w:szCs w:val="28"/>
        </w:rPr>
        <w:t xml:space="preserve">of </w:t>
      </w:r>
      <w:r w:rsidR="00F446BA">
        <w:rPr>
          <w:rFonts w:ascii="Times New Roman" w:hAnsi="Times New Roman" w:cs="Times New Roman" w:hint="eastAsia"/>
          <w:sz w:val="24"/>
          <w:szCs w:val="28"/>
        </w:rPr>
        <w:t xml:space="preserve">DI </w:t>
      </w:r>
      <w:r w:rsidR="00F446BA" w:rsidRPr="006657C9">
        <w:rPr>
          <w:rFonts w:ascii="Times New Roman" w:hAnsi="Times New Roman" w:cs="Times New Roman"/>
          <w:sz w:val="24"/>
        </w:rPr>
        <w:t xml:space="preserve">on the </w:t>
      </w:r>
      <w:r w:rsidR="00F446BA">
        <w:rPr>
          <w:rFonts w:ascii="Times New Roman" w:hAnsi="Times New Roman" w:cs="Times New Roman"/>
          <w:sz w:val="24"/>
        </w:rPr>
        <w:t xml:space="preserve">pain behaviors of </w:t>
      </w:r>
      <w:r w:rsidR="00F446BA" w:rsidRPr="006657C9">
        <w:rPr>
          <w:rFonts w:ascii="Times New Roman" w:hAnsi="Times New Roman" w:cs="Times New Roman"/>
          <w:sz w:val="24"/>
        </w:rPr>
        <w:t xml:space="preserve">contralateral side of </w:t>
      </w:r>
      <w:r w:rsidR="00F446BA">
        <w:rPr>
          <w:rFonts w:ascii="Times New Roman" w:hAnsi="Times New Roman" w:cs="Times New Roman"/>
          <w:sz w:val="24"/>
        </w:rPr>
        <w:t xml:space="preserve">inflammatory pain </w:t>
      </w:r>
      <w:r w:rsidR="00F446BA" w:rsidRPr="006657C9">
        <w:rPr>
          <w:rFonts w:ascii="Times New Roman" w:hAnsi="Times New Roman" w:cs="Times New Roman"/>
          <w:sz w:val="24"/>
        </w:rPr>
        <w:t>mice</w:t>
      </w:r>
      <w:r w:rsidR="00F446BA">
        <w:rPr>
          <w:rFonts w:ascii="Times New Roman" w:hAnsi="Times New Roman" w:cs="Times New Roman" w:hint="eastAsia"/>
          <w:sz w:val="24"/>
          <w:szCs w:val="28"/>
        </w:rPr>
        <w:t>.</w:t>
      </w:r>
      <w:r w:rsidR="00F446BA">
        <w:rPr>
          <w:rFonts w:ascii="Times New Roman" w:hAnsi="Times New Roman" w:cs="Times New Roman"/>
          <w:sz w:val="24"/>
          <w:szCs w:val="28"/>
        </w:rPr>
        <w:t xml:space="preserve"> </w:t>
      </w:r>
      <w:r w:rsidR="00F446BA" w:rsidRPr="009E290F">
        <w:rPr>
          <w:rFonts w:ascii="Times New Roman" w:hAnsi="Times New Roman" w:cs="Times New Roman"/>
          <w:sz w:val="24"/>
          <w:szCs w:val="28"/>
        </w:rPr>
        <w:t>(</w:t>
      </w:r>
      <w:r w:rsidR="004E23EB">
        <w:rPr>
          <w:rFonts w:ascii="Times New Roman" w:hAnsi="Times New Roman" w:cs="Times New Roman"/>
          <w:sz w:val="24"/>
          <w:szCs w:val="28"/>
        </w:rPr>
        <w:t>A-C</w:t>
      </w:r>
      <w:r w:rsidR="00F446BA" w:rsidRPr="009E290F">
        <w:rPr>
          <w:rFonts w:ascii="Times New Roman" w:hAnsi="Times New Roman" w:cs="Times New Roman"/>
          <w:sz w:val="24"/>
          <w:szCs w:val="28"/>
        </w:rPr>
        <w:t xml:space="preserve">) </w:t>
      </w:r>
      <w:r w:rsidR="00F446BA">
        <w:rPr>
          <w:rFonts w:ascii="Times New Roman" w:hAnsi="Times New Roman" w:cs="Times New Roman"/>
          <w:sz w:val="24"/>
          <w:szCs w:val="28"/>
        </w:rPr>
        <w:t>M</w:t>
      </w:r>
      <w:r w:rsidR="00F446BA" w:rsidRPr="009E290F">
        <w:rPr>
          <w:rFonts w:ascii="Times New Roman" w:hAnsi="Times New Roman" w:cs="Times New Roman"/>
          <w:sz w:val="24"/>
          <w:szCs w:val="28"/>
        </w:rPr>
        <w:t xml:space="preserve">echanical allodynia </w:t>
      </w:r>
      <w:r w:rsidR="00F446BA">
        <w:rPr>
          <w:rFonts w:ascii="Times New Roman" w:hAnsi="Times New Roman" w:cs="Times New Roman"/>
          <w:sz w:val="24"/>
          <w:szCs w:val="28"/>
        </w:rPr>
        <w:t>(</w:t>
      </w:r>
      <w:r w:rsidR="004E23EB">
        <w:rPr>
          <w:rFonts w:ascii="Times New Roman" w:hAnsi="Times New Roman" w:cs="Times New Roman"/>
          <w:sz w:val="24"/>
          <w:szCs w:val="28"/>
        </w:rPr>
        <w:t>A</w:t>
      </w:r>
      <w:r w:rsidR="00F446BA">
        <w:rPr>
          <w:rFonts w:ascii="Times New Roman" w:hAnsi="Times New Roman" w:cs="Times New Roman"/>
          <w:sz w:val="24"/>
          <w:szCs w:val="28"/>
        </w:rPr>
        <w:t xml:space="preserve"> and </w:t>
      </w:r>
      <w:r w:rsidR="004E23EB">
        <w:rPr>
          <w:rFonts w:ascii="Times New Roman" w:hAnsi="Times New Roman" w:cs="Times New Roman"/>
          <w:sz w:val="24"/>
          <w:szCs w:val="28"/>
        </w:rPr>
        <w:t>B</w:t>
      </w:r>
      <w:r w:rsidR="00F446BA">
        <w:rPr>
          <w:rFonts w:ascii="Times New Roman" w:hAnsi="Times New Roman" w:cs="Times New Roman"/>
          <w:sz w:val="24"/>
          <w:szCs w:val="28"/>
        </w:rPr>
        <w:t xml:space="preserve">) and </w:t>
      </w:r>
      <w:r w:rsidR="00F446BA" w:rsidRPr="000A036E">
        <w:rPr>
          <w:rFonts w:ascii="Times New Roman" w:hAnsi="Times New Roman" w:cs="Times New Roman"/>
          <w:sz w:val="24"/>
          <w:szCs w:val="28"/>
        </w:rPr>
        <w:t>thermal hyperalgesia</w:t>
      </w:r>
      <w:r w:rsidR="00F446BA" w:rsidRPr="009E290F">
        <w:rPr>
          <w:rFonts w:ascii="Times New Roman" w:hAnsi="Times New Roman" w:cs="Times New Roman"/>
          <w:sz w:val="24"/>
          <w:szCs w:val="28"/>
        </w:rPr>
        <w:t xml:space="preserve"> </w:t>
      </w:r>
      <w:r w:rsidR="00F446BA">
        <w:rPr>
          <w:rFonts w:ascii="Times New Roman" w:hAnsi="Times New Roman" w:cs="Times New Roman"/>
          <w:sz w:val="24"/>
          <w:szCs w:val="28"/>
        </w:rPr>
        <w:t>(</w:t>
      </w:r>
      <w:r w:rsidR="004E23EB">
        <w:rPr>
          <w:rFonts w:ascii="Times New Roman" w:hAnsi="Times New Roman" w:cs="Times New Roman"/>
          <w:sz w:val="24"/>
          <w:szCs w:val="28"/>
        </w:rPr>
        <w:t>C</w:t>
      </w:r>
      <w:r w:rsidR="00F446BA">
        <w:rPr>
          <w:rFonts w:ascii="Times New Roman" w:hAnsi="Times New Roman" w:cs="Times New Roman"/>
          <w:sz w:val="24"/>
          <w:szCs w:val="28"/>
        </w:rPr>
        <w:t xml:space="preserve">) on the </w:t>
      </w:r>
      <w:r w:rsidR="00F446BA" w:rsidRPr="006657C9">
        <w:rPr>
          <w:rFonts w:ascii="Times New Roman" w:hAnsi="Times New Roman" w:cs="Times New Roman"/>
          <w:sz w:val="24"/>
        </w:rPr>
        <w:t>contralateral side</w:t>
      </w:r>
      <w:r w:rsidR="00F446BA">
        <w:rPr>
          <w:rFonts w:ascii="Times New Roman" w:hAnsi="Times New Roman" w:cs="Times New Roman"/>
          <w:sz w:val="24"/>
          <w:szCs w:val="28"/>
        </w:rPr>
        <w:t xml:space="preserve"> are</w:t>
      </w:r>
      <w:r w:rsidR="00F446BA" w:rsidRPr="00F446BA">
        <w:rPr>
          <w:rFonts w:ascii="Times New Roman" w:hAnsi="Times New Roman" w:cs="Times New Roman"/>
          <w:sz w:val="24"/>
          <w:szCs w:val="28"/>
        </w:rPr>
        <w:t xml:space="preserve"> not affected</w:t>
      </w:r>
      <w:r w:rsidR="00F446BA">
        <w:rPr>
          <w:rFonts w:ascii="Times New Roman" w:hAnsi="Times New Roman" w:cs="Times New Roman"/>
          <w:sz w:val="24"/>
          <w:szCs w:val="28"/>
        </w:rPr>
        <w:t xml:space="preserve"> after CFA and DI provided.</w:t>
      </w:r>
      <w:r w:rsidR="0097421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97421E">
        <w:rPr>
          <w:rFonts w:ascii="Times New Roman" w:hAnsi="Times New Roman" w:cs="Times New Roman"/>
          <w:sz w:val="24"/>
          <w:szCs w:val="28"/>
        </w:rPr>
        <w:t>N</w:t>
      </w:r>
      <w:r w:rsidR="00F446BA" w:rsidRPr="00373D35">
        <w:rPr>
          <w:rFonts w:ascii="Times New Roman" w:hAnsi="Times New Roman" w:cs="Times New Roman"/>
          <w:sz w:val="24"/>
          <w:szCs w:val="28"/>
        </w:rPr>
        <w:t xml:space="preserve"> = 6 mice/group. Arrows in (</w:t>
      </w:r>
      <w:r w:rsidR="004E23EB">
        <w:rPr>
          <w:rFonts w:ascii="Times New Roman" w:hAnsi="Times New Roman" w:cs="Times New Roman"/>
          <w:sz w:val="24"/>
          <w:szCs w:val="28"/>
        </w:rPr>
        <w:t>A-C</w:t>
      </w:r>
      <w:r w:rsidR="00F446BA" w:rsidRPr="00373D35">
        <w:rPr>
          <w:rFonts w:ascii="Times New Roman" w:hAnsi="Times New Roman" w:cs="Times New Roman"/>
          <w:sz w:val="24"/>
          <w:szCs w:val="28"/>
        </w:rPr>
        <w:t xml:space="preserve">) indicate the time of </w:t>
      </w:r>
      <w:r w:rsidR="00F446BA">
        <w:rPr>
          <w:rFonts w:ascii="Times New Roman" w:hAnsi="Times New Roman" w:cs="Times New Roman"/>
          <w:sz w:val="24"/>
          <w:szCs w:val="28"/>
        </w:rPr>
        <w:t>CFA</w:t>
      </w:r>
      <w:r w:rsidR="00F446BA" w:rsidRPr="00373D35">
        <w:rPr>
          <w:rFonts w:ascii="Times New Roman" w:hAnsi="Times New Roman" w:cs="Times New Roman"/>
          <w:sz w:val="24"/>
          <w:szCs w:val="28"/>
        </w:rPr>
        <w:t xml:space="preserve"> model establishment and DI injection.</w:t>
      </w:r>
      <w:r w:rsidR="00F446BA">
        <w:rPr>
          <w:rFonts w:ascii="Times New Roman" w:hAnsi="Times New Roman" w:cs="Times New Roman"/>
          <w:sz w:val="24"/>
          <w:szCs w:val="28"/>
        </w:rPr>
        <w:t xml:space="preserve"> </w:t>
      </w:r>
      <w:r w:rsidR="00CD6B77">
        <w:rPr>
          <w:rFonts w:ascii="Times New Roman" w:hAnsi="Times New Roman" w:cs="Times New Roman"/>
          <w:sz w:val="24"/>
          <w:szCs w:val="28"/>
        </w:rPr>
        <w:t>BL, baseline.</w:t>
      </w:r>
    </w:p>
    <w:p w:rsidR="00846DDE" w:rsidRPr="0097421E" w:rsidRDefault="00846DDE" w:rsidP="00DD3341">
      <w:pPr>
        <w:rPr>
          <w:rFonts w:ascii="Times New Roman" w:hAnsi="Times New Roman" w:cs="Times New Roman"/>
          <w:sz w:val="24"/>
          <w:szCs w:val="28"/>
        </w:rPr>
      </w:pPr>
    </w:p>
    <w:sectPr w:rsidR="00846DDE" w:rsidRPr="00974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7275" w:rsidRDefault="00C57275" w:rsidP="009179B9">
      <w:r>
        <w:separator/>
      </w:r>
    </w:p>
  </w:endnote>
  <w:endnote w:type="continuationSeparator" w:id="0">
    <w:p w:rsidR="00C57275" w:rsidRDefault="00C57275" w:rsidP="00917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7275" w:rsidRDefault="00C57275" w:rsidP="009179B9">
      <w:r>
        <w:separator/>
      </w:r>
    </w:p>
  </w:footnote>
  <w:footnote w:type="continuationSeparator" w:id="0">
    <w:p w:rsidR="00C57275" w:rsidRDefault="00C57275" w:rsidP="00917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ED007B"/>
    <w:multiLevelType w:val="hybridMultilevel"/>
    <w:tmpl w:val="28EAED68"/>
    <w:lvl w:ilvl="0" w:tplc="B6546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3D1619"/>
    <w:multiLevelType w:val="hybridMultilevel"/>
    <w:tmpl w:val="34749BD0"/>
    <w:lvl w:ilvl="0" w:tplc="25E04D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341"/>
    <w:rsid w:val="000E2689"/>
    <w:rsid w:val="0014484E"/>
    <w:rsid w:val="001A5263"/>
    <w:rsid w:val="00211FA0"/>
    <w:rsid w:val="002A3CC7"/>
    <w:rsid w:val="002B694E"/>
    <w:rsid w:val="002F293C"/>
    <w:rsid w:val="003028EF"/>
    <w:rsid w:val="00307FBA"/>
    <w:rsid w:val="003752C3"/>
    <w:rsid w:val="003E6F65"/>
    <w:rsid w:val="00431F3C"/>
    <w:rsid w:val="00491608"/>
    <w:rsid w:val="004C4E78"/>
    <w:rsid w:val="004C7303"/>
    <w:rsid w:val="004E23EB"/>
    <w:rsid w:val="00533771"/>
    <w:rsid w:val="00580231"/>
    <w:rsid w:val="005B4C88"/>
    <w:rsid w:val="005F64E2"/>
    <w:rsid w:val="0061557E"/>
    <w:rsid w:val="00631775"/>
    <w:rsid w:val="006A4F6B"/>
    <w:rsid w:val="006B26F4"/>
    <w:rsid w:val="006B5716"/>
    <w:rsid w:val="006C6615"/>
    <w:rsid w:val="006F7D06"/>
    <w:rsid w:val="007077FE"/>
    <w:rsid w:val="00713C71"/>
    <w:rsid w:val="00722FB6"/>
    <w:rsid w:val="00723819"/>
    <w:rsid w:val="00730C22"/>
    <w:rsid w:val="00744496"/>
    <w:rsid w:val="007611AB"/>
    <w:rsid w:val="00846DDE"/>
    <w:rsid w:val="0089424B"/>
    <w:rsid w:val="008A5C07"/>
    <w:rsid w:val="009179B9"/>
    <w:rsid w:val="0097421E"/>
    <w:rsid w:val="00981764"/>
    <w:rsid w:val="009A339E"/>
    <w:rsid w:val="009D2BE6"/>
    <w:rsid w:val="009E3EA4"/>
    <w:rsid w:val="009F313A"/>
    <w:rsid w:val="009F3617"/>
    <w:rsid w:val="00A531E8"/>
    <w:rsid w:val="00A60725"/>
    <w:rsid w:val="00A65E3C"/>
    <w:rsid w:val="00A93F82"/>
    <w:rsid w:val="00B928EC"/>
    <w:rsid w:val="00BA64C1"/>
    <w:rsid w:val="00BC099F"/>
    <w:rsid w:val="00BE5F3C"/>
    <w:rsid w:val="00C57275"/>
    <w:rsid w:val="00C67CC1"/>
    <w:rsid w:val="00CC47E9"/>
    <w:rsid w:val="00CD6B77"/>
    <w:rsid w:val="00D53998"/>
    <w:rsid w:val="00D81594"/>
    <w:rsid w:val="00DD3341"/>
    <w:rsid w:val="00E056E5"/>
    <w:rsid w:val="00EF5367"/>
    <w:rsid w:val="00F446BA"/>
    <w:rsid w:val="00F7266D"/>
    <w:rsid w:val="00FC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20269"/>
  <w15:chartTrackingRefBased/>
  <w15:docId w15:val="{CB2A652C-0FED-4FF1-8BBA-129054068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334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17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179B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17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179B9"/>
    <w:rPr>
      <w:sz w:val="18"/>
      <w:szCs w:val="18"/>
    </w:rPr>
  </w:style>
  <w:style w:type="table" w:styleId="a8">
    <w:name w:val="Table Grid"/>
    <w:basedOn w:val="a1"/>
    <w:uiPriority w:val="39"/>
    <w:rsid w:val="00713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2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晋璇 任</dc:creator>
  <cp:keywords/>
  <dc:description/>
  <cp:lastModifiedBy>晋璇 任</cp:lastModifiedBy>
  <cp:revision>58</cp:revision>
  <dcterms:created xsi:type="dcterms:W3CDTF">2021-03-24T13:54:00Z</dcterms:created>
  <dcterms:modified xsi:type="dcterms:W3CDTF">2021-04-03T12:03:00Z</dcterms:modified>
</cp:coreProperties>
</file>