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E002F9" w14:textId="42A65301" w:rsidR="00E55A2C" w:rsidRPr="002D4183" w:rsidRDefault="00E55A2C" w:rsidP="002D4183">
      <w:pPr>
        <w:pStyle w:val="NoSpacing"/>
        <w:spacing w:line="360" w:lineRule="auto"/>
        <w:rPr>
          <w:rFonts w:cstheme="minorHAnsi"/>
          <w:b/>
        </w:rPr>
      </w:pPr>
      <w:r w:rsidRPr="002D4183">
        <w:rPr>
          <w:rFonts w:cstheme="minorHAnsi"/>
          <w:b/>
        </w:rPr>
        <w:t xml:space="preserve">Table 1: </w:t>
      </w:r>
      <w:r w:rsidRPr="002D4183">
        <w:rPr>
          <w:rFonts w:cstheme="minorHAnsi"/>
        </w:rPr>
        <w:t>Commonly used tools and scales for assessing common mental disorders, and their cut-offs for indicative diagnosis</w:t>
      </w:r>
      <w:r w:rsidR="005D4824">
        <w:rPr>
          <w:rFonts w:cstheme="minorHAnsi"/>
        </w:rPr>
        <w:t>.</w:t>
      </w:r>
    </w:p>
    <w:tbl>
      <w:tblPr>
        <w:tblStyle w:val="TableGrid"/>
        <w:tblW w:w="0" w:type="auto"/>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6096"/>
        <w:gridCol w:w="3537"/>
      </w:tblGrid>
      <w:tr w:rsidR="00E55A2C" w:rsidRPr="002D4183" w14:paraId="487642EB" w14:textId="77777777" w:rsidTr="002D4183">
        <w:tc>
          <w:tcPr>
            <w:tcW w:w="6096" w:type="dxa"/>
          </w:tcPr>
          <w:p w14:paraId="15DF0CFC" w14:textId="77777777" w:rsidR="00E55A2C" w:rsidRPr="002D4183" w:rsidRDefault="00E55A2C" w:rsidP="002D4183">
            <w:pPr>
              <w:pStyle w:val="NoSpacing"/>
              <w:spacing w:line="360" w:lineRule="auto"/>
              <w:rPr>
                <w:rFonts w:asciiTheme="minorHAnsi" w:hAnsiTheme="minorHAnsi" w:cstheme="minorHAnsi"/>
                <w:b/>
              </w:rPr>
            </w:pPr>
            <w:r w:rsidRPr="002D4183">
              <w:rPr>
                <w:rFonts w:asciiTheme="minorHAnsi" w:hAnsiTheme="minorHAnsi" w:cstheme="minorHAnsi"/>
                <w:b/>
              </w:rPr>
              <w:t>Tool</w:t>
            </w:r>
          </w:p>
        </w:tc>
        <w:tc>
          <w:tcPr>
            <w:tcW w:w="3537" w:type="dxa"/>
          </w:tcPr>
          <w:p w14:paraId="2901E335" w14:textId="77777777" w:rsidR="00E55A2C" w:rsidRPr="002D4183" w:rsidRDefault="00E55A2C" w:rsidP="002D4183">
            <w:pPr>
              <w:pStyle w:val="NoSpacing"/>
              <w:spacing w:line="360" w:lineRule="auto"/>
              <w:rPr>
                <w:rFonts w:asciiTheme="minorHAnsi" w:hAnsiTheme="minorHAnsi" w:cstheme="minorHAnsi"/>
                <w:b/>
              </w:rPr>
            </w:pPr>
            <w:r w:rsidRPr="002D4183">
              <w:rPr>
                <w:rFonts w:asciiTheme="minorHAnsi" w:hAnsiTheme="minorHAnsi" w:cstheme="minorHAnsi"/>
                <w:b/>
              </w:rPr>
              <w:t>Cut-Off/Details</w:t>
            </w:r>
          </w:p>
        </w:tc>
      </w:tr>
      <w:tr w:rsidR="00E55A2C" w:rsidRPr="002D4183" w14:paraId="622EB84C" w14:textId="77777777" w:rsidTr="002D4183">
        <w:tc>
          <w:tcPr>
            <w:tcW w:w="6096" w:type="dxa"/>
          </w:tcPr>
          <w:p w14:paraId="7BF202F7" w14:textId="3D8EA1B7" w:rsidR="00E55A2C" w:rsidRPr="002D4183" w:rsidRDefault="00E55A2C" w:rsidP="002D4183">
            <w:pPr>
              <w:pStyle w:val="NoSpacing"/>
              <w:spacing w:line="360" w:lineRule="auto"/>
              <w:rPr>
                <w:rFonts w:asciiTheme="minorHAnsi" w:hAnsiTheme="minorHAnsi" w:cstheme="minorHAnsi"/>
                <w:b/>
              </w:rPr>
            </w:pPr>
            <w:r w:rsidRPr="002D4183">
              <w:rPr>
                <w:rFonts w:asciiTheme="minorHAnsi" w:hAnsiTheme="minorHAnsi" w:cstheme="minorHAnsi"/>
              </w:rPr>
              <w:t xml:space="preserve">Anxiety and Related Disorders Interview Schedule (ADIS)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lFIfXM0m","properties":{"formattedCitation":"(1)","plainCitation":"(1)","noteIndex":0},"citationItems":[{"id":105,"uris":["http://zotero.org/users/local/s3SMVbtg/items/FARBJ5UC"],"uri":["http://zotero.org/users/local/s3SMVbtg/items/FARBJ5UC"],"itemData":{"id":105,"type":"book","ISBN":"978-0-19-932516-0","publisher":"OUP USA","title":"Anxiety and Related Disorders Interview Schedule for DSM-5 (ADIS-5) - Adult Version: Client Interview Schedule 5-Copy Set","URL":"https://books.google.com.au/books?id=6TLQngEACAAJ","author":[{"family":"Brown","given":"T. A."},{"family":"Barlow","given":"D. H."}],"issued":{"date-parts":[["2014"]]}}}],"schema":"https://github.com/citation-style-language/schema/raw/master/csl-citation.json"}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(1)</w:t>
            </w:r>
            <w:r w:rsidRPr="002D4183">
              <w:rPr>
                <w:rFonts w:asciiTheme="minorHAnsi" w:hAnsiTheme="minorHAnsi" w:cstheme="minorHAnsi"/>
              </w:rPr>
              <w:fldChar w:fldCharType="end"/>
            </w:r>
          </w:p>
        </w:tc>
        <w:tc>
          <w:tcPr>
            <w:tcW w:w="3537" w:type="dxa"/>
          </w:tcPr>
          <w:p w14:paraId="0E68B685" w14:textId="77777777" w:rsidR="00E55A2C" w:rsidRPr="002D4183" w:rsidRDefault="00E55A2C" w:rsidP="002D4183">
            <w:pPr>
              <w:pStyle w:val="NoSpacing"/>
              <w:spacing w:line="360" w:lineRule="auto"/>
              <w:rPr>
                <w:rFonts w:asciiTheme="minorHAnsi" w:hAnsiTheme="minorHAnsi" w:cstheme="minorHAnsi"/>
                <w:b/>
              </w:rPr>
            </w:pPr>
            <w:r w:rsidRPr="002D4183">
              <w:rPr>
                <w:rFonts w:asciiTheme="minorHAnsi" w:hAnsiTheme="minorHAnsi" w:cstheme="minorHAnsi"/>
              </w:rPr>
              <w:t>Structed diagnostic interview</w:t>
            </w:r>
          </w:p>
        </w:tc>
      </w:tr>
      <w:tr w:rsidR="00E55A2C" w:rsidRPr="002D4183" w14:paraId="156F3E4B" w14:textId="77777777" w:rsidTr="002D4183">
        <w:tc>
          <w:tcPr>
            <w:tcW w:w="6096" w:type="dxa"/>
          </w:tcPr>
          <w:p w14:paraId="35612D5A" w14:textId="76D62A5F"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Beck Anxiety Inventory (BAI)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LSI2kmyZ","properties":{"formattedCitation":"(2)","plainCitation":"(2)","noteIndex":0},"citationItems":[{"id":106,"uris":["http://zotero.org/users/local/s3SMVbtg/items/FL3KZ93J"],"uri":["http://zotero.org/users/local/s3SMVbtg/items/FL3KZ93J"],"itemData":{"id":106,"type":"article-journal","container-title":"Journal of consulting and clinical psychology","DOI":"10.1037//0022-006x.56.6.893","ISSN":"0022-006X","issue":"6","journalAbbreviation":"J Consult Clin Psychol","language":"eng","note":"publisher-place: United States\nPMID: 3204199","page":"893-897","title":"An inventory for measuring clinical anxiety: psychometric properties.","volume":"56","author":[{"family":"Beck","given":"A. T."},{"family":"Epstein","given":"N."},{"family":"Brown","given":"G."},{"family":"Steer","given":"R. A."}],"issued":{"date-parts":[["1988",12]]}}}],"schema":"https://github.com/citation-style-language/schema/raw/master/csl-citation.json"}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(2)</w:t>
            </w:r>
            <w:r w:rsidRPr="002D4183">
              <w:rPr>
                <w:rFonts w:asciiTheme="minorHAnsi" w:hAnsiTheme="minorHAnsi" w:cstheme="minorHAnsi"/>
              </w:rPr>
              <w:fldChar w:fldCharType="end"/>
            </w:r>
          </w:p>
        </w:tc>
        <w:tc>
          <w:tcPr>
            <w:tcW w:w="3537" w:type="dxa"/>
          </w:tcPr>
          <w:p w14:paraId="6C15A531" w14:textId="21921AC9"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≥16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03rje6XL","properties":{"formattedCitation":"(3)","plainCitation":"(3)","noteIndex":0},"citationItems":[{"id":103,"uris":["http://zotero.org/users/local/s3SMVbtg/items/QFQA396Y"],"uri":["http://zotero.org/users/local/s3SMVbtg/items/QFQA396Y"],"itemData":{"id":103,"type":"article-journal","abstract":"This meta-analysis reviewed 192 scholarly works from 1993 to 2013 using the Beck Anxiety Inventory (Beck &amp; Steer, ). Aggregated internal consistency (coefficient alpha) was .91 (k = 117), and test?retest reliability was .65 (k = 18). Convergent comparisons were robust across 33 different anxiety instruments and the Beck Depression Inventory?II (Beck, Steer, &amp; Brown, ). Structural validity primarily supported the original 2-factor solution proposed by Beck and Steer (), and diagnostic accuracy varied according to the sample size and criterion cutoff score.","container-title":"Journal of Counseling &amp; Development","DOI":"10.1002/jcad.12090","ISSN":"0748-9633","issue":"3","journalAbbreviation":"Journal of Counseling &amp; Development","note":"publisher: John Wiley &amp; Sons, Ltd","page":"356-373","title":"Psychometric Meta-Analysis of the English Version of the Beck Anxiety Inventory","volume":"94","author":[{"family":"Bardhoshi","given":"Gerta"},{"family":"Duncan","given":"Kelly"},{"family":"Erford","given":"Bradley T."}],"issued":{"date-parts":[["2016",7,1]]}}}],"schema":"https://github.com/citation-style-language/schema/raw/master/csl-citation.json"}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(3)</w:t>
            </w:r>
            <w:r w:rsidRPr="002D4183">
              <w:rPr>
                <w:rFonts w:asciiTheme="minorHAnsi" w:hAnsiTheme="minorHAnsi" w:cstheme="minorHAnsi"/>
              </w:rPr>
              <w:fldChar w:fldCharType="end"/>
            </w:r>
          </w:p>
        </w:tc>
      </w:tr>
      <w:tr w:rsidR="00E55A2C" w:rsidRPr="002D4183" w14:paraId="1294A3A1" w14:textId="77777777" w:rsidTr="002D4183">
        <w:tc>
          <w:tcPr>
            <w:tcW w:w="6096" w:type="dxa"/>
          </w:tcPr>
          <w:p w14:paraId="67B56F87" w14:textId="2BCE01CC"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Beck Depression Inventory – Second Edition (BDI-II)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4lJdMovQ","properties":{"formattedCitation":"(4)","plainCitation":"(4)","noteIndex":0},"citationItems":[{"id":107,"uris":["http://zotero.org/users/local/s3SMVbtg/items/5SUVRSFN"],"uri":["http://zotero.org/users/local/s3SMVbtg/items/5SUVRSFN"],"itemData":{"id":107,"type":"article-journal","container-title":"APA PsycTests.","DOI":"https://psycnet.apa.org/doi/10.1037/t00742-000","title":"Beck Depression Inventory–II","author":[{"family":"Beck","given":"A. T."},{"family":"Steer","given":"R. A."},{"family":"Brown","given":"G."}],"issued":{"date-parts":[["1996"]]}}}],"schema":"https://github.com/citation-style-language/schema/raw/master/csl-citation.json"}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(4)</w:t>
            </w:r>
            <w:r w:rsidRPr="002D4183">
              <w:rPr>
                <w:rFonts w:asciiTheme="minorHAnsi" w:hAnsiTheme="minorHAnsi" w:cstheme="minorHAnsi"/>
              </w:rPr>
              <w:fldChar w:fldCharType="end"/>
            </w:r>
          </w:p>
        </w:tc>
        <w:tc>
          <w:tcPr>
            <w:tcW w:w="3537" w:type="dxa"/>
          </w:tcPr>
          <w:p w14:paraId="3684754C" w14:textId="35AAA0D8"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≥16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ark0gDGr","properties":{"formattedCitation":"(5)","plainCitation":"(5)","noteIndex":0},"citationItems":[{"id":102,"uris":["http://zotero.org/users/local/s3SMVbtg/items/WAXVBCZZ"],"uri":["http://zotero.org/users/local/s3SMVbtg/items/WAXVBCZZ"],"itemData":{"id":102,"type":"article-journal","abstract":"The criterion validity of the Beck Depression Inventory-II (BDI-II; A. T. Beck, R. A. Steer, &amp; G. K. Brown, 1996) was investigated by pairing blind BDI-II administrations with the major depressive episode portion of the Structured Clinical Interview for DSM-IV Axis I Disorders (SCID-I; M. B. First, R. L. Spitzer, M. Gibbon, &amp; J. B. W. Williams, 1997) in a sample of 137 students receiving treatment at a university counseling center. Student BDI-II scores correlated strongly (r=.83) with their number of SCID-I depressed mood symptoms. A BDI-II cut score of 16 yielded a sensitivity rate of 84% and a false-positive rate of 18% in identifying depressed mood. Receiver operating characteristic analyses were used to produce cut scores for determining severity of depressed mood. In a second study, a sample of 46 student clients were administered the BDI-II twice, yielding test-retest reliability of .96. (PsycINFO Database Record (c) 2019 APA, all rights reserved)","container-title":"Journal of Counseling Psychology","DOI":"10.1037/0022-0167.49.3.381","ISSN":"1939-2168(Electronic),0022-0167(Print)","note":"publisher-place: US\npublisher: American Psychological Association","page":"381-385","title":"Criterion validity, severity cut scores, and test-retest reliability of the Beck Depression Inventory-II in a university counseling center sample.","volume":"49","author":[{"family":"Sprinkle","given":"Stephen D."},{"family":"Lurie","given":"Daphne"},{"family":"Insko","given":"Stephanie L."},{"family":"Atkinson","given":"George"},{"family":"Jones","given":"George L."},{"family":"Logan","given":"Arthur R."},{"family":"Bissada","given":"Nancy N."}],"issued":{"date-parts":[["2002"]]}}}],"schema":"https://github.com/citation-style-language/schema/raw/master/csl-citation.json"}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(5)</w:t>
            </w:r>
            <w:r w:rsidRPr="002D4183">
              <w:rPr>
                <w:rFonts w:asciiTheme="minorHAnsi" w:hAnsiTheme="minorHAnsi" w:cstheme="minorHAnsi"/>
              </w:rPr>
              <w:fldChar w:fldCharType="end"/>
            </w:r>
          </w:p>
        </w:tc>
      </w:tr>
      <w:tr w:rsidR="00E55A2C" w:rsidRPr="002D4183" w14:paraId="27EFA355" w14:textId="77777777" w:rsidTr="002D4183">
        <w:tc>
          <w:tcPr>
            <w:tcW w:w="6096" w:type="dxa"/>
          </w:tcPr>
          <w:p w14:paraId="6B5601BF" w14:textId="2DC7A2BA"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Center for Epidemiologic Studies Depression Scale (CES-D)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xbfdIwhF","properties":{"formattedCitation":"(6)","plainCitation":"(6)","noteIndex":0},"citationItems":[{"id":112,"uris":["http://zotero.org/users/local/s3SMVbtg/items/EC8FKBB6"],"uri":["http://zotero.org/users/local/s3SMVbtg/items/EC8FKBB6"],"itemData":{"id":112,"type":"article-journal","abstract":"The Center for Epidemiologic Studies Depression Scale is a short self-report scale designed to measure depressive symptomatology in the general population. The items of the scale are symptoms associated with depression which have been used in previously validated longer scales. The new scale was tested in household interview surveys and in psychiatric settings. It was found to have very high internal consistency and adequate test–retest repeatability. Validity was established by patterns of correlations with other self-report measures, by correlations with clinical ratings of depression, and by relationships with other variables which support its construct validity. Reliability, validity, and factor structure were similar across a wide variety of demographic characteristics in the general population samples tested. The scale should be a useful tool for epidemiologic studies of depression. (30 ref) (PsycINFO Database Record (c) 2016 APA, all rights reserved)","container-title":"Applied Psychological Measurement","DOI":"10.1177/014662167700100306","ISSN":"1552-3497(Electronic),0146-6216(Print)","note":"publisher-place: US\npublisher: Sage Publications","page":"385-401","title":"The CES-D Scale: A self-report depression scale for research in the general population.","volume":"1","author":[{"family":"Radloff","given":"Lenore S."}],"issued":{"date-parts":[["1977"]]}}}],"schema":"https://github.com/citation-style-language/schema/raw/master/csl-citation.json"}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(6)</w:t>
            </w:r>
            <w:r w:rsidRPr="002D4183">
              <w:rPr>
                <w:rFonts w:asciiTheme="minorHAnsi" w:hAnsiTheme="minorHAnsi" w:cstheme="minorHAnsi"/>
              </w:rPr>
              <w:fldChar w:fldCharType="end"/>
            </w:r>
          </w:p>
        </w:tc>
        <w:tc>
          <w:tcPr>
            <w:tcW w:w="3537" w:type="dxa"/>
          </w:tcPr>
          <w:p w14:paraId="5D8DE74F" w14:textId="79F6ACCE"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≥16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FsaiSCKu","properties":{"formattedCitation":"(6)","plainCitation":"(6)","noteIndex":0},"citationItems":[{"id":112,"uris":["http://zotero.org/users/local/s3SMVbtg/items/EC8FKBB6"],"uri":["http://zotero.org/users/local/s3SMVbtg/items/EC8FKBB6"],"itemData":{"id":112,"type":"article-journal","abstract":"The Center for Epidemiologic Studies Depression Scale is a short self-report scale designed to measure depressive symptomatology in the general population. The items of the scale are symptoms associated with depression which have been used in previously validated longer scales. The new scale was tested in household interview surveys and in psychiatric settings. It was found to have very high internal consistency and adequate test–retest repeatability. Validity was established by patterns of correlations with other self-report measures, by correlations with clinical ratings of depression, and by relationships with other variables which support its construct validity. Reliability, validity, and factor structure were similar across a wide variety of demographic characteristics in the general population samples tested. The scale should be a useful tool for epidemiologic studies of depression. (30 ref) (PsycINFO Database Record (c) 2016 APA, all rights reserved)","container-title":"Applied Psychological Measurement","DOI":"10.1177/014662167700100306","ISSN":"1552-3497(Electronic),0146-6216(Print)","note":"publisher-place: US\npublisher: Sage Publications","page":"385-401","title":"The CES-D Scale: A self-report depression scale for research in the general population.","volume":"1","author":[{"family":"Radloff","given":"Lenore S."}],"issued":{"date-parts":[["1977"]]}}}],"schema":"https://github.com/citation-style-language/schema/raw/master/csl-citation.json"}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(6)</w:t>
            </w:r>
            <w:r w:rsidRPr="002D4183">
              <w:rPr>
                <w:rFonts w:asciiTheme="minorHAnsi" w:hAnsiTheme="minorHAnsi" w:cstheme="minorHAnsi"/>
              </w:rPr>
              <w:fldChar w:fldCharType="end"/>
            </w:r>
          </w:p>
        </w:tc>
      </w:tr>
      <w:tr w:rsidR="00E55A2C" w:rsidRPr="002D4183" w14:paraId="511DAA62" w14:textId="77777777" w:rsidTr="002D4183">
        <w:tc>
          <w:tcPr>
            <w:tcW w:w="6096" w:type="dxa"/>
          </w:tcPr>
          <w:p w14:paraId="2F59C15B" w14:textId="1610A32A"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Child Behavior Checklist (CBCL)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ZVn5iYKO","properties":{"formattedCitation":"(7)","plainCitation":"(7)","noteIndex":0},"citationItems":[{"id":164,"uris":["http://zotero.org/users/local/s3SMVbtg/items/2M6U9RF6"],"uri":["http://zotero.org/users/local/s3SMVbtg/items/2M6U9RF6"],"itemData":{"id":164,"type":"article-journal","container-title":"Pediatrics in review","DOI":"10.1542/pir.21-8-265","ISSN":"0191-9601","issue":"8","journalAbbreviation":"Pediatr Rev","language":"eng","note":"publisher-place: United States\nPMID: 10922023","page":"265-271","title":"The Child Behavior Checklist and related forms for assessing behavioral/emotional problems and competencies.","volume":"21","author":[{"family":"Achenbach","given":"T. M."},{"family":"Ruffle","given":"T. M."}],"issued":{"date-parts":[["2000",8]]}}}],"schema":"https://github.com/citation-style-language/schema/raw/master/csl-citation.json"}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(7)</w:t>
            </w:r>
            <w:r w:rsidRPr="002D4183">
              <w:rPr>
                <w:rFonts w:asciiTheme="minorHAnsi" w:hAnsiTheme="minorHAnsi" w:cstheme="minorHAnsi"/>
              </w:rPr>
              <w:fldChar w:fldCharType="end"/>
            </w:r>
          </w:p>
        </w:tc>
        <w:tc>
          <w:tcPr>
            <w:tcW w:w="3537" w:type="dxa"/>
          </w:tcPr>
          <w:p w14:paraId="215B92DB" w14:textId="56065AAC"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T-score ≥70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DEf3pclG","properties":{"formattedCitation":"(8)","plainCitation":"(8)","noteIndex":0},"citationItems":[{"id":163,"uris":["http://zotero.org/users/local/s3SMVbtg/items/8I6UNFVE"],"uri":["http://zotero.org/users/local/s3SMVbtg/items/8I6UNFVE"],"itemData":{"id":163,"type":"article-journal","abstract":"OBJECTIVE: To evaluate the utility of the Child Behavior Check list (CBCL) for identifying children of parents with panic disorder or major depression at  high-risk for future psychopathology. METHODS: Baseline Internalizing and  Externalizing CBCL T-scores were used to predict subsequent depressive, anxiety,  and disruptive behavior disorders at a 5-year follow-up in children of parents  with panic disorder, major depression, or neither disorder. RESULTS: The  Internalizing scale predicted subsequent agoraphobia, generalized anxiety  disorder, separation anxiety disorder, and social phobia. In contrast, the  Externalizing scale predicted subsequent disruptive behavior disorders and major  depression. CONCLUSIONS: The convergence of these results with previous findings  based on structured diagnostic interviews suggests that the CBCL broad-band  scales can inexpensively and efficiently help identify children at high risk for  future psychopathology within a population of children already at risk by virtue  of parental psychopathology.","container-title":"Journal of anxiety disorders","DOI":"10.1016/j.janxdis.2007.04.003","ISSN":"0887-6185","issue":"3","journalAbbreviation":"J Anxiety Disord","language":"eng","note":"publisher-place: Netherlands\nPMID: 17521868 \nPMCID: PMC2408858","page":"532-539","title":"The child behavior checklist broad-band scales predict subsequent psychopathology: A 5-year follow-up.","volume":"22","author":[{"family":"Petty","given":"Carter R."},{"family":"Rosenbaum","given":"Jerrold F."},{"family":"Hirshfeld-Becker","given":"Dina R."},{"family":"Henin","given":"Aude"},{"family":"Hubley","given":"Samuel"},{"family":"LaCasse","given":"Sara"},{"family":"Faraone","given":"Stephen V."},{"family":"Biederman","given":"Joseph"}],"issued":{"date-parts":[["2008"]]}}}],"schema":"https://github.com/citation-style-language/schema/raw/master/csl-citation.json"}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(8)</w:t>
            </w:r>
            <w:r w:rsidRPr="002D4183">
              <w:rPr>
                <w:rFonts w:asciiTheme="minorHAnsi" w:hAnsiTheme="minorHAnsi" w:cstheme="minorHAnsi"/>
              </w:rPr>
              <w:fldChar w:fldCharType="end"/>
            </w:r>
          </w:p>
        </w:tc>
      </w:tr>
      <w:tr w:rsidR="00E55A2C" w:rsidRPr="002D4183" w14:paraId="07B968F0" w14:textId="77777777" w:rsidTr="002D4183">
        <w:tc>
          <w:tcPr>
            <w:tcW w:w="6096" w:type="dxa"/>
          </w:tcPr>
          <w:p w14:paraId="7A1E4EBC" w14:textId="7F251104"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Clinical Interview Schedule – revised (CIS-R)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TAy6OIoj","properties":{"formattedCitation":"(9)","plainCitation":"(9)","noteIndex":0},"citationItems":[{"id":118,"uris":["http://zotero.org/users/local/s3SMVbtg/items/ZX7IQ8PG"],"uri":["http://zotero.org/users/local/s3SMVbtg/items/ZX7IQ8PG"],"itemData":{"id":118,"type":"article-journal","abstract":"Conducted a revision of the Clinical Interview Schedule (CIS) developed by D. P. Goldberg et al (1970) to increase standardization and to make it suitable for use by lay interviewers in assessing minor psychiatric disorder in community, general hospital, occupational, and primary care settings. Two reliability studies of the revised CIS (CIS—R) were conducted in primary health care clinics in London, UK, and Santiago, Chile, with a total of 277 patients. Both studies compared psychiatrically trained interviewers with lay interviewers. Estimates of the reliability of the CIS—R compared favorably with those of other standardized interviews. In addition, the lay interviewers were as reliable as the psychiatrists and did not show any bias in their use of the CIS—R. (PsycINFO Database Record (c) 2016 APA, all rights reserved)","container-title":"Psychological Medicine","DOI":"10.1017/S0033291700030415","ISSN":"1469-8978(Electronic),0033-2917(Print)","note":"publisher-place: United Kingdom\npublisher: Cambridge University Press","page":"465-486","title":"Measuring psychiatric disorder in the community: A standardized assessment for use by lay interviewers.","volume":"22","author":[{"family":"Lewis","given":"Glyn"},{"family":"Pelosi","given":"Anthony J."},{"family":"Araya","given":"Ricardo"},{"family":"Dunn","given":"Graham"}],"issued":{"date-parts":[["1992"]]}}}],"schema":"https://github.com/citation-style-language/schema/raw/master/csl-citation.json"}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(9)</w:t>
            </w:r>
            <w:r w:rsidRPr="002D4183">
              <w:rPr>
                <w:rFonts w:asciiTheme="minorHAnsi" w:hAnsiTheme="minorHAnsi" w:cstheme="minorHAnsi"/>
              </w:rPr>
              <w:fldChar w:fldCharType="end"/>
            </w:r>
          </w:p>
        </w:tc>
        <w:tc>
          <w:tcPr>
            <w:tcW w:w="3537" w:type="dxa"/>
          </w:tcPr>
          <w:p w14:paraId="77BF7A07" w14:textId="77777777"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Structured interview</w:t>
            </w:r>
          </w:p>
        </w:tc>
      </w:tr>
      <w:tr w:rsidR="00E55A2C" w:rsidRPr="002D4183" w14:paraId="2BEDFBC3" w14:textId="77777777" w:rsidTr="002D4183">
        <w:tc>
          <w:tcPr>
            <w:tcW w:w="6096" w:type="dxa"/>
          </w:tcPr>
          <w:p w14:paraId="6EFB858B" w14:textId="0A5A94BD"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Depression Anxiety Stress Scales (DASS)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gGSf1NPU","properties":{"formattedCitation":"(10)","plainCitation":"(10)","noteIndex":0},"citationItems":[{"id":111,"uris":["http://zotero.org/users/local/s3SMVbtg/items/IXHSMMK2"],"uri":["http://zotero.org/users/local/s3SMVbtg/items/IXHSMMK2"],"itemData":{"id":111,"type":"book","edition":"2nd","publisher":"Psychology Foundation","title":"Manual for the Depression Anxiety Stress Scales","author":[{"family":"Lovibond","given":"S. H."},{"family":"Lovibond","given":"P. F."}],"issued":{"date-parts":[["1995"]]}}}],"schema":"https://github.com/citation-style-language/schema/raw/master/csl-citation.json"}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(10)</w:t>
            </w:r>
            <w:r w:rsidRPr="002D4183">
              <w:rPr>
                <w:rFonts w:asciiTheme="minorHAnsi" w:hAnsiTheme="minorHAnsi" w:cstheme="minorHAnsi"/>
              </w:rPr>
              <w:fldChar w:fldCharType="end"/>
            </w:r>
          </w:p>
        </w:tc>
        <w:tc>
          <w:tcPr>
            <w:tcW w:w="3537" w:type="dxa"/>
          </w:tcPr>
          <w:p w14:paraId="423F14D7" w14:textId="77777777"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Anxiety subscale ≥15</w:t>
            </w:r>
          </w:p>
          <w:p w14:paraId="090F52F3" w14:textId="0B8BBEBC"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Depression subscale ≥21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nPPSfT2A","properties":{"formattedCitation":"(11)","plainCitation":"(11)","noteIndex":0},"citationItems":[{"id":149,"uris":["http://zotero.org/users/local/s3SMVbtg/items/WNXPEJTB"],"uri":["http://zotero.org/users/local/s3SMVbtg/items/WNXPEJTB"],"itemData":{"id":149,"type":"article-journal","abstract":"Depression is a common co-morbid disorder in substance use disorder (SUD) patients. Hence, valid instruments are needed to screen for depression in this subpopulation. In this study, the predictive validity of the Depression, Anxiety and Stress Scale (DASS-21) for the presence of a depressive disorder was investigated in SUD inpatients. Furthermore, differences between DASS-21 scores at intake and those recorded one week after inpatient detoxification were assessed in order to determine the measurement point of the assessment of the DASS-21 leading to the best predictive validity. The DASS-21 was administered to 47 patients at intake and shortly after inpatient detoxification. The results of the DASS-21 were compared to the Mini International Neuropsychiatric Interview (MINI), which served as the gold standard. Levels of sensitivity and specificity of 78–89% and 71–76% were found for the DASS-21 assessed after detoxification, satisfactorily predicting depression as diagnosed with the MINI. Total DASS-21 scores as well as the DASS subscale for depression were significantly reduced at the second measurement, compared to the DASS at intake. We conclude that the DASS-21 may be a suitable instrument to screen for depressive disorders in SUD patients when administered (shortly) after detoxification. Future research is needed to support this conclusion.","container-title":"European Addiction Research","DOI":"10.1159/000485182","ISSN":"1022-6877","issue":"5","journalAbbreviation":"European Addiction Research","page":"260-268","title":"The Depression, Anxiety and Stress Scale (DASS-21) as a Screener for Depression in Substance Use Disorder Inpatients: A Pilot Study","volume":"23","author":[{"family":"Beaufort","given":"Ilse N."},{"family":"De Weert-Van Oene","given":"Gerdien H."},{"family":"Buwalda","given":"Victor A.J."},{"family":"de Leeuw","given":"J. Rob J."},{"family":"Goudriaan","given":"Anna E."}],"issued":{"date-parts":[["2017",12,8]]}}}],"schema":"https://github.com/citation-style-language/schema/raw/master/csl-citation.json"}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(11)</w:t>
            </w:r>
            <w:r w:rsidRPr="002D4183">
              <w:rPr>
                <w:rFonts w:asciiTheme="minorHAnsi" w:hAnsiTheme="minorHAnsi" w:cstheme="minorHAnsi"/>
              </w:rPr>
              <w:fldChar w:fldCharType="end"/>
            </w:r>
          </w:p>
        </w:tc>
      </w:tr>
      <w:tr w:rsidR="00E55A2C" w:rsidRPr="002D4183" w14:paraId="102DC9CA" w14:textId="77777777" w:rsidTr="002D4183">
        <w:tc>
          <w:tcPr>
            <w:tcW w:w="6096" w:type="dxa"/>
          </w:tcPr>
          <w:p w14:paraId="63E02641" w14:textId="64D79F78"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Depression Anxiety Stress Scales Short Form Version (DASS-21)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ljXxg5iV","properties":{"formattedCitation":"(10)","plainCitation":"(10)","noteIndex":0},"citationItems":[{"id":111,"uris":["http://zotero.org/users/local/s3SMVbtg/items/IXHSMMK2"],"uri":["http://zotero.org/users/local/s3SMVbtg/items/IXHSMMK2"],"itemData":{"id":111,"type":"book","edition":"2nd","publisher":"Psychology Foundation","title":"Manual for the Depression Anxiety Stress Scales","author":[{"family":"Lovibond","given":"S. H."},{"family":"Lovibond","given":"P. F."}],"issued":{"date-parts":[["1995"]]}}}],"schema":"https://github.com/citation-style-language/schema/raw/master/csl-citation.json"}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(10)</w:t>
            </w:r>
            <w:r w:rsidRPr="002D4183">
              <w:rPr>
                <w:rFonts w:asciiTheme="minorHAnsi" w:hAnsiTheme="minorHAnsi" w:cstheme="minorHAnsi"/>
              </w:rPr>
              <w:fldChar w:fldCharType="end"/>
            </w:r>
          </w:p>
        </w:tc>
        <w:tc>
          <w:tcPr>
            <w:tcW w:w="3537" w:type="dxa"/>
          </w:tcPr>
          <w:p w14:paraId="29287138" w14:textId="77777777"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Anxiety subscale ≥5</w:t>
            </w:r>
          </w:p>
          <w:p w14:paraId="0F8C3083" w14:textId="1569F816"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Depression subscale ≥12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ucLfdtkh","properties":{"formattedCitation":"(12)","plainCitation":"(12)","noteIndex":0},"citationItems":[{"id":150,"uris":["http://zotero.org/users/local/s3SMVbtg/items/K5S6YDDW"],"uri":["http://zotero.org/users/local/s3SMVbtg/items/K5S6YDDW"],"itemData":{"id":150,"type":"article-journal","abstract":"AIMS: To (1) evaluate the psychometric properties and (2) examine the ability to detect cases with anxiety disorder and depression in a population of employees  absent from work because of mental health problems. METHODS: Internal  consistency, construct validity, and criterion validity of the Depression Anxiety  Stress Scales (DASS) were assessed. Furthermore, the ability to identify anxiety  disorders or depression was evaluated by calculating posterior probabilities of  these disorders following positive and negative test results for different cut  off scores of the DASS-Depression and DASS-Anxiety subscales. RESULTS: Internal  consistency of the DASS subscales was high, with Cronbach's alphas of 0.94, 0.88,  and 0.93 for depression, anxiety, and stress respectively. Factor analysis  revealed a three factor solution, which corresponded well with the three  subscales of the DASS. Construct validity was further supported by moderately  high correlations of the DASS with indices of convergent validity (0.65 and  0.75), and lower correlations of the DASS with indices of divergent validity  (range -0.22 to 0.07). Support for criterion validity was provided by a  statistically significant difference in DASS scores between two diagnostic  groups. A cut off score of 5 for anxiety and 12 for depression is recommended.  The DASS showed probabilities of anxiety and depression after a negative test  result of 0.05 and 0.06 respectively. Probabilities of 0.29 for anxiety disorder  and 0.33 for depression after a positive test result reflect relatively low  specificity of the DASS. CONCLUSION: The psychometric properties of the DASS are  suitable for use in an occupational health care setting. The DASS can be helpful  in ruling out anxiety disorder and depression in employees with mental health  problems.","container-title":"Occupational and environmental medicine","DOI":"10.1136/oem.60.suppl_1.i77","ISSN":"1351-0711 1470-7926","issue":"Suppl 1","journalAbbreviation":"Occup Environ Med","language":"eng","note":"publisher-place: England\nPMID: 12782751 \nPMCID: PMC1765723","page":"i77-82","title":"The Depression Anxiety Stress Scales (DASS): detecting anxiety disorder and depression in employees absent from work because of mental health problems.","volume":"60 Suppl 1","author":[{"family":"Nieuwenhuijsen","given":"K."},{"family":"Boer","given":"A. G. E. M.","non-dropping-particle":"de"},{"family":"Verbeek","given":"J. H. A. M."},{"family":"Blonk","given":"R. W. B."},{"family":"Dijk","given":"F. J. H.","non-dropping-particle":"van"}],"issued":{"date-parts":[["2003",6]]}}}],"schema":"https://github.com/citation-style-language/schema/raw/master/csl-citation.json"}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(12)</w:t>
            </w:r>
            <w:r w:rsidRPr="002D4183">
              <w:rPr>
                <w:rFonts w:asciiTheme="minorHAnsi" w:hAnsiTheme="minorHAnsi" w:cstheme="minorHAnsi"/>
              </w:rPr>
              <w:fldChar w:fldCharType="end"/>
            </w:r>
          </w:p>
        </w:tc>
      </w:tr>
      <w:tr w:rsidR="00E55A2C" w:rsidRPr="002D4183" w14:paraId="71D219B4" w14:textId="77777777" w:rsidTr="002D4183">
        <w:tc>
          <w:tcPr>
            <w:tcW w:w="6096" w:type="dxa"/>
          </w:tcPr>
          <w:p w14:paraId="47A306B3" w14:textId="218EC20C"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Depression Anxiety Stress Scale – 10 (DASS-10)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k2W1VJks","properties":{"formattedCitation":"(13)","plainCitation":"(13)","noteIndex":0},"citationItems":[{"id":110,"uris":["http://zotero.org/users/local/s3SMVbtg/items/2VBEMT7D"],"uri":["http://zotero.org/users/local/s3SMVbtg/items/2VBEMT7D"],"itemData":{"id":110,"type":"article-journal","abstract":"Routine outcome measurement and progress monitoring is well established to enhance quality assurance in clinical psychology service delivery but is not widely used in routine care. A major barrier to more widespread implementation is the lack of public domain, brief, psychometrically sound outcome measures that easily integrate into clinical information systems. The current study assessed a brief 10-item version of the widely used Depression Anxiety Stress (DASS)-42 scale, which we called the Depression Anxiety Stress-10 (DASS-10) scale. In two clinical samples of adults (n = 1036, 445 men, 591 women; and n = 1084, 493 men, 591 women), the DASS-10 had a replicable two-level factor structure, which at the lower level had two factors assessing stress-anxiety and depression, which each loaded onto a superordinate psychological distress scale. The items in the distress score discriminated between a clinical sample (n = 376) and a community sample (n = 379) and were sensitive to clinical change. The measure has the potential to make routine outcome measurement and progress monitoring more cost-effective to implement than existing measures, particularly when integrated with practice management software to make administration, scoring, and use easy.","archive":"Cambridge Core","container-title":"Behaviour Change","DOI":"10.1017/bec.2021.12","ISSN":"0813-4839","issue":"4","note":"edition: 2021/08/11\npublisher: Cambridge University Press","page":"221-234","source":"Cambridge University Press","title":"Depression Anxiety Stress Scale-10: A Brief Measure for Routine Psychotherapy Outcome and Progress Assessment","volume":"38","author":[{"family":"Kim Halford","given":"W."},{"family":"Frost","given":"Aaron D.J."}],"issued":{"date-parts":[["2021"]]}}}],"schema":"https://github.com/citation-style-language/schema/raw/master/csl-citation.json"}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(13)</w:t>
            </w:r>
            <w:r w:rsidRPr="002D4183">
              <w:rPr>
                <w:rFonts w:asciiTheme="minorHAnsi" w:hAnsiTheme="minorHAnsi" w:cstheme="minorHAnsi"/>
              </w:rPr>
              <w:fldChar w:fldCharType="end"/>
            </w:r>
          </w:p>
        </w:tc>
        <w:tc>
          <w:tcPr>
            <w:tcW w:w="3537" w:type="dxa"/>
          </w:tcPr>
          <w:p w14:paraId="5444E355" w14:textId="5CE39160"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&gt;7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UzbMwF4C","properties":{"formattedCitation":"(13)","plainCitation":"(13)","noteIndex":0},"citationItems":[{"id":110,"uris":["http://zotero.org/users/local/s3SMVbtg/items/2VBEMT7D"],"uri":["http://zotero.org/users/local/s3SMVbtg/items/2VBEMT7D"],"itemData":{"id":110,"type":"article-journal","abstract":"Routine outcome measurement and progress monitoring is well established to enhance quality assurance in clinical psychology service delivery but is not widely used in routine care. A major barrier to more widespread implementation is the lack of public domain, brief, psychometrically sound outcome measures that easily integrate into clinical information systems. The current study assessed a brief 10-item version of the widely used Depression Anxiety Stress (DASS)-42 scale, which we called the Depression Anxiety Stress-10 (DASS-10) scale. In two clinical samples of adults (n = 1036, 445 men, 591 women; and n = 1084, 493 men, 591 women), the DASS-10 had a replicable two-level factor structure, which at the lower level had two factors assessing stress-anxiety and depression, which each loaded onto a superordinate psychological distress scale. The items in the distress score discriminated between a clinical sample (n = 376) and a community sample (n = 379) and were sensitive to clinical change. The measure has the potential to make routine outcome measurement and progress monitoring more cost-effective to implement than existing measures, particularly when integrated with practice management software to make administration, scoring, and use easy.","archive":"Cambridge Core","container-title":"Behaviour Change","DOI":"10.1017/bec.2021.12","ISSN":"0813-4839","issue":"4","note":"edition: 2021/08/11\npublisher: Cambridge University Press","page":"221-234","source":"Cambridge University Press","title":"Depression Anxiety Stress Scale-10: A Brief Measure for Routine Psychotherapy Outcome and Progress Assessment","volume":"38","author":[{"family":"Kim Halford","given":"W."},{"family":"Frost","given":"Aaron D.J."}],"issued":{"date-parts":[["2021"]]}}}],"schema":"https://github.com/citation-style-language/schema/raw/master/csl-citation.json"}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(13)</w:t>
            </w:r>
            <w:r w:rsidRPr="002D4183">
              <w:rPr>
                <w:rFonts w:asciiTheme="minorHAnsi" w:hAnsiTheme="minorHAnsi" w:cstheme="minorHAnsi"/>
              </w:rPr>
              <w:fldChar w:fldCharType="end"/>
            </w:r>
          </w:p>
        </w:tc>
      </w:tr>
      <w:tr w:rsidR="00E55A2C" w:rsidRPr="002D4183" w14:paraId="285F2061" w14:textId="77777777" w:rsidTr="002D4183">
        <w:tc>
          <w:tcPr>
            <w:tcW w:w="6096" w:type="dxa"/>
          </w:tcPr>
          <w:p w14:paraId="243108D3" w14:textId="1A4C2267"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Diagnostic Interview for Anxiety, Mood, Obsessive-Compulsive and Related Neuropsychiatric Disorders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LZjTO669","properties":{"formattedCitation":"(14)","plainCitation":"(14)","noteIndex":0},"citationItems":[{"id":113,"uris":["http://zotero.org/users/local/s3SMVbtg/items/67P7TXNV"],"uri":["http://zotero.org/users/local/s3SMVbtg/items/67P7TXNV"],"itemData":{"id":113,"type":"article-journal","abstract":"Three hundred sixty-two adult patients were administered the Diagnostic Interview for Anxiety, Mood, and OCD and Related Neuropsychiatric Disorders (DIAMOND). Of these, 121 provided interrater reliability data, and 115 provided test?retest reliability data. Participants also completed a battery of self-report measures that assess symptoms of anxiety, mood, and obsessive-compulsive and related disorders. Interrater reliability of DIAMOND anxiety, mood, and obsessive-compulsive and related diagnoses ranged from very good to excellent. Test?retest reliability of DIAMOND diagnoses ranged from good to excellent. Convergent validity was established by significant between-group comparisons on applicable self-report measures for nearly all diagnoses. The results of the present study indicate that the DIAMOND is a promising semistructured diagnostic interview for DSM-5 disorders.","container-title":"Assessment","DOI":"10.1177/1073191116638410","ISSN":"1073-1911","issue":"1","journalAbbreviation":"Assessment","note":"publisher: SAGE Publications Inc","page":"3-13","title":"Psychometric Properties of a Structured Diagnostic Interview for DSM-5 Anxiety, Mood, and Obsessive-Compulsive and Related Disorders","volume":"25","author":[{"family":"Tolin","given":"David F."},{"family":"Gilliam","given":"Christina"},{"family":"Wootton","given":"Bethany M."},{"family":"Bowe","given":"William"},{"family":"Bragdon","given":"Laura B."},{"family":"Davis","given":"Elizabeth"},{"family":"Hannan","given":"Scott E."},{"family":"Steinman","given":"Shari A."},{"family":"Worden","given":"Blaise"},{"family":"Hallion","given":"Lauren S."}],"issued":{"date-parts":[["2018",1,1]]}}}],"schema":"https://github.com/citation-style-language/schema/raw/master/csl-citation.json"}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(14)</w:t>
            </w:r>
            <w:r w:rsidRPr="002D4183">
              <w:rPr>
                <w:rFonts w:asciiTheme="minorHAnsi" w:hAnsiTheme="minorHAnsi" w:cstheme="minorHAnsi"/>
              </w:rPr>
              <w:fldChar w:fldCharType="end"/>
            </w:r>
          </w:p>
        </w:tc>
        <w:tc>
          <w:tcPr>
            <w:tcW w:w="3537" w:type="dxa"/>
          </w:tcPr>
          <w:p w14:paraId="082C5901" w14:textId="77777777"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Semi-structed diagnostic interview</w:t>
            </w:r>
          </w:p>
        </w:tc>
      </w:tr>
      <w:tr w:rsidR="00E55A2C" w:rsidRPr="002D4183" w14:paraId="2F4DA6AB" w14:textId="77777777" w:rsidTr="002D4183">
        <w:tc>
          <w:tcPr>
            <w:tcW w:w="6096" w:type="dxa"/>
          </w:tcPr>
          <w:p w14:paraId="6469F8BC" w14:textId="459DE9A4"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Distress Questionnaire 5 (DQ5)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F7krnL6x","properties":{"formattedCitation":"(15)","plainCitation":"(15)","noteIndex":0},"citationItems":[{"id":115,"uris":["http://zotero.org/users/local/s3SMVbtg/items/ZJ3KE9HI"],"uri":["http://zotero.org/users/local/s3SMVbtg/items/ZJ3KE9HI"],"itemData":{"id":115,"type":"article-journal","container-title":"Journal of Clinical Epidemiology","DOI":"10.1016/j.jclinepi.2015.10.005","ISSN":"0895-4356","note":"publisher: Elsevier","page":"35-42","title":"The Distress Questionnaire-5: Population screener for psychological distress was more accurate than the K6/K10","volume":"71","author":[{"family":"Batterham","given":"Philip J."},{"family":"Sunderland","given":"Matthew"},{"family":"Carragher","given":"Natacha"},{"family":"Calear","given":"Alison L."},{"family":"Mackinnon","given":"Andrew J."},{"family":"Slade","given":"Tim"}],"issued":{"date-parts":[["2016",3,1]]}}}],"schema":"https://github.com/citation-style-language/schema/raw/master/csl-citation.json"}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(15)</w:t>
            </w:r>
            <w:r w:rsidRPr="002D4183">
              <w:rPr>
                <w:rFonts w:asciiTheme="minorHAnsi" w:hAnsiTheme="minorHAnsi" w:cstheme="minorHAnsi"/>
              </w:rPr>
              <w:fldChar w:fldCharType="end"/>
            </w:r>
          </w:p>
        </w:tc>
        <w:tc>
          <w:tcPr>
            <w:tcW w:w="3537" w:type="dxa"/>
          </w:tcPr>
          <w:p w14:paraId="507839C9" w14:textId="7743E5BF"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≥11 (most disorders) </w:t>
            </w:r>
            <w:r w:rsidRPr="002D4183">
              <w:rPr>
                <w:rFonts w:asciiTheme="minorHAnsi" w:hAnsiTheme="minorHAnsi" w:cstheme="minorHAnsi"/>
              </w:rPr>
              <w:br/>
              <w:t xml:space="preserve">≥14 (clinical case finding)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Qeni4uVK","properties":{"formattedCitation":"(15)","plainCitation":"(15)","noteIndex":0},"citationItems":[{"id":115,"uris":["http://zotero.org/users/local/s3SMVbtg/items/ZJ3KE9HI"],"uri":["http://zotero.org/users/local/s3SMVbtg/items/ZJ3KE9HI"],"itemData":{"id":115,"type":"article-journal","container-title":"Journal of Clinical Epidemiology","DOI":"10.1016/j.jclinepi.2015.10.005","ISSN":"0895-4356","note":"publisher: Elsevier","page":"35-42","title":"The Distress Questionnaire-5: Population screener for psychological distress was more accurate than the K6/K10","volume":"71","author":[{"family":"Batterham","given":"Philip J."},{"family":"Sunderland","given":"Matthew"},{"family":"Carragher","given":"Natacha"},{"family":"Calear","given":"Alison L."},{"family":"Mackinnon","given":"Andrew J."},{"family":"Slade","given":"Tim"}],"issued":{"date-parts":[["2016",3,1]]}}}],"schema":"https://github.com/citation-style-language/schema/raw/master/csl-citation.json"}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(15)</w:t>
            </w:r>
            <w:r w:rsidRPr="002D4183">
              <w:rPr>
                <w:rFonts w:asciiTheme="minorHAnsi" w:hAnsiTheme="minorHAnsi" w:cstheme="minorHAnsi"/>
              </w:rPr>
              <w:fldChar w:fldCharType="end"/>
            </w:r>
            <w:r w:rsidRPr="002D4183">
              <w:rPr>
                <w:rFonts w:asciiTheme="minorHAnsi" w:hAnsiTheme="minorHAnsi" w:cstheme="minorHAnsi"/>
              </w:rPr>
              <w:t xml:space="preserve"> </w:t>
            </w:r>
          </w:p>
        </w:tc>
      </w:tr>
      <w:tr w:rsidR="00E55A2C" w:rsidRPr="002D4183" w14:paraId="38157BD6" w14:textId="77777777" w:rsidTr="002D4183">
        <w:tc>
          <w:tcPr>
            <w:tcW w:w="6096" w:type="dxa"/>
          </w:tcPr>
          <w:p w14:paraId="50FFAF02" w14:textId="6C73DAA8"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General Health Questionnaire (GHQ)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zgEGUGPP","properties":{"formattedCitation":"(16)","plainCitation":"(16)","noteIndex":0},"citationItems":[{"id":157,"uris":["http://zotero.org/users/local/s3SMVbtg/items/CGQC8UAS"],"uri":["http://zotero.org/users/local/s3SMVbtg/items/CGQC8UAS"],"itemData":{"id":157,"type":"book","event-place":"London","publisher":"Oxford University Press","publisher-place":"London","title":"The Detection of Psychiatric Illness by Questionnaire.","author":[{"family":"Goldberg","given":"D"}],"issued":{"date-parts":[["1972"]]}}}],"schema":"https://github.com/citation-style-language/schema/raw/master/csl-citation.json"}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(16)</w:t>
            </w:r>
            <w:r w:rsidRPr="002D4183">
              <w:rPr>
                <w:rFonts w:asciiTheme="minorHAnsi" w:hAnsiTheme="minorHAnsi" w:cstheme="minorHAnsi"/>
              </w:rPr>
              <w:fldChar w:fldCharType="end"/>
            </w:r>
          </w:p>
        </w:tc>
        <w:tc>
          <w:tcPr>
            <w:tcW w:w="3537" w:type="dxa"/>
          </w:tcPr>
          <w:p w14:paraId="7BE9C51A" w14:textId="77777777"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GHQ-60: ≥12</w:t>
            </w:r>
          </w:p>
          <w:p w14:paraId="523B6D6E" w14:textId="77777777"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GHQ-30: ≥5</w:t>
            </w:r>
          </w:p>
          <w:p w14:paraId="4CE1FFE2" w14:textId="77777777"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GHQ-28: ≥9 (anxiety subscale) </w:t>
            </w:r>
          </w:p>
          <w:p w14:paraId="152262A9" w14:textId="77777777"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GHQ-28: ≥3 (depression subscale)</w:t>
            </w:r>
          </w:p>
          <w:p w14:paraId="632FB3E6" w14:textId="01795A62"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GHQ-12: ≥2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7jC3nUTk","properties":{"formattedCitation":"(17)","plainCitation":"(17)","noteIndex":0},"citationItems":[{"id":158,"uris":["http://zotero.org/users/local/s3SMVbtg/items/57GM6TU7"],"uri":["http://zotero.org/users/local/s3SMVbtg/items/57GM6TU7"],"itemData":{"id":158,"type":"article-journal","abstract":"In this study we assessed the accuracy of the General Health Questionnaire in detecting psychiatric disorders in general medical out-patients. A total of 290 newly referred patients were interviewed with the Present State Examination. Prior to the interview, 112 patients completed the full GHQ-60, 100 completed the GHQ-30 and 78 completed the GHQ-12. Data from the first group were used to study the full GHQ-60, together with the GHQ-30 and and GHQ-12, when disembedded from the full questionnaire. In a comparison between the disembedded and the separate versions of the GHQ-30 and GHQ-12 we observed considerable variation in the cut-off scores where a certain sensitivity and specificity was attained. In ROC-analysis, the versions were not materially different in their discriminatory capacity (area under the curve). The use of different criteria to define a ‘case’ demonstrated that case severity was another source of increasing cut-off scores. Our data demonstrate that the use of disembedded or separate versions of the questionnaire, together with variation in the case criteria can be a major explanation for variation in cut-off scores that was observed in previous studies.","archive":"Cambridge Core","container-title":"Psychological Medicine","DOI":"10.1017/S003329170002818X","ISSN":"0033-2917","issue":"1","note":"edition: 2009/07/09\npublisher: Cambridge University Press","page":"165-170","source":"Cambridge University Press","title":"Detecting psychiatric disorders in medical practice using the General Health Questionnaire. Why do cut-off scores vary?","volume":"25","author":[{"family":"Van Hemert","given":"A. M."},{"family":"Den Heijer","given":"M."},{"family":"Vorstenbosch","given":"M."},{"family":"Bolk","given":"J. H."}],"issued":{"date-parts":[["1995"]]}}}],"schema":"https://github.com/citation-style-language/schema/raw/master/csl-citation.json"}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(17)</w:t>
            </w:r>
            <w:r w:rsidRPr="002D4183">
              <w:rPr>
                <w:rFonts w:asciiTheme="minorHAnsi" w:hAnsiTheme="minorHAnsi" w:cstheme="minorHAnsi"/>
              </w:rPr>
              <w:fldChar w:fldCharType="end"/>
            </w:r>
          </w:p>
        </w:tc>
      </w:tr>
      <w:tr w:rsidR="00E55A2C" w:rsidRPr="002D4183" w14:paraId="76A009B0" w14:textId="77777777" w:rsidTr="002D4183">
        <w:tc>
          <w:tcPr>
            <w:tcW w:w="6096" w:type="dxa"/>
          </w:tcPr>
          <w:p w14:paraId="2B3C8F32" w14:textId="1EB82BB3"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Generalized Anxiety Disorder (GAD)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3PmgildF","properties":{"formattedCitation":"(18)","plainCitation":"(18)","noteIndex":0},"citationItems":[{"id":117,"uris":["http://zotero.org/users/local/s3SMVbtg/items/YIA5FWZY"],"uri":["http://zotero.org/users/local/s3SMVbtg/items/YIA5FWZY"],"itemData":{"id":117,"type":"article-journal","abstract":"Generalized anxiety disorder (GAD) is one of the most common mental disorders; however, there is no brief clinical measure for assessing GAD. The objective of this study was to develop a brief self-report scale to identify probable cases of GAD and evaluate its reliability and validity.A criterion-standard study was performed in 15 primary care clinics in the United States from November 2004 through June 2005. Of a total of 2740 adult patients completing a study questionnaire, 965 patients had a telephone interview with a mental health professional within 1 week. For criterion and construct validity, GAD self-report scale diagnoses were compared with independent diagnoses made by mental health professionals; functional status measures; disability days; and health care use.A 7-item anxiety scale (GAD-7) had good reliability, as well as criterion, construct, factorial, and procedural validity. A cut point was identified that optimized sensitivity (89%) and specificity (82%). Increasing scores on the scale were strongly associated with multiple domains of functional impairment (all 6 Medical Outcomes Study Short-Form General Health Survey scales and disability days). Although GAD and depression symptoms frequently co-occurred, factor analysis confirmed them as distinct dimensions. Moreover, GAD and depression symptoms had differing but independent effects on functional impairment and disability. There was good agreement between self-report and interviewer-administered versions of the scale.The GAD-7 is a valid and efficient tool for screening for GAD and assessing its severity in clinical practice and research.Arch Intern Med. 2006;166:1092-1097--&gt;","container-title":"Archives of Internal Medicine","DOI":"10.1001/archinte.166.10.1092","ISSN":"0003-9926","issue":"10","journalAbbreviation":"Archives of Internal Medicine","page":"1092-1097","title":"A Brief Measure for Assessing Generalized Anxiety Disorder: The GAD-7","volume":"166","author":[{"family":"Spitzer","given":"Robert L."},{"family":"Kroenke","given":"Kurt"},{"family":"Williams","given":"Janet B. W."},{"family":"Löwe","given":"Bernd"}],"issued":{"date-parts":[["2006",5,22]]}}}],"schema":"https://github.com/citation-style-language/schema/raw/master/csl-citation.json"}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(18)</w:t>
            </w:r>
            <w:r w:rsidRPr="002D4183">
              <w:rPr>
                <w:rFonts w:asciiTheme="minorHAnsi" w:hAnsiTheme="minorHAnsi" w:cstheme="minorHAnsi"/>
              </w:rPr>
              <w:fldChar w:fldCharType="end"/>
            </w:r>
          </w:p>
        </w:tc>
        <w:tc>
          <w:tcPr>
            <w:tcW w:w="3537" w:type="dxa"/>
          </w:tcPr>
          <w:p w14:paraId="4D4E2B75" w14:textId="550C27AF"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GAD-7: ≥10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WcnINagJ","properties":{"formattedCitation":"(18)","plainCitation":"(18)","noteIndex":0},"citationItems":[{"id":117,"uris":["http://zotero.org/users/local/s3SMVbtg/items/YIA5FWZY"],"uri":["http://zotero.org/users/local/s3SMVbtg/items/YIA5FWZY"],"itemData":{"id":117,"type":"article-journal","abstract":"Generalized anxiety disorder (GAD) is one of the most common mental disorders; however, there is no brief clinical measure for assessing GAD. The objective of this study was to develop a brief self-report scale to identify probable cases of GAD and evaluate its reliability and validity.A criterion-standard study was performed in 15 primary care clinics in the United States from November 2004 through June 2005. Of a total of 2740 adult patients completing a study questionnaire, 965 patients had a telephone interview with a mental health professional within 1 week. For criterion and construct validity, GAD self-report scale diagnoses were compared with independent diagnoses made by mental health professionals; functional status measures; disability days; and health care use.A 7-item anxiety scale (GAD-7) had good reliability, as well as criterion, construct, factorial, and procedural validity. A cut point was identified that optimized sensitivity (89%) and specificity (82%). Increasing scores on the scale were strongly associated with multiple domains of functional impairment (all 6 Medical Outcomes Study Short-Form General Health Survey scales and disability days). Although GAD and depression symptoms frequently co-occurred, factor analysis confirmed them as distinct dimensions. Moreover, GAD and depression symptoms had differing but independent effects on functional impairment and disability. There was good agreement between self-report and interviewer-administered versions of the scale.The GAD-7 is a valid and efficient tool for screening for GAD and assessing its severity in clinical practice and research.Arch Intern Med. 2006;166:1092-1097--&gt;","container-title":"Archives of Internal Medicine","DOI":"10.1001/archinte.166.10.1092","ISSN":"0003-9926","issue":"10","journalAbbreviation":"Archives of Internal Medicine","page":"1092-1097","title":"A Brief Measure for Assessing Generalized Anxiety Disorder: The GAD-7","volume":"166","author":[{"family":"Spitzer","given":"Robert L."},{"family":"Kroenke","given":"Kurt"},{"family":"Williams","given":"Janet B. W."},{"family":"Löwe","given":"Bernd"}],"issued":{"date-parts":[["2006",5,22]]}}}],"schema":"https://github.com/citation-style-language/schema/raw/master/csl-citation.json"}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(18)</w:t>
            </w:r>
            <w:r w:rsidRPr="002D4183">
              <w:rPr>
                <w:rFonts w:asciiTheme="minorHAnsi" w:hAnsiTheme="minorHAnsi" w:cstheme="minorHAnsi"/>
              </w:rPr>
              <w:fldChar w:fldCharType="end"/>
            </w:r>
          </w:p>
          <w:p w14:paraId="4AE60D7B" w14:textId="45126F3B"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GAD-2: ≥3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Ga65eTwo","properties":{"formattedCitation":"(19)","plainCitation":"(19)","noteIndex":0},"citationItems":[{"id":119,"uris":["http://zotero.org/users/local/s3SMVbtg/items/2PXBVV4T"],"uri":["http://zotero.org/users/local/s3SMVbtg/items/2PXBVV4T"],"itemData":{"id":119,"type":"article-journal","abstract":"Background: Anxiety, although as common as depression, has received less attention and is often undetected and undertreated. Objective: To determine the current prevalence, impairment, and comorbidity of anxiety disorders in primary care and to evaluate a brief measure for detecting these disorders. Design: Criterion-standard study performed between November 2004 and June 2005. Setting: 15 U.S. primary care clinics. Participants: 965 randomly sampled patients from consecutive clinic patients who completed a self-report questionnaire and agreed to a follow-up telephone interview. Measurements: 7-item anxiety measure (Generalized Anxiety Disorder [GAD]-7 scale) in the clinic, followed by a telephone-administered, structured psychiatric interview by a mental health professional who was blinded to the GAD-7 results. Functional status (Medical Outcomes Study Short Form-20), depressive and somatic symptoms, and self-reported disability days and physician visits were also assessed. Results: Of the 965 patients, 19.5% (95% CI, 17.0% to 22.1%) had at least 1 anxiety disorder, 8.6% (CI, 6.9% to 10.6%) had posttraumatic stress disorder, 7.6% (CI, 5.9% to 9.4%) had a generalized anxiety disorder, 6.8% (CI, 5.3% to 8.6%) had a panic disorder, and 6.2% (CI, 4.7% to 7.9%) had a social anxiety disorder. Each disorder was associated with substantial impairment that increased significantly (P &lt; 0.001) as the number of anxiety disorders increased. Many patients (41%) with an anxiety disorder reported no current treatment. Receiver-operating characteristic curve analysis showed that both the GAD-7 scale and its 2 core items (GAD-2) performed well (area under the curve, 0.80 to 0.91) as screening tools for all 4 anxiety disorders. Limitation: The study included a nonrandom sample of selected primary care practices. Conclusions: Anxiety disorders are prevalent, disabling, and often untreated in primary care. A 2-item screening test may enhance detection.","container-title":"Annals of Internal Medicine","DOI":"10.7326/0003-4819-146-5-200703060-00004","ISSN":"0003-4819","issue":"5","journalAbbreviation":"Ann Intern Med","note":"publisher: American College of Physicians","page":"317-325","title":"Anxiety Disorders in Primary Care: Prevalence, Impairment, Comorbidity, and Detection","volume":"146","author":[{"family":"Kroenke","given":"Kurt"},{"family":"Spitzer","given":"Robert L."},{"family":"Williams","given":"Janet B.W."},{"family":"Monahan","given":"Patrick O."},{"family":"Löwe","given":"Bernd"}],"issued":{"date-parts":[["2007",3,6]]}}}],"schema":"https://github.com/citation-style-language/schema/raw/master/csl-citation.json"}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(19)</w:t>
            </w:r>
            <w:r w:rsidRPr="002D4183">
              <w:rPr>
                <w:rFonts w:asciiTheme="minorHAnsi" w:hAnsiTheme="minorHAnsi" w:cstheme="minorHAnsi"/>
              </w:rPr>
              <w:fldChar w:fldCharType="end"/>
            </w:r>
          </w:p>
        </w:tc>
      </w:tr>
      <w:tr w:rsidR="00E55A2C" w:rsidRPr="002D4183" w14:paraId="1970F944" w14:textId="77777777" w:rsidTr="002D4183">
        <w:tc>
          <w:tcPr>
            <w:tcW w:w="6096" w:type="dxa"/>
          </w:tcPr>
          <w:p w14:paraId="74A09541" w14:textId="51E1AD83"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Geriatric Depression Scale (GDS)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N5Jk723v","properties":{"formattedCitation":"(20)","plainCitation":"(20)","noteIndex":0},"citationItems":[{"id":121,"uris":["http://zotero.org/users/local/s3SMVbtg/items/EEQKPGYA"],"uri":["http://zotero.org/users/local/s3SMVbtg/items/EEQKPGYA"],"itemData":{"id":121,"type":"article-journal","abstract":"A new Geriatric Depression Scale (GDS) designed specifically for rating depression in the elderly was tested for reliability and validity and compared with the Hamilton Rating Scale for Depression (HRS-D) and the Zung Self-Rating Depression Scale (SDS). In constructing the GDS a 100-item questionnaire was administered to normal and severely depressed subjects. The 30 questions most highly correlated with the total scores were then selected and readministered to new groups of elderly subjects. These subjects were classified as normal, mildly depressed or severely depressed on the basis of Research Diagnostic Criteria (RDC) for depression. The GDS, HRS-D and SDS were all found to be internally consistent measures, and each of the scales was correlated with the subject's number of RDC symptoms. However, the GDS and the HRS-D were significantly better correlated with RDC symptoms than was the SDS. The authors suggest that the GDS represents a reliable and valid self-rating depression screening scale for elderly populations.","container-title":"Journal of Psychiatric Research","DOI":"10.1016/0022-3956(82)90033-4","ISSN":"0022-3956","issue":"1","journalAbbreviation":"Journal of Psychiatric Research","page":"37-49","title":"Development and validation of a geriatric depression screening scale: A preliminary report","volume":"17","author":[{"family":"Yesavage","given":"Jerome A."},{"family":"Brink","given":"T.L."},{"family":"Rose","given":"Terence L."},{"family":"Lum","given":"Owen"},{"family":"Huang","given":"Virginia"},{"family":"Adey","given":"Michael"},{"family":"Leirer","given":"Von Otto"}],"issued":{"date-parts":[["1982",1,1]]}}}],"schema":"https://github.com/citation-style-language/schema/raw/master/csl-citation.json"}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(20)</w:t>
            </w:r>
            <w:r w:rsidRPr="002D4183">
              <w:rPr>
                <w:rFonts w:asciiTheme="minorHAnsi" w:hAnsiTheme="minorHAnsi" w:cstheme="minorHAnsi"/>
              </w:rPr>
              <w:fldChar w:fldCharType="end"/>
            </w:r>
          </w:p>
        </w:tc>
        <w:tc>
          <w:tcPr>
            <w:tcW w:w="3537" w:type="dxa"/>
          </w:tcPr>
          <w:p w14:paraId="4F8AC33E" w14:textId="5D90547C"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≥11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FZvPImE0","properties":{"formattedCitation":"(20)","plainCitation":"(20)","noteIndex":0},"citationItems":[{"id":121,"uris":["http://zotero.org/users/local/s3SMVbtg/items/EEQKPGYA"],"uri":["http://zotero.org/users/local/s3SMVbtg/items/EEQKPGYA"],"itemData":{"id":121,"type":"article-journal","abstract":"A new Geriatric Depression Scale (GDS) designed specifically for rating depression in the elderly was tested for reliability and validity and compared with the Hamilton Rating Scale for Depression (HRS-D) and the Zung Self-Rating Depression Scale (SDS). In constructing the GDS a 100-item questionnaire was administered to normal and severely depressed subjects. The 30 questions most highly correlated with the total scores were then selected and readministered to new groups of elderly subjects. These subjects were classified as normal, mildly depressed or severely depressed on the basis of Research Diagnostic Criteria (RDC) for depression. The GDS, HRS-D and SDS were all found to be internally consistent measures, and each of the scales was correlated with the subject's number of RDC symptoms. However, the GDS and the HRS-D were significantly better correlated with RDC symptoms than was the SDS. The authors suggest that the GDS represents a reliable and valid self-rating depression screening scale for elderly populations.","container-title":"Journal of Psychiatric Research","DOI":"10.1016/0022-3956(82)90033-4","ISSN":"0022-3956","issue":"1","journalAbbreviation":"Journal of Psychiatric Research","page":"37-49","title":"Development and validation of a geriatric depression screening scale: A preliminary report","volume":"17","author":[{"family":"Yesavage","given":"Jerome A."},{"family":"Brink","given":"T.L."},{"family":"Rose","given":"Terence L."},{"family":"Lum","given":"Owen"},{"family":"Huang","given":"Virginia"},{"family":"Adey","given":"Michael"},{"family":"Leirer","given":"Von Otto"}],"issued":{"date-parts":[["1982",1,1]]}}}],"schema":"https://github.com/citation-style-language/schema/raw/master/csl-citation.json"}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(20)</w:t>
            </w:r>
            <w:r w:rsidRPr="002D4183">
              <w:rPr>
                <w:rFonts w:asciiTheme="minorHAnsi" w:hAnsiTheme="minorHAnsi" w:cstheme="minorHAnsi"/>
              </w:rPr>
              <w:fldChar w:fldCharType="end"/>
            </w:r>
          </w:p>
        </w:tc>
      </w:tr>
      <w:tr w:rsidR="00E55A2C" w:rsidRPr="002D4183" w14:paraId="471106BD" w14:textId="77777777" w:rsidTr="002D4183">
        <w:tc>
          <w:tcPr>
            <w:tcW w:w="6096" w:type="dxa"/>
          </w:tcPr>
          <w:p w14:paraId="1E177415" w14:textId="191C46E9"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Hamilton Anxiety Rating Scale (HAM-A or HARS)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DnRJfWCg","properties":{"formattedCitation":"(21)","plainCitation":"(21)","noteIndex":0},"citationItems":[{"id":122,"uris":["http://zotero.org/users/local/s3SMVbtg/items/6XMYTU24"],"uri":["http://zotero.org/users/local/s3SMVbtg/items/6XMYTU24"],"itemData":{"id":122,"type":"article-journal","container-title":"British Journal of Medical Psychology","DOI":"10.1111/j.2044-8341.1959.tb00467.x","ISSN":"0007-1129","issue":"1","journalAbbreviation":"British Journal of Medical Psychology","note":"publisher: John Wiley &amp; Sons, Ltd","page":"50-55","title":"THE ASSESSMENT OF ANXIETY STATES BY RATING","volume":"32","author":[{"family":"HAMILTON","given":"MAX"}],"issued":{"date-parts":[["1959",3,1]]}}}],"schema":"https://github.com/citation-style-language/schema/raw/master/csl-citation.json"}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(21)</w:t>
            </w:r>
            <w:r w:rsidRPr="002D4183">
              <w:rPr>
                <w:rFonts w:asciiTheme="minorHAnsi" w:hAnsiTheme="minorHAnsi" w:cstheme="minorHAnsi"/>
              </w:rPr>
              <w:fldChar w:fldCharType="end"/>
            </w:r>
          </w:p>
        </w:tc>
        <w:tc>
          <w:tcPr>
            <w:tcW w:w="3537" w:type="dxa"/>
          </w:tcPr>
          <w:p w14:paraId="04CCFCF5" w14:textId="28D252D4"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Interview-based; ≥13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XkU4WCMz","properties":{"formattedCitation":"(22)","plainCitation":"(22)","noteIndex":0},"citationItems":[{"id":151,"uris":["http://zotero.org/users/local/s3SMVbtg/items/DH6PEUM8"],"uri":["http://zotero.org/users/local/s3SMVbtg/items/DH6PEUM8"],"itemData":{"id":151,"type":"article-journal","abstract":"Abstract Background: Anxiety is a prevalent and disabling condition in Parkinson's disease (PD). The lack of anxiety rating scales validated for this population hampers research into anxiety in PD. The aim of this study is to assess the clinimetric properties of the Hamilton anxiety rating scale (HARS), the Beck anxiety inventory (BAI), and the hospital anxiety and depression scale (HADS) in PD patients. Design: Three hundred forty-two PD patients underwent a standardized assessment including a structured interview for diagnostic and statistical manual diagnoses of anxiety disorders and completion of the HARS, BAI, and HADS. Inter-rater reliability of the HARS was assessed in 60 patients; test-retest reliability of the BAI and HADS in 213 and 217 patients, respectively. Results: Thirty-four percent of patients suffered from an anxiety disorder, whereas an additional 11.4% had clinically significant anxiety symptoms in the absence of a diagnosis of anxiety disorder. Acceptability, score distribution, and known groups validity over different levels of anxiety were adequate. Inter-rater reliability for the HARS and test-retest reliability for the BAI and HADS were good. The HARS, but not the BAI and HADS, had a satisfactory inter-item correlation, convergent validity and factorial structure. For all scales, the positive predictive value was poor, and the negative predictive value was moderate. Conclusions: Given the adequate known groups validity of all three rating scales, each of these scales is likely to be useful in clinical practice or research for evaluation of symptom severity. Limitations in the construct validity of the anxiety scales in this study raise questions regarding suitability for their use in PD. ? 2011 Movement Disorder Society","container-title":"Movement Disorders","DOI":"10.1002/mds.23184","ISSN":"0885-3185","issue":"3","journalAbbreviation":"Movement Disorders","note":"publisher: John Wiley &amp; Sons, Ltd","page":"407-415","title":"Anxiety rating scales in Parkinson's disease: A validation study of the Hamilton anxiety rating scale, the Beck anxiety inventory, and the hospital anxiety and depression scale","volume":"26","author":[{"family":"Leentjens","given":"Albert F.G."},{"family":"Dujardin","given":"Kathy"},{"family":"Marsh","given":"Laura"},{"family":"Richard","given":"Irene H."},{"family":"Starkstein","given":"Sergio E."},{"family":"Martinez-Martin","given":"Pablo"}],"issued":{"date-parts":[["2011",2,15]]}}}],"schema":"https://github.com/citation-style-language/schema/raw/master/csl-citation.json"}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(22)</w:t>
            </w:r>
            <w:r w:rsidRPr="002D4183">
              <w:rPr>
                <w:rFonts w:asciiTheme="minorHAnsi" w:hAnsiTheme="minorHAnsi" w:cstheme="minorHAnsi"/>
              </w:rPr>
              <w:fldChar w:fldCharType="end"/>
            </w:r>
          </w:p>
        </w:tc>
      </w:tr>
      <w:tr w:rsidR="00E55A2C" w:rsidRPr="002D4183" w14:paraId="31232027" w14:textId="77777777" w:rsidTr="002D4183">
        <w:tc>
          <w:tcPr>
            <w:tcW w:w="6096" w:type="dxa"/>
          </w:tcPr>
          <w:p w14:paraId="733C624A" w14:textId="5445E614"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Hamilton Rating Scale for Depression or the Hamilton Depression Rating Scale (HAM-D, HRSD or HDRS)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J4QXUm7F","properties":{"formattedCitation":"(23)","plainCitation":"(23)","noteIndex":0},"citationItems":[{"id":128,"uris":["http://zotero.org/users/local/s3SMVbtg/items/G2PQPI7Q"],"uri":["http://zotero.org/users/local/s3SMVbtg/items/G2PQPI7Q"],"itemData":{"id":128,"type":"article-journal","abstract":"300 Multiple ChoicesThis is a pdf-only article and there is no markup to show you.full-text.pdf","container-title":"Journal of Neurology, Neurosurgery &amp;amp; Psychiatry","DOI":"10.1136/jnnp.23.1.56","issue":"1","journalAbbreviation":"J Neurol Neurosurg Psychiatry","page":"56","title":"A RATING SCALE FOR DEPRESSION","volume":"23","author":[{"literal":"Max Hamilton"}],"issued":{"date-parts":[["1960",2,1]]}}}],"schema":"https://github.com/citation-style-language/schema/raw/master/csl-citation.json"}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(23)</w:t>
            </w:r>
            <w:r w:rsidRPr="002D4183">
              <w:rPr>
                <w:rFonts w:asciiTheme="minorHAnsi" w:hAnsiTheme="minorHAnsi" w:cstheme="minorHAnsi"/>
              </w:rPr>
              <w:fldChar w:fldCharType="end"/>
            </w:r>
          </w:p>
        </w:tc>
        <w:tc>
          <w:tcPr>
            <w:tcW w:w="3537" w:type="dxa"/>
          </w:tcPr>
          <w:p w14:paraId="6E93A4B8" w14:textId="62418B37"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Interview-based; ≥20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35SNQXH9","properties":{"formattedCitation":"(23)","plainCitation":"(23)","noteIndex":0},"citationItems":[{"id":128,"uris":["http://zotero.org/users/local/s3SMVbtg/items/G2PQPI7Q"],"uri":["http://zotero.org/users/local/s3SMVbtg/items/G2PQPI7Q"],"itemData":{"id":128,"type":"article-journal","abstract":"300 Multiple ChoicesThis is a pdf-only article and there is no markup to show you.full-text.pdf","container-title":"Journal of Neurology, Neurosurgery &amp;amp; Psychiatry","DOI":"10.1136/jnnp.23.1.56","issue":"1","journalAbbreviation":"J Neurol Neurosurg Psychiatry","page":"56","title":"A RATING SCALE FOR DEPRESSION","volume":"23","author":[{"literal":"Max Hamilton"}],"issued":{"date-parts":[["1960",2,1]]}}}],"schema":"https://github.com/citation-style-language/schema/raw/master/csl-citation.json"}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(23)</w:t>
            </w:r>
            <w:r w:rsidRPr="002D4183">
              <w:rPr>
                <w:rFonts w:asciiTheme="minorHAnsi" w:hAnsiTheme="minorHAnsi" w:cstheme="minorHAnsi"/>
              </w:rPr>
              <w:fldChar w:fldCharType="end"/>
            </w:r>
          </w:p>
        </w:tc>
      </w:tr>
      <w:tr w:rsidR="00E55A2C" w:rsidRPr="002D4183" w14:paraId="401BF612" w14:textId="77777777" w:rsidTr="002D4183">
        <w:tc>
          <w:tcPr>
            <w:tcW w:w="6096" w:type="dxa"/>
          </w:tcPr>
          <w:p w14:paraId="2B955501" w14:textId="09FBD8B8"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Hospital Anxiety and Depression Scale (HADS)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kvOkB511","properties":{"formattedCitation":"(24)","plainCitation":"(24)","noteIndex":0},"citationItems":[{"id":130,"uris":["http://zotero.org/users/local/s3SMVbtg/items/VAYEEK3X"],"uri":["http://zotero.org/users/local/s3SMVbtg/items/VAYEEK3X"],"itemData":{"id":130,"type":"article-journal","abstract":"ABSTRACT? A self-assessment scale has been developed and found to be a reliable instrument for detecting states of depression and anxiety in the setting of an hospital medical outpatient clinic. The anxiety and depressive subscales are also valid measures of severity of the emotional disorder. It is suggested that the introduction of the scales into general hospital practice would facilitate the large task of detection and management of emotional disorder in patients under investigation and treatment in medical and surgical departments.","container-title":"Acta Psychiatrica Scandinavica","DOI":"10.1111/j.1600-0447.1983.tb09716.x","ISSN":"0001-690X","issue":"6","journalAbbreviation":"Acta Psychiatrica Scandinavica","note":"publisher: John Wiley &amp; Sons, Ltd","page":"361-370","title":"The Hospital Anxiety and Depression Scale","volume":"67","author":[{"family":"Zigmond","given":"A. S."},{"family":"Snaith","given":"R. P."}],"issued":{"date-parts":[["1983",6,1]]}}}],"schema":"https://github.com/citation-style-language/schema/raw/master/csl-citation.json"}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(24)</w:t>
            </w:r>
            <w:r w:rsidRPr="002D4183">
              <w:rPr>
                <w:rFonts w:asciiTheme="minorHAnsi" w:hAnsiTheme="minorHAnsi" w:cstheme="minorHAnsi"/>
              </w:rPr>
              <w:fldChar w:fldCharType="end"/>
            </w:r>
          </w:p>
        </w:tc>
        <w:tc>
          <w:tcPr>
            <w:tcW w:w="3537" w:type="dxa"/>
          </w:tcPr>
          <w:p w14:paraId="1AEAE33A" w14:textId="5C7CBEA6"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≥8 for each sub-scale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nL55mS3G","properties":{"formattedCitation":"(24)","plainCitation":"(24)","noteIndex":0},"citationItems":[{"id":130,"uris":["http://zotero.org/users/local/s3SMVbtg/items/VAYEEK3X"],"uri":["http://zotero.org/users/local/s3SMVbtg/items/VAYEEK3X"],"itemData":{"id":130,"type":"article-journal","abstract":"ABSTRACT? A self-assessment scale has been developed and found to be a reliable instrument for detecting states of depression and anxiety in the setting of an hospital medical outpatient clinic. The anxiety and depressive subscales are also valid measures of severity of the emotional disorder. It is suggested that the introduction of the scales into general hospital practice would facilitate the large task of detection and management of emotional disorder in patients under investigation and treatment in medical and surgical departments.","container-title":"Acta Psychiatrica Scandinavica","DOI":"10.1111/j.1600-0447.1983.tb09716.x","ISSN":"0001-690X","issue":"6","journalAbbreviation":"Acta Psychiatrica Scandinavica","note":"publisher: John Wiley &amp; Sons, Ltd","page":"361-370","title":"The Hospital Anxiety and Depression Scale","volume":"67","author":[{"family":"Zigmond","given":"A. S."},{"family":"Snaith","given":"R. P."}],"issued":{"date-parts":[["1983",6,1]]}}}],"schema":"https://github.com/citation-style-language/schema/raw/master/csl-citation.json"}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(24)</w:t>
            </w:r>
            <w:r w:rsidRPr="002D4183">
              <w:rPr>
                <w:rFonts w:asciiTheme="minorHAnsi" w:hAnsiTheme="minorHAnsi" w:cstheme="minorHAnsi"/>
              </w:rPr>
              <w:fldChar w:fldCharType="end"/>
            </w:r>
          </w:p>
        </w:tc>
      </w:tr>
      <w:tr w:rsidR="00E55A2C" w:rsidRPr="002D4183" w14:paraId="6E28CD1D" w14:textId="77777777" w:rsidTr="002D4183">
        <w:tc>
          <w:tcPr>
            <w:tcW w:w="6096" w:type="dxa"/>
          </w:tcPr>
          <w:p w14:paraId="0BBBEDC1" w14:textId="1499F16B"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Kessler Psychological Distress Scale (K10)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1898d3IZ","properties":{"formattedCitation":"(25)","plainCitation":"(25)","noteIndex":0},"citationItems":[{"id":132,"uris":["http://zotero.org/users/local/s3SMVbtg/items/DPWLRXEU"],"uri":["http://zotero.org/users/local/s3SMVbtg/items/DPWLRXEU"],"itemData":{"id":132,"type":"article-journal","abstract":"Background. A 10-question screening scale of psychological distress and a six-question short-form scale embedded within the 10-question scale were developed for the redesigned US National Health Interview Survey (NHIS).Methods. Initial pilot questions were administered in a US national mail survey (N = 1401). A reduced set of questions was subsequently administered in a US national telephone survey (N = 1574). The 10-question and six-question scales, which we refer to as the K10 and K6, were constructed from the reduced set of questions based on Item Response Theory models. The scales were subsequently validated in a two-stage clinical reappraisal survey (N = 1000 telephone screening interviews in the first stage followed by N = 153 face-to-face clinical interviews in the second stage that oversampled first-stage respondents who screened positive for emotional problems) in a local convenience sample. The second-stage sample was administered the screening scales along with the Structured Clinical Interview for DSM-IV (SCID). The K6 was subsequently included in the 1997 (N = 36116) and 1998 (N = 32440) US National Health Interview Survey, while the K10 was included in the 1997 (N = 10641) Australian National Survey of Mental Health and Well-Being.Results. Both the K10 and K6 have good precision in the 90th–99th percentile range of the population distribution (standard errors of standardized scores in the range 0·20–0·25) as well as consistent psychometric properties across major sociodemographic subsamples. The scales strongly discriminate between community cases and non-cases of DSM-IV/SCID disorders, with areas under the Receiver Operating Characteristic (ROC) curve of 0·87–0·88 for disorders having Global Assessment of Functioning (GAF) scores of 0–70 and 0·95–0·96 for disorders having GAF scores of 0–50.Conclusions. The brevity, strong psychometric properties, and ability to discriminate DSM-IV cases from non-cases make the K10 and K6 attractive for use in general-purpose health surveys. The scales are already being used in annual government health surveys in the US and Canada as well as in the WHO World Mental Health Surveys. Routine inclusion of either the K10 or K6 in clinical studies would create an important, and heretofore missing, crosswalk between community and clinical epidemiology.","archive":"Cambridge Core","container-title":"Psychological Medicine","DOI":"10.1017/S0033291702006074","ISSN":"0033-2917","issue":"6","note":"edition: 2002/09/26\npublisher: Cambridge University Press","page":"959-976","source":"Cambridge University Press","title":"Short screening scales to monitor population prevalences and trends in non-specific psychological distress","volume":"32","author":[{"family":"KESSLER","given":"R. C."},{"family":"ANDREWS","given":"G."},{"family":"COLPE","given":"L. J."},{"family":"HIRIPI","given":"E."},{"family":"MROCZEK","given":"D. K."},{"family":"NORMAND","given":"S.-L. T."},{"family":"WALTERS","given":"E. E."},{"family":"ZASLAVSKY","given":"A. M."}],"issued":{"date-parts":[["2002"]]}}}],"schema":"https://github.com/citation-style-language/schema/raw/master/csl-citation.json"}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(25)</w:t>
            </w:r>
            <w:r w:rsidRPr="002D4183">
              <w:rPr>
                <w:rFonts w:asciiTheme="minorHAnsi" w:hAnsiTheme="minorHAnsi" w:cstheme="minorHAnsi"/>
              </w:rPr>
              <w:fldChar w:fldCharType="end"/>
            </w:r>
          </w:p>
        </w:tc>
        <w:tc>
          <w:tcPr>
            <w:tcW w:w="3537" w:type="dxa"/>
          </w:tcPr>
          <w:p w14:paraId="439CB717" w14:textId="7770BA14"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≥20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lQU6Rs37","properties":{"formattedCitation":"(26,27)","plainCitation":"(26,27)","noteIndex":0},"citationItems":[{"id":155,"uris":["http://zotero.org/users/local/s3SMVbtg/items/6KYYX4AF"],"uri":["http://zotero.org/users/local/s3SMVbtg/items/6KYYX4AF"],"itemData":{"id":155,"type":"article-journal","abstract":"Abstract Objective: To provide normative data on the Kessler Psychological Distress Scale (K10), a scale that is being increasingly used for clinical and epidemiological purposes. Method: The National Survey of Mental Health And Well-Being was used to provide normative comparative data on symptoms, disability, service utilisation and diagnosis for the range of possible K10 scores. Results: The K10 is related in predictable ways to these other measures. Implications: The K10 is suitable to assess morbidity in the population, and may be appropriate for use in clinical practice.","container-title":"Australian and New Zealand Journal of Public Health","DOI":"10.1111/j.1467-842X.2001.tb00310.x","ISSN":"1326-0200","issue":"6","journalAbbreviation":"Australian and New Zealand Journal of Public Health","note":"publisher: John Wiley &amp; Sons, Ltd","page":"494-497","title":"Interpreting scores on the Kessler Psychological Distress Scale (K10)","volume":"25","author":[{"family":"Andrews","given":"Gavin"},{"family":"Slade","given":"Tim"}],"issued":{"date-parts":[["2001",12,1]]}}},{"id":154,"uris":["http://zotero.org/users/local/s3SMVbtg/items/DXJKLLAH"],"uri":["http://zotero.org/users/local/s3SMVbtg/items/DXJKLLAH"],"itemData":{"id":154,"type":"article-journal","abstract":"Background: Anxiety and depression contribute to morbidity in elderly adults and may be associated with diet. We investigated the association between diet and psychological distress as a marker for depression.Methods: Dietary patterns were defined by factor analysis or the Mediterranean Diet Score (MDS); depression and anxiety were assessed 12 years later. A total of 8,660 generally healthy men and women born in Australia and aged 50–69 years from the Melbourne Collaborative Cohort Study were included. At baseline (1990–1994), diet (food frequency questionnaire), education, Socio-Economic Indexes for Areas (SEIFA) – Index of Relative Socio-economic Disadvantage, medication use, social engagement, physical activity, smoking status, alcohol use, and health conditions were assessed; at follow-up (2003–2007), psychological distress was assessed using the Kessler Psychological Distress Scale (K10). Logistic regression was used to identify associations between diet and a K10 score ≥20, indicative of psychological distress.Results: The MDS was inversely associated with psychological distress, with the odds ratio in the top-scoring group relative to the lowest scoring group being 0.72 (95% confidence interval = 0.54–0.95). Stronger adherence to a traditional Australian-style eating pattern was also associated with a lower K10 score at follow-up, with the odds ratio for having a K10 score indicative of psychological distress for the top 20% of adherence to this pattern relative to the lowest being 0.61 (95% confidence interval = 0.40–0.91).Conclusions: A Mediterranean-style diet was associated with less psychological distress, possibly through provision of a healthy nutrient profile. The Australian dietary pattern, which included some foods high in fat and sugar content along with whole foods, also showed a weak inverse association. Adherence to this pattern may reflect a feeling of belonging to the community associated with less psychological distress.","archive":"Cambridge Core","container-title":"International Psychogeriatrics","DOI":"10.1017/S1041610212001986","ISSN":"1041-6102","issue":"3","note":"edition: 2012/12/03\npublisher: Cambridge University Press","page":"456-466","source":"Cambridge University Press","title":"Patterns of dietary intake and psychological distress in older Australians: benefits not just from a Mediterranean diet","volume":"25","author":[{"family":"Hodge","given":"Allison"},{"family":"Almeida","given":"Osvaldo P."},{"family":"English","given":"Dallas R."},{"family":"Giles","given":"Graham G."},{"family":"Flicker","given":"Leon"}],"issued":{"date-parts":[["2013"]]}}}],"schema":"https://github.com/citation-style-language/schema/raw/master/csl-citation.json"}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(26,27)</w:t>
            </w:r>
            <w:r w:rsidRPr="002D4183">
              <w:rPr>
                <w:rFonts w:asciiTheme="minorHAnsi" w:hAnsiTheme="minorHAnsi" w:cstheme="minorHAnsi"/>
              </w:rPr>
              <w:fldChar w:fldCharType="end"/>
            </w:r>
          </w:p>
        </w:tc>
      </w:tr>
      <w:tr w:rsidR="00E55A2C" w:rsidRPr="002D4183" w14:paraId="635DCF77" w14:textId="77777777" w:rsidTr="002D4183">
        <w:tc>
          <w:tcPr>
            <w:tcW w:w="6096" w:type="dxa"/>
          </w:tcPr>
          <w:p w14:paraId="2E51B09F" w14:textId="5D8AF6F7"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Major Depression Inventory (MDI)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RJHKcniK","properties":{"formattedCitation":"(28)","plainCitation":"(28)","noteIndex":0},"citationItems":[{"id":208,"uris":["http://zotero.org/users/local/s3SMVbtg/items/9JWZEHHX"],"uri":["http://zotero.org/users/local/s3SMVbtg/items/9JWZEHHX"],"itemData":{"id":208,"type":"article-journal","abstract":"Background. We have developed the Major Depression Inventory (MDI), consisting of 10 items, covering the DSM-IV as well as the ICD-10 symptoms of depressive illness. We aimed to evaluate this as a scale measuring severity of depressive states with reference to both internal and external validity.Method. Patients representing the score range from no depression to marked depression on the Hamilton Depression Scale (HAM-D) completed the MDI. Both classical and modern psychometric methods were applied for the evaluation of validity, including the Rasch analysis.Results. In total, 91 patients were included. The results showed that the MDI had an adequate internal validity in being a unidimensional scale (the total score an appropriate or sufficient statistic). The external validity of the MDI was also confirmed as the total score of the MDI correlated significantly with the HAM-D (Pearson's coefficient 0·86, P[les     ]0·01, Spearman 0·80, P[les     ]0·01).Conclusion. When used in a sample of patients with different states of depression the MDI has an adequate internal and external validity.","archive":"Cambridge Core","container-title":"Psychological Medicine","DOI":"10.1017/S0033291702006724","ISSN":"0033-2917","issue":"2","note":"edition: 2003/02/14\npublisher: Cambridge University Press","page":"351-356","source":"Cambridge University Press","title":"The internal and external validity of the Major Depression Inventory in measuring severity of depressive states","volume":"33","author":[{"family":"BECH","given":"P."},{"family":"JENSEN","given":"D. V."},{"family":"MARTINY","given":"K."},{"family":"NOERHOLM","given":"V."},{"family":"OLSEN","given":"L. R."}],"issued":{"date-parts":[["2003"]]}}}],"schema":"https://github.com/citation-style-language/schema/raw/master/csl-citation.json"}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(28)</w:t>
            </w:r>
            <w:r w:rsidRPr="002D4183">
              <w:rPr>
                <w:rFonts w:asciiTheme="minorHAnsi" w:hAnsiTheme="minorHAnsi" w:cstheme="minorHAnsi"/>
              </w:rPr>
              <w:fldChar w:fldCharType="end"/>
            </w:r>
          </w:p>
        </w:tc>
        <w:tc>
          <w:tcPr>
            <w:tcW w:w="3537" w:type="dxa"/>
          </w:tcPr>
          <w:p w14:paraId="0EF18A93" w14:textId="599399B5"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≥21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EifLOjIQ","properties":{"formattedCitation":"(28,28)","plainCitation":"(28,28)","noteIndex":0},"citationItems":[{"id":208,"uris":["http://zotero.org/users/local/s3SMVbtg/items/9JWZEHHX"],"uri":["http://zotero.org/users/local/s3SMVbtg/items/9JWZEHHX"],"itemData":{"id":208,"type":"article-journal","abstract":"Background. We have developed the Major Depression Inventory (MDI), consisting of 10 items, covering the DSM-IV as well as the ICD-10 symptoms of depressive illness. We aimed to evaluate this as a scale measuring severity of depressive states with reference to both internal and external validity.Method. Patients representing the score range from no depression to marked depression on the Hamilton Depression Scale (HAM-D) completed the MDI. Both classical and modern psychometric methods were applied for the evaluation of validity, including the Rasch analysis.Results. In total, 91 patients were included. The results showed that the MDI had an adequate internal validity in being a unidimensional scale (the total score an appropriate or sufficient statistic). The external validity of the MDI was also confirmed as the total score of the MDI correlated significantly with the HAM-D (Pearson's coefficient 0·86, P[les     ]0·01, Spearman 0·80, P[les     ]0·01).Conclusion. When used in a sample of patients with different states of depression the MDI has an adequate internal and external validity.","archive":"Cambridge Core","container-title":"Psychological Medicine","DOI":"10.1017/S0033291702006724","ISSN":"0033-2917","issue":"2","note":"edition: 2003/02/14\npublisher: Cambridge University Press","page":"351-356","source":"Cambridge University Press","title":"The internal and external validity of the Major Depression Inventory in measuring severity of depressive states","volume":"33","author":[{"family":"BECH","given":"P."},{"family":"JENSEN","given":"D. V."},{"family":"MARTINY","given":"K."},{"family":"NOERHOLM","given":"V."},{"family":"OLSEN","given":"L. R."}],"issued":{"date-parts":[["2003"]]}}},{"id":208,"uris":["http://zotero.org/users/local/s3SMVbtg/items/9JWZEHHX"],"uri":["http://zotero.org/users/local/s3SMVbtg/items/9JWZEHHX"],"itemData":{"id":208,"type":"article-journal","abstract":"Background. We have developed the Major Depression Inventory (MDI), consisting of 10 items, covering the DSM-IV as well as the ICD-10 symptoms of depressive illness. We aimed to evaluate this as a scale measuring severity of depressive states with reference to both internal and external validity.Method. Patients representing the score range from no depression to marked depression on the Hamilton Depression Scale (HAM-D) completed the MDI. Both classical and modern psychometric methods were applied for the evaluation of validity, including the Rasch analysis.Results. In total, 91 patients were included. The results showed that the MDI had an adequate internal validity in being a unidimensional scale (the total score an appropriate or sufficient statistic). The external validity of the MDI was also confirmed as the total score of the MDI correlated significantly with the HAM-D (Pearson's coefficient 0·86, P[les     ]0·01, Spearman 0·80, P[les     ]0·01).Conclusion. When used in a sample of patients with different states of depression the MDI has an adequate internal and external validity.","archive":"Cambridge Core","container-title":"Psychological Medicine","DOI":"10.1017/S0033291702006724","ISSN":"0033-2917","issue":"2","note":"edition: 2003/02/14\npublisher: Cambridge University Press","page":"351-356","source":"Cambridge University Press","title":"The internal and external validity of the Major Depression Inventory in measuring severity of depressive states","volume":"33","author":[{"family":"BECH","given":"P."},{"family":"JENSEN","given":"D. V."},{"family":"MARTINY","given":"K."},{"family":"NOERHOLM","given":"V."},{"family":"OLSEN","given":"L. R."}],"issued":{"date-parts":[["2003"]]}}}],"schema":"https://github.com/citation-style-language/schema/raw/master/csl-citation.json"}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(28,28)</w:t>
            </w:r>
            <w:r w:rsidRPr="002D4183">
              <w:rPr>
                <w:rFonts w:asciiTheme="minorHAnsi" w:hAnsiTheme="minorHAnsi" w:cstheme="minorHAnsi"/>
              </w:rPr>
              <w:fldChar w:fldCharType="end"/>
            </w:r>
          </w:p>
        </w:tc>
      </w:tr>
      <w:tr w:rsidR="00E55A2C" w:rsidRPr="002D4183" w14:paraId="05FD9258" w14:textId="77777777" w:rsidTr="002D4183">
        <w:tc>
          <w:tcPr>
            <w:tcW w:w="6096" w:type="dxa"/>
          </w:tcPr>
          <w:p w14:paraId="20ECEC90" w14:textId="29FB4DB6"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Malaise Inventory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efH7LB3u","properties":{"formattedCitation":"(29)","plainCitation":"(29)","noteIndex":0},"citationItems":[{"id":133,"uris":["http://zotero.org/users/local/s3SMVbtg/items/Q4TXND2M"],"uri":["http://zotero.org/users/local/s3SMVbtg/items/Q4TXND2M"],"itemData":{"id":133,"type":"article-journal","abstract":"BACKGROUND: The Malaise Inventory is a commonly used self-completion scale for assessing psychiatric morbidity. There is some evidence that it may represent two  separate psychological and somatic subscales rather than a single underlying  factor of distress. This paper provides further information on the factor  structure of the Inventory and on the reliability and validity of the total scale  and two sub-scales. METHODS: Two general population samples completed the full  Inventory: over 11,000 subjects from the National Child Development Study at ages  23 and 33, and 544 mothers of adolescents included in the Isle of Wight  epidemiological surveys. RESULTS: The internal consistency of the full 24-item  scale and the 15-item psychological subscale were found to be acceptable, but the  eight-item somatic sub-scale was less reliable. Factor analysis of all 24 items  identified a first main general factor and a second more purely psychological  factor. Receiver operating characteristic (ROC) analysis indicated that the  validity of the scale held for men and women separately and for different  socio-economic groups, by reference to external criteria covering current or  recent psychiatric morbidity and service use, and that the psychological  sub-scale had no greater validity than the full scale. CONCLUSIONS: This study  did not support the separate scoring of a somatic sub-scale of the Malaise  Inventory. Use of the 15-item psychological sub-scale can be justified on the  grounds of reduced time and cost for completion, with little loss of reliability  or validity, but this approach would not significantly enhance the properties of  the Inventory by comparison with the full 24-item scale. Inclusion of somatic  items may be more problematic when the full scale is used to compare particular  sub-populations with different propensities for physical morbidity, such as  different age groups, and in these circumstances it would be a sensible  precaution to utilise the 15-item psychological sub-scale.","container-title":"Social psychiatry and psychiatric epidemiology","DOI":"10.1007/s001270050153","ISSN":"0933-7954","issue":"6","journalAbbreviation":"Soc Psychiatry Psychiatr Epidemiol","language":"eng","note":"publisher-place: Germany\nPMID: 10422488","page":"333-341","title":"Validity of the Malaise Inventory in general population samples.","volume":"34","author":[{"family":"Rodgers","given":"B."},{"family":"Pickles","given":"A."},{"family":"Power","given":"C."},{"family":"Collishaw","given":"S."},{"family":"Maughan","given":"B."}],"issued":{"date-parts":[["1999",6]]}}}],"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(29)</w:t>
            </w:r>
            <w:r w:rsidRPr="002D4183">
              <w:rPr>
                <w:rFonts w:asciiTheme="minorHAnsi" w:hAnsiTheme="minorHAnsi" w:cstheme="minorHAnsi"/>
              </w:rPr>
              <w:fldChar w:fldCharType="end"/>
            </w:r>
          </w:p>
        </w:tc>
        <w:tc>
          <w:tcPr>
            <w:tcW w:w="3537" w:type="dxa"/>
          </w:tcPr>
          <w:p w14:paraId="3C3C0C1B" w14:textId="77777777"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≥5 on the 15-item scale</w:t>
            </w:r>
          </w:p>
          <w:p w14:paraId="66A93FB3" w14:textId="309A630F"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≥3 on the 9-item scale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T05tIHWh","properties":{"formattedCitation":"(29)","plainCitation":"(29)","noteIndex":0},"citationItems":[{"id":133,"uris":["http://zotero.org/users/local/s3SMVbtg/items/Q4TXND2M"],"uri":["http://zotero.org/users/local/s3SMVbtg/items/Q4TXND2M"],"itemData":{"id":133,"type":"article-journal","abstract":"BACKGROUND: The Malaise Inventory is a commonly used self-completion scale for assessing psychiatric morbidity. There is some evidence that it may represent two  separate psychological and somatic subscales rather than a single underlying  factor of distress. This paper provides further information on the factor  structure of the Inventory and on the reliability and validity of the total scale  and two sub-scales. METHODS: Two general population samples completed the full  Inventory: over 11,000 subjects from the National Child Development Study at ages  23 and 33, and 544 mothers of adolescents included in the Isle of Wight  epidemiological surveys. RESULTS: The internal consistency of the full 24-item  scale and the 15-item psychological subscale were found to be acceptable, but the  eight-item somatic sub-scale was less reliable. Factor analysis of all 24 items  identified a first main general factor and a second more purely psychological  factor. Receiver operating characteristic (ROC) analysis indicated that the  validity of the scale held for men and women separately and for different  socio-economic groups, by reference to external criteria covering current or  recent psychiatric morbidity and service use, and that the psychological  sub-scale had no greater validity than the full scale. CONCLUSIONS: This study  did not support the separate scoring of a somatic sub-scale of the Malaise  Inventory. Use of the 15-item psychological sub-scale can be justified on the  grounds of reduced time and cost for completion, with little loss of reliability  or validity, but this approach would not significantly enhance the properties of  the Inventory by comparison with the full 24-item scale. Inclusion of somatic  items may be more problematic when the full scale is used to compare particular  sub-populations with different propensities for physical morbidity, such as  different age groups, and in these circumstances it would be a sensible  precaution to utilise the 15-item psychological sub-scale.","container-title":"Social psychiatry and psychiatric epidemiology","DOI":"10.1007/s001270050153","ISSN":"0933-7954","issue":"6","journalAbbreviation":"Soc Psychiatry Psychiatr Epidemiol","language":"eng","note":"publisher-place: Germany\nPMID: 10422488","page":"333-341","title":"Validity of the Malaise Inventory in general population samples.","volume":"34","author":[{"family":"Rodgers","given":"B."},{"family":"Pickles","given":"A."},{"family":"Power","given":"C."},{"family":"Collishaw","given":"S."},{"family":"Maughan","given":"B."}],"issued":{"date-parts":[["1999",6]]}}}],"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(29)</w:t>
            </w:r>
            <w:r w:rsidRPr="002D4183">
              <w:rPr>
                <w:rFonts w:asciiTheme="minorHAnsi" w:hAnsiTheme="minorHAnsi" w:cstheme="minorHAnsi"/>
              </w:rPr>
              <w:fldChar w:fldCharType="end"/>
            </w:r>
          </w:p>
        </w:tc>
      </w:tr>
      <w:tr w:rsidR="00E55A2C" w:rsidRPr="002D4183" w14:paraId="7556D1C6" w14:textId="77777777" w:rsidTr="002D4183">
        <w:tc>
          <w:tcPr>
            <w:tcW w:w="6096" w:type="dxa"/>
          </w:tcPr>
          <w:p w14:paraId="6BE3E50D" w14:textId="2F2E19FB"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MINI International Neuropsychiatric Interview (MINI)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tH6rSDUZ","properties":{"formattedCitation":"(30)","plainCitation":"(30)","noteIndex":0},"citationItems":[{"id":134,"uris":["http://zotero.org/users/local/s3SMVbtg/items/ADGQLZ4Q"],"uri":["http://zotero.org/users/local/s3SMVbtg/items/ADGQLZ4Q"],"itemData":{"id":134,"type":"article-journal","abstract":"The Mini-International Neuropsychiatric Interview (M.I.N.I.) is a short structured diagnostic interview, developed jointly by psychiatrists and  clinicians in the United States and Europe, for DSM-IV and ICD-10 psychiatric  disorders. With an administration time of approximately 15 minutes, it was  designed to meet the need for a short but accurate structured psychiatric  interview for multicenter clinical trials and epidemiology studies and to be used  as a first step in outcome tracking in nonresearch clinical settings. The authors  describe the development of the M.I.N.I. and its family of interviews: the  M.I.N.I.-Screen, the M.I.N.I.-Plus, and the M.I.N.I.-Kid. They report on  validation of the M.I.N.I. in relation to the Structured Clinical Interview for  DSM-III-R, Patient Version, the Composite International Diagnostic Interview, and  expert professional opinion, and they comment on potential applications for this  interview.","container-title":"The Journal of clinical psychiatry","ISSN":"0160-6689","journalAbbreviation":"J Clin Psychiatry","language":"eng","note":"publisher-place: United States\nPMID: 9881538","page":"22-33;quiz 34-57","title":"The Mini-International Neuropsychiatric Interview (M.I.N.I.): the development and validation of a structured diagnostic psychiatric interview for DSM-IV and  ICD-10.","volume":"59 Suppl 20","author":[{"family":"Sheehan","given":"D. V."},{"family":"Lecrubier","given":"Y."},{"family":"Sheehan","given":"K. H."},{"family":"Amorim","given":"P."},{"family":"Janavs","given":"J."},{"family":"Weiller","given":"E."},{"family":"Hergueta","given":"T."},{"family":"Baker","given":"R."},{"family":"Dunbar","given":"G. C."}],"issued":{"date-parts":[["1998"]]}}}],"schema":"https://github.com/citation-style-language/schema/raw/master/csl-citation.json"}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(30)</w:t>
            </w:r>
            <w:r w:rsidRPr="002D4183">
              <w:rPr>
                <w:rFonts w:asciiTheme="minorHAnsi" w:hAnsiTheme="minorHAnsi" w:cstheme="minorHAnsi"/>
              </w:rPr>
              <w:fldChar w:fldCharType="end"/>
            </w:r>
          </w:p>
        </w:tc>
        <w:tc>
          <w:tcPr>
            <w:tcW w:w="3537" w:type="dxa"/>
          </w:tcPr>
          <w:p w14:paraId="20D70E93" w14:textId="77777777"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Structed diagnostic interview</w:t>
            </w:r>
          </w:p>
        </w:tc>
      </w:tr>
      <w:tr w:rsidR="00E55A2C" w:rsidRPr="002D4183" w14:paraId="511B9A2B" w14:textId="77777777" w:rsidTr="002D4183">
        <w:tc>
          <w:tcPr>
            <w:tcW w:w="6096" w:type="dxa"/>
          </w:tcPr>
          <w:p w14:paraId="1EBA97DC" w14:textId="765299D5"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lastRenderedPageBreak/>
              <w:t xml:space="preserve">Montgomery-Asberg Depression Rating Scale (MADRS)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dXM5t46l","properties":{"formattedCitation":"(31)","plainCitation":"(31)","noteIndex":0},"citationItems":[{"id":136,"uris":["http://zotero.org/users/local/s3SMVbtg/items/PLVT7JWM"],"uri":["http://zotero.org/users/local/s3SMVbtg/items/PLVT7JWM"],"itemData":{"id":136,"type":"article-journal","abstract":"The construction of a depression rating scale designed to be particularly sensitive to treatment effects is described. Ratings of 54 English and 52 Swedish patients on a 65 item comprehensive psychopathology scale were used to identify the 17 most commonly occurring symptoms in primary depressive illness in the combined sample.Ratings on these 17 items for 64 patients participating in studies of four different antidepressant drugs were used to create a depression scale consisting of the 10 items which showed the largest changes with treatment and the highest correlation to overall change.The inter-rater reliability of the new depression scale was high. Scores on the scale correlated significantly with scores on a standard rating scale for depression, the Hamilton Rating Scale (HRS), indicating its validity as a general severity estimate. Its capacity to differentiate between responders and non-responders to antidepressant treatment was better than the HRS, indicating greater sensitivity to change. The practical and ethical implications in terms of smaller sample sizes in clinical trials are discussed.","archive":"Cambridge Core","container-title":"The British Journal of Psychiatry","DOI":"10.1192/bjp.134.4.382","ISSN":"0007-1250","issue":"4","note":"edition: 2018/01/29\npublisher: Cambridge University Press","page":"382-389","source":"Cambridge University Press","title":"A New Depression Scale Designed to be Sensitive to Change","volume":"134","author":[{"family":"Montgomery","given":"Stuart A."},{"family":"Åsberg","given":"Marie"}],"issued":{"date-parts":[["1979"]]}}}],"schema":"https://github.com/citation-style-language/schema/raw/master/csl-citation.json"}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(31)</w:t>
            </w:r>
            <w:r w:rsidRPr="002D4183">
              <w:rPr>
                <w:rFonts w:asciiTheme="minorHAnsi" w:hAnsiTheme="minorHAnsi" w:cstheme="minorHAnsi"/>
              </w:rPr>
              <w:fldChar w:fldCharType="end"/>
            </w:r>
          </w:p>
        </w:tc>
        <w:tc>
          <w:tcPr>
            <w:tcW w:w="3537" w:type="dxa"/>
          </w:tcPr>
          <w:p w14:paraId="7760A15E" w14:textId="2290655B"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Interview-based; ≥18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3qW27Jf6","properties":{"formattedCitation":"(32)","plainCitation":"(32)","noteIndex":0},"citationItems":[{"id":135,"uris":["http://zotero.org/users/local/s3SMVbtg/items/IEBHT79S"],"uri":["http://zotero.org/users/local/s3SMVbtg/items/IEBHT79S"],"itemData":{"id":135,"type":"article-journal","abstract":"BackgroundThe Montgomery-Åsberg Depression Rating Scale (MADRS) is often used in\nclinical trials to select patients and to assess treatment efficacy. The\nscale was originally published without suggested questions for clinicians\nto use in gathering the information necessary to rate the items.\nStructured and semi-structured interview guides have been found to\nimprove reliability with other scales.AimsTo describe the development and test-retest reliability of a structured\ninterview guide for the MADRS (SIGMA).MethodA total of 162 test-retest interviews were conducted by 81 rater pairs.\nEach patient was interviewed twice, once by each rater conducting an\nindependent interview.ResultsThe intraclass correlation for total score between raters using the SIGMA\nwas r = 0.93, P &amp;lt; 0.0001. All ten\nitems had good to excellent interrater reliability.ConclusionsUse of the SIGMA can result in high reliability of MADRS scores in\nevaluating patients with depression.","archive":"Cambridge Core","container-title":"The British Journal of Psychiatry","DOI":"10.1192/bjp.bp.106.032532","ISSN":"0007-1250","issue":"1","note":"edition: 2018/01/02\npublisher: Cambridge University Press","page":"52-58","source":"Cambridge University Press","title":"Development and reliability of a structured interview guide for the Montgomery-Åsberg Depression Rating Scale (SIGMA)","volume":"192","author":[{"family":"Williams","given":"Janet B. W."},{"family":"Kobak","given":"Kenneth A."}],"issued":{"date-parts":[["2008"]]}}}],"schema":"https://github.com/citation-style-language/schema/raw/master/csl-citation.json"}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(32)</w:t>
            </w:r>
            <w:r w:rsidRPr="002D4183">
              <w:rPr>
                <w:rFonts w:asciiTheme="minorHAnsi" w:hAnsiTheme="minorHAnsi" w:cstheme="minorHAnsi"/>
              </w:rPr>
              <w:fldChar w:fldCharType="end"/>
            </w:r>
          </w:p>
        </w:tc>
      </w:tr>
      <w:tr w:rsidR="00E55A2C" w:rsidRPr="002D4183" w14:paraId="2AB0C298" w14:textId="77777777" w:rsidTr="002D4183">
        <w:tc>
          <w:tcPr>
            <w:tcW w:w="6096" w:type="dxa"/>
          </w:tcPr>
          <w:p w14:paraId="2AF649C0" w14:textId="3E8432AA"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Mood and Feelings Questionnaire (MFQ)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AXeZxfu6","properties":{"formattedCitation":"(33)","plainCitation":"(33)","noteIndex":0},"citationItems":[{"id":210,"uris":["http://zotero.org/users/local/s3SMVbtg/items/ABAVQ4PA"],"uri":["http://zotero.org/users/local/s3SMVbtg/items/ABAVQ4PA"],"itemData":{"id":210,"type":"article-journal","container-title":"Journal of the American Academy of Child and Adolescent Psychiatry","DOI":"10.1097/00004583-198811000-00011","ISSN":"0890-8567","issue":"6","journalAbbreviation":"J Am Acad Child Adolesc Psychiatry","language":"eng","note":"publisher-place: United States\nPMID: 3058677","page":"726-737","title":"Scales to assess child and adolescent depression: checklists, screens, and nets.","volume":"27","author":[{"family":"Costello","given":"E. J."},{"family":"Angold","given":"A."}],"issued":{"date-parts":[["1988",11]]}}}],"schema":"https://github.com/citation-style-language/schema/raw/master/csl-citation.json"}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(33)</w:t>
            </w:r>
            <w:r w:rsidRPr="002D4183">
              <w:rPr>
                <w:rFonts w:asciiTheme="minorHAnsi" w:hAnsiTheme="minorHAnsi" w:cstheme="minorHAnsi"/>
              </w:rPr>
              <w:fldChar w:fldCharType="end"/>
            </w:r>
          </w:p>
        </w:tc>
        <w:tc>
          <w:tcPr>
            <w:tcW w:w="3537" w:type="dxa"/>
          </w:tcPr>
          <w:p w14:paraId="45781454" w14:textId="75FCF536"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≥28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4cuWauGl","properties":{"formattedCitation":"(34)","plainCitation":"(34)","noteIndex":0},"citationItems":[{"id":211,"uris":["http://zotero.org/users/local/s3SMVbtg/items/SAVGLKU4"],"uri":["http://zotero.org/users/local/s3SMVbtg/items/SAVGLKU4"],"itemData":{"id":211,"type":"article-journal","abstract":"OBJECTIVE: This study examines the reliability and validity of the Mood and Feelings Questionnaire (MFQ) and Short Mood and Feelings Questionnaire (SMFQ) for  measuring depression in New Zealand help-seeking adolescents. METHOD: A sample of  183 adolescents completed the 33-item MFQ, which includes all 13 items on the  SMFQ, at three time points during a trial of a computerized intervention for  depression. RESULTS: Both the MFQ and SMFQ demonstrated good to excellent  Cronbach's alphas, moderate to strong item-total score correlations, moderate to  strong correlations with quality of life and anxiety measures, and strong  correlations with the clinician-rated Children's Depression Rating Scale-Revised  and the Reynolds Adolescent Depression Scale 2 at all time points, indicating  good reliability and content, convergent, and concurrent validities,  respectively. Favoring sensitivity over specificity, the optimal cut-off value  for differentiating depressed from nondepressed cases for the MFQ was ≥28 and for  the SMFQ was ≥12. Both instruments demonstrated satisfactory diagnostic accuracy  and sensitivity to change. CONCLUSION: The MFQ and SMFQ are free and simple  instruments that can be used to identify depression and measure symptom change in  New Zealand help-seeking adolescents.","container-title":"International journal of methods in psychiatric research","DOI":"10.1002/mpr.1610","ISSN":"1557-0657 1049-8931","issue":"3","journalAbbreviation":"Int J Methods Psychiatr Res","language":"eng","note":"publisher-place: United States\nPMID: 29465165 \nPMCID: PMC6877137","page":"e1610","title":"Validation of the Mood and Feelings Questionnaire (MFQ) and Short Mood and Feelings Questionnaire (SMFQ) in New Zealand help-seeking adolescents.","volume":"27","author":[{"family":"Thabrew","given":"Hiran"},{"family":"Stasiak","given":"Karolina"},{"family":"Bavin","given":"Lynda-Maree"},{"family":"Frampton","given":"Chris"},{"family":"Merry","given":"Sally"}],"issued":{"date-parts":[["2018",9]]}}}],"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(34)</w:t>
            </w:r>
            <w:r w:rsidRPr="002D4183">
              <w:rPr>
                <w:rFonts w:asciiTheme="minorHAnsi" w:hAnsiTheme="minorHAnsi" w:cstheme="minorHAnsi"/>
              </w:rPr>
              <w:fldChar w:fldCharType="end"/>
            </w:r>
          </w:p>
        </w:tc>
      </w:tr>
      <w:tr w:rsidR="00E55A2C" w:rsidRPr="002D4183" w14:paraId="162C5FE8" w14:textId="77777777" w:rsidTr="002D4183">
        <w:tc>
          <w:tcPr>
            <w:tcW w:w="6096" w:type="dxa"/>
          </w:tcPr>
          <w:p w14:paraId="5A260028" w14:textId="1F2E660D"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Patient Health Questionnaire Depression Scale (PHQ)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vYewcQ7M","properties":{"formattedCitation":"(35\\uc0\\u8211{}37)","plainCitation":"(35–37)","noteIndex":0},"citationItems":[{"id":137,"uris":["http://zotero.org/users/local/s3SMVbtg/items/T5CPVPIU"],"uri":["http://zotero.org/users/local/s3SMVbtg/items/T5CPVPIU"],"itemData":{"id":137,"type":"article-journal","abstract":"OBJECTIVE: While considerable attention has focused on improving the detection of depression, assessment of severity is also important in guiding treatment  decisions. Therefore, we examined the validity of a brief, new measure of  depression severity. MEASUREMENTS: The Patient Health Questionnaire (PHQ) is a  self-administered version of the PRIME-MD diagnostic instrument for common mental  disorders. The PHQ-9 is the depression module, which scores each of the 9 DSM-IV  criteria as \"0\" (not at all) to \"3\" (nearly every day). The PHQ-9 was completed  by 6,000 patients in 8 primary care clinics and 7 obstetrics-gynecology clinics.  Construct validity was assessed using the 20-item Short-Form General Health  Survey, self-reported sick days and clinic visits, and symptom-related  difficulty. Criterion validity was assessed against an independent structured  mental health professional (MHP) interview in a sample of 580 patients. RESULTS:  As PHQ-9 depression severity increased, there was a substantial decrease in  functional status on all 6 SF-20 subscales. Also, symptom-related difficulty,  sick days, and health care utilization increased. Using the MHP reinterview as  the criterion standard, a PHQ-9 score &gt; or =10 had a sensitivity of 88% and a  specificity of 88% for major depression. PHQ-9 scores of 5, 10, 15, and 20  represented mild, moderate, moderately severe, and severe depression,  respectively. Results were similar in the primary care and obstetrics-gynecology  samples. CONCLUSION: In addition to making criteria-based diagnoses of depressive  disorders, the PHQ-9 is also a reliable and valid measure of depression severity.  These characteristics plus its brevity make the PHQ-9 a useful clinical and  research tool.","container-title":"Journal of general internal medicine","DOI":"10.1046/j.1525-1497.2001.016009606.x","ISSN":"0884-8734 1525-1497","issue":"9","journalAbbreviation":"J Gen Intern Med","language":"eng","note":"publisher-place: United States\nPMID: 11556941 \nPMCID: PMC1495268","page":"606-613","title":"The PHQ-9: validity of a brief depression severity measure.","volume":"16","author":[{"family":"Kroenke","given":"K."},{"family":"Spitzer","given":"R. L."},{"family":"Williams","given":"J. B."}],"issued":{"date-parts":[["2001",9]]}}},{"id":138,"uris":["http://zotero.org/users/local/s3SMVbtg/items/SD3WJ6N9"],"uri":["http://zotero.org/users/local/s3SMVbtg/items/SD3WJ6N9"],"itemData":{"id":138,"type":"article-journal","abstract":"BACKGROUND: Item 9 of the Patient Health Questionnaire-9 (PHQ-9) queries about thoughts of death and self-harm, but not suicidality. Although it is sometimes  used to assess suicide risk, most positive responses are not associated with  suicidality. The PHQ-8, which omits Item 9, is thus increasingly used in  research. We assessed equivalency of total score correlations and the diagnostic  accuracy to detect major depression of the PHQ-8 and PHQ-9. METHODS: We conducted  an individual patient data meta-analysis. We fit bivariate random-effects models  to assess diagnostic accuracy. RESULTS: 16 742 participants (2097 major  depression cases) from 54 studies were included. The correlation between PHQ-8  and PHQ-9 scores was 0.996 (95% confidence interval 0.996 to 0.996). The standard  cutoff score of 10 for the PHQ-9 maximized sensitivity + specificity for the  PHQ-8 among studies that used a semi-structured diagnostic interview reference  standard (N = 27). At cutoff 10, the PHQ-8 was less sensitive by 0.02 (-0.06 to  0.00) and more specific by 0.01 (0.00 to 0.01) among those studies (N = 27), with  similar results for studies that used other types of interviews (N = 27). For all  54 primary studies combined, across all cutoffs, the PHQ-8 was less sensitive  than the PHQ-9 by 0.00 to 0.05 (0.03 at cutoff 10), and specificity was within  0.01 for all cutoffs (0.00 to 0.01). CONCLUSIONS: PHQ-8 and PHQ-9 total scores  were similar. Sensitivity may be minimally reduced with the PHQ-8, but  specificity is similar.","container-title":"Psychological medicine","DOI":"10.1017/S0033291719001314","ISSN":"1469-8978 0033-2917","issue":"8","journalAbbreviation":"Psychol Med","language":"eng","note":"publisher-place: England\nPMID: 31298180 \nPMCID: PMC6954991","page":"1368-1380","title":"Equivalency of the diagnostic accuracy of the PHQ-8 and PHQ-9: a systematic review and individual participant data meta-analysis.","volume":"50","author":[{"family":"Wu","given":"Yin"},{"family":"Levis","given":"Brooke"},{"family":"Riehm","given":"Kira E."},{"family":"Saadat","given":"Nazanin"},{"family":"Levis","given":"Alexander W."},{"family":"Azar","given":"Marleine"},{"family":"Rice","given":"Danielle B."},{"family":"Boruff","given":"Jill"},{"family":"Cuijpers","given":"Pim"},{"family":"Gilbody","given":"Simon"},{"family":"Ioannidis","given":"John P. A."},{"family":"Kloda","given":"Lorie A."},{"family":"McMillan","given":"Dean"},{"family":"Patten","given":"Scott B."},{"family":"Shrier","given":"Ian"},{"family":"Ziegelstein","given":"Roy C."},{"family":"Akena","given":"Dickens H."},{"family":"Arroll","given":"Bruce"},{"family":"Ayalon","given":"Liat"},{"family":"Baradaran","given":"Hamid R."},{"family":"Baron","given":"Murray"},{"family":"Bombardier","given":"Charles H."},{"family":"Butterworth","given":"Peter"},{"family":"Carter","given":"Gregory"},{"family":"Chagas","given":"Marcos H."},{"family":"Chan","given":"Juliana C. N."},{"family":"Cholera","given":"Rushina"},{"family":"Conwell","given":"Yeates"},{"family":"Man-van Ginkel","given":"Janneke M.","non-dropping-particle":"de"},{"family":"Fann","given":"Jesse R."},{"family":"Fischer","given":"Felix H."},{"family":"Fung","given":"Daniel"},{"family":"Gelaye","given":"Bizu"},{"family":"Goodyear-Smith","given":"Felicity"},{"family":"Greeno","given":"Catherine G."},{"family":"Hall","given":"Brian J."},{"family":"Harrison","given":"Patricia A."},{"family":"Härter","given":"Martin"},{"family":"Hegerl","given":"Ulrich"},{"family":"Hides","given":"Leanne"},{"family":"Hobfoll","given":"Stevan E."},{"family":"Hudson","given":"Marie"},{"family":"Hyphantis","given":"Thomas"},{"family":"Inagaki","given":"Masatoshi"},{"family":"Jetté","given":"Nathalie"},{"family":"Khamseh","given":"Mohammad E."},{"family":"Kiely","given":"Kim M."},{"family":"Kwan","given":"Yunxin"},{"family":"Lamers","given":"Femke"},{"family":"Liu","given":"Shen-Ing"},{"family":"Lotrakul","given":"Manote"},{"family":"Loureiro","given":"Sonia R."},{"family":"Löwe","given":"Bernd"},{"family":"McGuire","given":"Anthony"},{"family":"Mohd-Sidik","given":"Sherina"},{"family":"Munhoz","given":"Tiago N."},{"family":"Muramatsu","given":"Kumiko"},{"family":"Osório","given":"Flávia L."},{"family":"Patel","given":"Vikram"},{"family":"Pence","given":"Brian W."},{"family":"Persoons","given":"Philippe"},{"family":"Picardi","given":"Angelo"},{"family":"Reuter","given":"Katrin"},{"family":"Rooney","given":"Alasdair G."},{"family":"Santos","given":"Iná S."},{"family":"Shaaban","given":"Juwita"},{"family":"Sidebottom","given":"Abbey"},{"family":"Simning","given":"Adam"},{"family":"Stafford","given":"Lesley"},{"family":"Sung","given":"Sharon"},{"family":"Tan","given":"Pei Lin Lynnette"},{"family":"Turner","given":"Alyna"},{"family":"Weert","given":"Henk C.","non-dropping-particle":"van"},{"family":"White","given":"Jennifer"},{"family":"Whooley","given":"Mary A."},{"family":"Winkley","given":"Kirsty"},{"family":"Yamada","given":"Mitsuhiko"},{"family":"Benedetti","given":"Andrea"},{"family":"Thombs","given":"Brett D."}],"issued":{"date-parts":[["2020",6]]}}},{"id":139,"uris":["http://zotero.org/users/local/s3SMVbtg/items/5YU9KE49"],"uri":["http://zotero.org/users/local/s3SMVbtg/items/5YU9KE49"],"itemData":{"id":139,"type":"article-journal","abstract":"BACKGROUND: A number of self-administered questionnaires are available for assessing depression severity, including the 9-item Patient Health Questionnaire  depression module (PHQ-9). Because even briefer measures might be desirable for  use in busy clinical settings or as part of comprehensive health questionnaires,  we evaluated a 2-item version of the PHQ depression module, the PHQ-2. METHODS:  The PHQ-2 inquires about the frequency of depressed mood and anhedonia over the  past 2 weeks, scoring each as 0 (\"not at all\") to 3 (\"nearly every day\"). The  PHQ-2 was completed by 6000 patients in 8 primary care clinics and 7  obstetrics-gynecology clinics. Construct validity was assessed using the 20-item  Short-Form General Health Survey, self-reported sick days and clinic visits, and  symptom-related difficulty. Criterion validity was assessed against an  independent structured mental health professional (MHP) interview in a sample of  580 patients. RESULTS: As PHQ-2 depression severity increased from 0 to 6, there  was a substantial decrease in functional status on all 6 SF-20 subscales. Also,  symptom-related difficulty, sick days, and healthcare utilization increased.  Using the MHP reinterview as the criterion standard, a PHQ-2 score &gt; or =3 had a  sensitivity of 83% and a specificity of 92% for major depression. Likelihood  ratio and receiver operator characteristic analysis identified a PHQ-2 score of 3  as the optimal cutpoint for screening purposes. Results were similar in the  primary care and obstetrics-gynecology samples. CONCLUSION: The construct and  criterion validity of the PHQ-2 make it an attractive measure for depression  screening.","container-title":"Medical care","DOI":"10.1097/01.MLR.0000093487.78664.3C","ISSN":"0025-7079","issue":"11","journalAbbreviation":"Med Care","language":"eng","note":"publisher-place: United States\nPMID: 14583691","page":"1284-1292","title":"The Patient Health Questionnaire-2: validity of a two-item depression screener.","volume":"41","author":[{"family":"Kroenke","given":"Kurt"},{"family":"Spitzer","given":"Robert L."},{"family":"Williams","given":"Janet B. W."}],"issued":{"date-parts":[["2003",11]]}}}],"schema":"https://github.com/citation-style-language/schema/raw/master/csl-citation.json"}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szCs w:val="24"/>
              </w:rPr>
              <w:t>(35–37)</w:t>
            </w:r>
            <w:r w:rsidRPr="002D4183">
              <w:rPr>
                <w:rFonts w:asciiTheme="minorHAnsi" w:hAnsiTheme="minorHAnsi" w:cstheme="minorHAnsi"/>
              </w:rPr>
              <w:fldChar w:fldCharType="end"/>
            </w:r>
          </w:p>
        </w:tc>
        <w:tc>
          <w:tcPr>
            <w:tcW w:w="3537" w:type="dxa"/>
          </w:tcPr>
          <w:p w14:paraId="7EE0EE8C" w14:textId="6874D6F0"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PHQ-9 ≥10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dfWbKCaw","properties":{"formattedCitation":"(35)","plainCitation":"(35)","noteIndex":0},"citationItems":[{"id":137,"uris":["http://zotero.org/users/local/s3SMVbtg/items/T5CPVPIU"],"uri":["http://zotero.org/users/local/s3SMVbtg/items/T5CPVPIU"],"itemData":{"id":137,"type":"article-journal","abstract":"OBJECTIVE: While considerable attention has focused on improving the detection of depression, assessment of severity is also important in guiding treatment  decisions. Therefore, we examined the validity of a brief, new measure of  depression severity. MEASUREMENTS: The Patient Health Questionnaire (PHQ) is a  self-administered version of the PRIME-MD diagnostic instrument for common mental  disorders. The PHQ-9 is the depression module, which scores each of the 9 DSM-IV  criteria as \"0\" (not at all) to \"3\" (nearly every day). The PHQ-9 was completed  by 6,000 patients in 8 primary care clinics and 7 obstetrics-gynecology clinics.  Construct validity was assessed using the 20-item Short-Form General Health  Survey, self-reported sick days and clinic visits, and symptom-related  difficulty. Criterion validity was assessed against an independent structured  mental health professional (MHP) interview in a sample of 580 patients. RESULTS:  As PHQ-9 depression severity increased, there was a substantial decrease in  functional status on all 6 SF-20 subscales. Also, symptom-related difficulty,  sick days, and health care utilization increased. Using the MHP reinterview as  the criterion standard, a PHQ-9 score &gt; or =10 had a sensitivity of 88% and a  specificity of 88% for major depression. PHQ-9 scores of 5, 10, 15, and 20  represented mild, moderate, moderately severe, and severe depression,  respectively. Results were similar in the primary care and obstetrics-gynecology  samples. CONCLUSION: In addition to making criteria-based diagnoses of depressive  disorders, the PHQ-9 is also a reliable and valid measure of depression severity.  These characteristics plus its brevity make the PHQ-9 a useful clinical and  research tool.","container-title":"Journal of general internal medicine","DOI":"10.1046/j.1525-1497.2001.016009606.x","ISSN":"0884-8734 1525-1497","issue":"9","journalAbbreviation":"J Gen Intern Med","language":"eng","note":"publisher-place: United States\nPMID: 11556941 \nPMCID: PMC1495268","page":"606-613","title":"The PHQ-9: validity of a brief depression severity measure.","volume":"16","author":[{"family":"Kroenke","given":"K."},{"family":"Spitzer","given":"R. L."},{"family":"Williams","given":"J. B."}],"issued":{"date-parts":[["2001",9]]}}}],"schema":"https://github.com/citation-style-language/schema/raw/master/csl-citation.json"}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(35)</w:t>
            </w:r>
            <w:r w:rsidRPr="002D4183">
              <w:rPr>
                <w:rFonts w:asciiTheme="minorHAnsi" w:hAnsiTheme="minorHAnsi" w:cstheme="minorHAnsi"/>
              </w:rPr>
              <w:fldChar w:fldCharType="end"/>
            </w:r>
            <w:r w:rsidRPr="002D4183">
              <w:rPr>
                <w:rFonts w:asciiTheme="minorHAnsi" w:hAnsiTheme="minorHAnsi" w:cstheme="minorHAnsi"/>
              </w:rPr>
              <w:br/>
              <w:t xml:space="preserve">PHQ-8 ≥10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RBFIeFiW","properties":{"formattedCitation":"(36)","plainCitation":"(36)","noteIndex":0},"citationItems":[{"id":138,"uris":["http://zotero.org/users/local/s3SMVbtg/items/SD3WJ6N9"],"uri":["http://zotero.org/users/local/s3SMVbtg/items/SD3WJ6N9"],"itemData":{"id":138,"type":"article-journal","abstract":"BACKGROUND: Item 9 of the Patient Health Questionnaire-9 (PHQ-9) queries about thoughts of death and self-harm, but not suicidality. Although it is sometimes  used to assess suicide risk, most positive responses are not associated with  suicidality. The PHQ-8, which omits Item 9, is thus increasingly used in  research. We assessed equivalency of total score correlations and the diagnostic  accuracy to detect major depression of the PHQ-8 and PHQ-9. METHODS: We conducted  an individual patient data meta-analysis. We fit bivariate random-effects models  to assess diagnostic accuracy. RESULTS: 16 742 participants (2097 major  depression cases) from 54 studies were included. The correlation between PHQ-8  and PHQ-9 scores was 0.996 (95% confidence interval 0.996 to 0.996). The standard  cutoff score of 10 for the PHQ-9 maximized sensitivity + specificity for the  PHQ-8 among studies that used a semi-structured diagnostic interview reference  standard (N = 27). At cutoff 10, the PHQ-8 was less sensitive by 0.02 (-0.06 to  0.00) and more specific by 0.01 (0.00 to 0.01) among those studies (N = 27), with  similar results for studies that used other types of interviews (N = 27). For all  54 primary studies combined, across all cutoffs, the PHQ-8 was less sensitive  than the PHQ-9 by 0.00 to 0.05 (0.03 at cutoff 10), and specificity was within  0.01 for all cutoffs (0.00 to 0.01). CONCLUSIONS: PHQ-8 and PHQ-9 total scores  were similar. Sensitivity may be minimally reduced with the PHQ-8, but  specificity is similar.","container-title":"Psychological medicine","DOI":"10.1017/S0033291719001314","ISSN":"1469-8978 0033-2917","issue":"8","journalAbbreviation":"Psychol Med","language":"eng","note":"publisher-place: England\nPMID: 31298180 \nPMCID: PMC6954991","page":"1368-1380","title":"Equivalency of the diagnostic accuracy of the PHQ-8 and PHQ-9: a systematic review and individual participant data meta-analysis.","volume":"50","author":[{"family":"Wu","given":"Yin"},{"family":"Levis","given":"Brooke"},{"family":"Riehm","given":"Kira E."},{"family":"Saadat","given":"Nazanin"},{"family":"Levis","given":"Alexander W."},{"family":"Azar","given":"Marleine"},{"family":"Rice","given":"Danielle B."},{"family":"Boruff","given":"Jill"},{"family":"Cuijpers","given":"Pim"},{"family":"Gilbody","given":"Simon"},{"family":"Ioannidis","given":"John P. A."},{"family":"Kloda","given":"Lorie A."},{"family":"McMillan","given":"Dean"},{"family":"Patten","given":"Scott B."},{"family":"Shrier","given":"Ian"},{"family":"Ziegelstein","given":"Roy C."},{"family":"Akena","given":"Dickens H."},{"family":"Arroll","given":"Bruce"},{"family":"Ayalon","given":"Liat"},{"family":"Baradaran","given":"Hamid R."},{"family":"Baron","given":"Murray"},{"family":"Bombardier","given":"Charles H."},{"family":"Butterworth","given":"Peter"},{"family":"Carter","given":"Gregory"},{"family":"Chagas","given":"Marcos H."},{"family":"Chan","given":"Juliana C. N."},{"family":"Cholera","given":"Rushina"},{"family":"Conwell","given":"Yeates"},{"family":"Man-van Ginkel","given":"Janneke M.","non-dropping-particle":"de"},{"family":"Fann","given":"Jesse R."},{"family":"Fischer","given":"Felix H."},{"family":"Fung","given":"Daniel"},{"family":"Gelaye","given":"Bizu"},{"family":"Goodyear-Smith","given":"Felicity"},{"family":"Greeno","given":"Catherine G."},{"family":"Hall","given":"Brian J."},{"family":"Harrison","given":"Patricia A."},{"family":"Härter","given":"Martin"},{"family":"Hegerl","given":"Ulrich"},{"family":"Hides","given":"Leanne"},{"family":"Hobfoll","given":"Stevan E."},{"family":"Hudson","given":"Marie"},{"family":"Hyphantis","given":"Thomas"},{"family":"Inagaki","given":"Masatoshi"},{"family":"Jetté","given":"Nathalie"},{"family":"Khamseh","given":"Mohammad E."},{"family":"Kiely","given":"Kim M."},{"family":"Kwan","given":"Yunxin"},{"family":"Lamers","given":"Femke"},{"family":"Liu","given":"Shen-Ing"},{"family":"Lotrakul","given":"Manote"},{"family":"Loureiro","given":"Sonia R."},{"family":"Löwe","given":"Bernd"},{"family":"McGuire","given":"Anthony"},{"family":"Mohd-Sidik","given":"Sherina"},{"family":"Munhoz","given":"Tiago N."},{"family":"Muramatsu","given":"Kumiko"},{"family":"Osório","given":"Flávia L."},{"family":"Patel","given":"Vikram"},{"family":"Pence","given":"Brian W."},{"family":"Persoons","given":"Philippe"},{"family":"Picardi","given":"Angelo"},{"family":"Reuter","given":"Katrin"},{"family":"Rooney","given":"Alasdair G."},{"family":"Santos","given":"Iná S."},{"family":"Shaaban","given":"Juwita"},{"family":"Sidebottom","given":"Abbey"},{"family":"Simning","given":"Adam"},{"family":"Stafford","given":"Lesley"},{"family":"Sung","given":"Sharon"},{"family":"Tan","given":"Pei Lin Lynnette"},{"family":"Turner","given":"Alyna"},{"family":"Weert","given":"Henk C.","non-dropping-particle":"van"},{"family":"White","given":"Jennifer"},{"family":"Whooley","given":"Mary A."},{"family":"Winkley","given":"Kirsty"},{"family":"Yamada","given":"Mitsuhiko"},{"family":"Benedetti","given":"Andrea"},{"family":"Thombs","given":"Brett D."}],"issued":{"date-parts":[["2020",6]]}}}],"schema":"https://github.com/citation-style-language/schema/raw/master/csl-citation.json"}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(36)</w:t>
            </w:r>
            <w:r w:rsidRPr="002D4183">
              <w:rPr>
                <w:rFonts w:asciiTheme="minorHAnsi" w:hAnsiTheme="minorHAnsi" w:cstheme="minorHAnsi"/>
              </w:rPr>
              <w:fldChar w:fldCharType="end"/>
            </w:r>
            <w:r w:rsidRPr="002D4183">
              <w:rPr>
                <w:rFonts w:asciiTheme="minorHAnsi" w:hAnsiTheme="minorHAnsi" w:cstheme="minorHAnsi"/>
              </w:rPr>
              <w:br/>
              <w:t xml:space="preserve">PHQ-2 ≥3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shfFSoOq","properties":{"formattedCitation":"(37)","plainCitation":"(37)","noteIndex":0},"citationItems":[{"id":139,"uris":["http://zotero.org/users/local/s3SMVbtg/items/5YU9KE49"],"uri":["http://zotero.org/users/local/s3SMVbtg/items/5YU9KE49"],"itemData":{"id":139,"type":"article-journal","abstract":"BACKGROUND: A number of self-administered questionnaires are available for assessing depression severity, including the 9-item Patient Health Questionnaire  depression module (PHQ-9). Because even briefer measures might be desirable for  use in busy clinical settings or as part of comprehensive health questionnaires,  we evaluated a 2-item version of the PHQ depression module, the PHQ-2. METHODS:  The PHQ-2 inquires about the frequency of depressed mood and anhedonia over the  past 2 weeks, scoring each as 0 (\"not at all\") to 3 (\"nearly every day\"). The  PHQ-2 was completed by 6000 patients in 8 primary care clinics and 7  obstetrics-gynecology clinics. Construct validity was assessed using the 20-item  Short-Form General Health Survey, self-reported sick days and clinic visits, and  symptom-related difficulty. Criterion validity was assessed against an  independent structured mental health professional (MHP) interview in a sample of  580 patients. RESULTS: As PHQ-2 depression severity increased from 0 to 6, there  was a substantial decrease in functional status on all 6 SF-20 subscales. Also,  symptom-related difficulty, sick days, and healthcare utilization increased.  Using the MHP reinterview as the criterion standard, a PHQ-2 score &gt; or =3 had a  sensitivity of 83% and a specificity of 92% for major depression. Likelihood  ratio and receiver operator characteristic analysis identified a PHQ-2 score of 3  as the optimal cutpoint for screening purposes. Results were similar in the  primary care and obstetrics-gynecology samples. CONCLUSION: The construct and  criterion validity of the PHQ-2 make it an attractive measure for depression  screening.","container-title":"Medical care","DOI":"10.1097/01.MLR.0000093487.78664.3C","ISSN":"0025-7079","issue":"11","journalAbbreviation":"Med Care","language":"eng","note":"publisher-place: United States\nPMID: 14583691","page":"1284-1292","title":"The Patient Health Questionnaire-2: validity of a two-item depression screener.","volume":"41","author":[{"family":"Kroenke","given":"Kurt"},{"family":"Spitzer","given":"Robert L."},{"family":"Williams","given":"Janet B. W."}],"issued":{"date-parts":[["2003",11]]}}}],"schema":"https://github.com/citation-style-language/schema/raw/master/csl-citation.json"}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(37)</w:t>
            </w:r>
            <w:r w:rsidRPr="002D4183">
              <w:rPr>
                <w:rFonts w:asciiTheme="minorHAnsi" w:hAnsiTheme="minorHAnsi" w:cstheme="minorHAnsi"/>
              </w:rPr>
              <w:fldChar w:fldCharType="end"/>
            </w:r>
          </w:p>
        </w:tc>
      </w:tr>
      <w:tr w:rsidR="00E55A2C" w:rsidRPr="002D4183" w14:paraId="56D90642" w14:textId="77777777" w:rsidTr="002D4183">
        <w:tc>
          <w:tcPr>
            <w:tcW w:w="6096" w:type="dxa"/>
          </w:tcPr>
          <w:p w14:paraId="3F680240" w14:textId="233D0724"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Quick Inventory of Depression Symptomatology – Clinician rating (QIDS-C) and Patient Rating (QIDS-P)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N5IHE5Hq","properties":{"formattedCitation":"(38)","plainCitation":"(38)","noteIndex":0},"citationItems":[{"id":140,"uris":["http://zotero.org/users/local/s3SMVbtg/items/NXW4ZGHV"],"uri":["http://zotero.org/users/local/s3SMVbtg/items/NXW4ZGHV"],"itemData":{"id":140,"type":"article-journal","container-title":"Biological Psychiatry","DOI":"10.1016/S0006-3223(02)01866-8","ISSN":"0006-3223","issue":"5","note":"publisher: Elsevier","page":"573-583","title":"The 16-Item quick inventory of depressive symptomatology (QIDS), clinician rating (QIDS-C), and self-report (QIDS-SR): a psychometric evaluation in patients with chronic major depression","volume":"54","author":[{"family":"Rush","given":"A.John"},{"family":"Trivedi","given":"Madhukar H"},{"family":"Ibrahim","given":"Hicham M"},{"family":"Carmody","given":"Thomas J"},{"family":"Arnow","given":"Bruce"},{"family":"Klein","given":"Daniel N"},{"family":"Markowitz","given":"John C"},{"family":"Ninan","given":"Philip T"},{"family":"Kornstein","given":"Susan"},{"family":"Manber","given":"Rachel"},{"family":"Thase","given":"Michael E"},{"family":"Kocsis","given":"James H"},{"family":"Keller","given":"Martin B"}],"issued":{"date-parts":[["2003",9,1]]}}}],"schema":"https://github.com/citation-style-language/schema/raw/master/csl-citation.json"}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(38)</w:t>
            </w:r>
            <w:r w:rsidRPr="002D4183">
              <w:rPr>
                <w:rFonts w:asciiTheme="minorHAnsi" w:hAnsiTheme="minorHAnsi" w:cstheme="minorHAnsi"/>
              </w:rPr>
              <w:fldChar w:fldCharType="end"/>
            </w:r>
          </w:p>
        </w:tc>
        <w:tc>
          <w:tcPr>
            <w:tcW w:w="3537" w:type="dxa"/>
          </w:tcPr>
          <w:p w14:paraId="142B2938" w14:textId="5E1D2A44"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Interview-based; ≥13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UjxykRmn","properties":{"formattedCitation":"(39)","plainCitation":"(39)","noteIndex":0},"citationItems":[{"id":153,"uris":["http://zotero.org/users/local/s3SMVbtg/items/I6LI2TZW"],"uri":["http://zotero.org/users/local/s3SMVbtg/items/I6LI2TZW"],"itemData":{"id":153,"type":"article-journal","abstract":"Major depressive disorder (MDD) is a serious and prevalent mental health issue. As the majority of MDD cases are identified and treated by one's primary care physician, it is imperative that care providers utilize accurate and efficient methods for diagnosing MDD in primary care settings. The present study is the first to investigate the accuracy of the Quick Inventory of Depressive Symptomatology–Self Report (QIDS-SR16) as a screen for MDD. A heterogeneous sample of 155 primary care patients completed the QIDS-SR16 prior to attending a primary care appointment. Participants were then assessed for psychopathology using the Structured Clinical Interview for DSM-IV-TR Axis I Disorders (SCID) by clinicians who were blind to QIDS-SR16 scores. Scores on the QIDS-SR16 were compared to clinician-assessed current and lifetime diagnoses derived from the SCID, which represented the gold-standard criterion measure. Receiver operator characteristic analysis was utilized to determine the optimal QIDS-SR16 cut score to correctly classify participants based on their MDD status as assessed by the SCID. The test revealed a robust area under the curve (.82, p&lt;0.00001) and suggested that a cut score of 13 or 14 provided the best balance of sensitivity (76.5%) and specificity (81.8%) in this primary care sample. Over 80% of participants were correctly classified. Separate analyses by race were conducted to address the possibility that different cut scores may be more accurate for African American and Caucasians. Findings from the present study provide support for the use of the QIDS-SR16 as a screening measure for identifying primary care patients who will meet diagnostic criteria for MDD based on clinician assessment.","container-title":"Behavior Therapy","DOI":"10.1016/j.beth.2009.12.002","ISSN":"0005-7894","issue":"3","journalAbbreviation":"Behavior Therapy","page":"423-431","title":"Using the QIDS-SR16 to Identify Major Depressive Disorder in Primary Care Medical Patients","volume":"41","author":[{"family":"Lamoureux","given":"Brittain E."},{"family":"Linardatos","given":"Eftihia"},{"family":"Fresco","given":"David M."},{"family":"Bartko","given":"Dena"},{"family":"Logue","given":"Everett"},{"family":"Milo","given":"Lori"}],"issued":{"date-parts":[["2010",9,1]]}}}],"schema":"https://github.com/citation-style-language/schema/raw/master/csl-citation.json"}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(39)</w:t>
            </w:r>
            <w:r w:rsidRPr="002D4183">
              <w:rPr>
                <w:rFonts w:asciiTheme="minorHAnsi" w:hAnsiTheme="minorHAnsi" w:cstheme="minorHAnsi"/>
              </w:rPr>
              <w:fldChar w:fldCharType="end"/>
            </w:r>
          </w:p>
        </w:tc>
      </w:tr>
      <w:tr w:rsidR="00E55A2C" w:rsidRPr="002D4183" w14:paraId="6693B540" w14:textId="77777777" w:rsidTr="002D4183">
        <w:tc>
          <w:tcPr>
            <w:tcW w:w="6096" w:type="dxa"/>
          </w:tcPr>
          <w:p w14:paraId="5ED205AA" w14:textId="01BD1398"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Short Mood and Feelings Questionnaire (SMFQ)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sgiyqYvr","properties":{"formattedCitation":"(40)","plainCitation":"(40)","noteIndex":0},"citationItems":[{"id":161,"uris":["http://zotero.org/users/local/s3SMVbtg/items/YTEZHV7X"],"uri":["http://zotero.org/users/local/s3SMVbtg/items/YTEZHV7X"],"itemData":{"id":161,"type":"article-journal","abstract":"Examined the psychometric properties of the Short Mood and Feelings Questionnaire (SMFQ) with 173 Ss, aged 8–16 yrs old. Results reveal substantial correlations between the SMFQ, the Children's Depression Inventory and the Diagnostic Interview Schedule for Children (DISC). The SMFQ successfully discriminated the psychiatric Ss from pediatric controls. Within the pediatric group, the SMFQ discriminated DISC-diagnosed Ss with depressive disorder from non-depressed Ss. Exploratory factor analyses, along with a high internal consistency, suggest that the SMFQ was a unifactorial scale. The SMFQ appears to be a promising tool for both the swift assessment of core depressive symptomatology and as a screening measure for depression in child psychiatric epidemiological studies. (PsycINFO Database Record (c) 2016 APA, all rights reserved)","container-title":"International Journal of Methods in Psychiatric Research","ISSN":"1557-0657(Electronic),1049-8931(Print)","note":"publisher-place: US\npublisher: John Wiley &amp; Sons","page":"237-249","title":"Development of a short questionnaire for use in epidemiological studies of depression in children and adolescents.","volume":"5","author":[{"family":"Angold","given":"Adrian"},{"family":"Costello","given":"Elizabeth J."},{"family":"Messer","given":"Stephen C."},{"family":"Pickles","given":"Andrew"}],"issued":{"date-parts":[["1995"]]}}}],"schema":"https://github.com/citation-style-language/schema/raw/master/csl-citation.json"}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(40)</w:t>
            </w:r>
            <w:r w:rsidRPr="002D4183">
              <w:rPr>
                <w:rFonts w:asciiTheme="minorHAnsi" w:hAnsiTheme="minorHAnsi" w:cstheme="minorHAnsi"/>
              </w:rPr>
              <w:fldChar w:fldCharType="end"/>
            </w:r>
          </w:p>
        </w:tc>
        <w:tc>
          <w:tcPr>
            <w:tcW w:w="3537" w:type="dxa"/>
          </w:tcPr>
          <w:p w14:paraId="3A3035FB" w14:textId="6449F80C"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≥12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hzA6gF18","properties":{"formattedCitation":"(41)","plainCitation":"(41)","noteIndex":0},"citationItems":[{"id":162,"uris":["http://zotero.org/users/local/s3SMVbtg/items/EWEMFTH4"],"uri":["http://zotero.org/users/local/s3SMVbtg/items/EWEMFTH4"],"itemData":{"id":162,"type":"article-journal","abstract":"Depression often onsets in adolescence and is associated with recurrence in adulthood. There is a need to identify and monitor depression symptoms across  adolescence and into young adulthood. The short Mood and Feelings Questionnaire  (sMFQ) is commonly used to measure depression symptoms in adolescence but has not  been validated in young adulthood. This study aimed to (1) examine whether the  sMFQ is valid in young adulthood, and (2) identify cut-points best capturing  DSM-5 depression diagnosis at age 25 METHODS: The sample included participants in  the Avon Longitudinal Study of Parents and Children (ALSPAC) at age 25  (n = 4098). Receiver Operating Characteristic analyses examined how well the  self-rated sMFQ discriminates between cases and non-cases of DSM-5 Major  Depressive Disorder (MDD) classified using the self-rated Development and Well  Being Assessment. Sensitivity and specificity values were used to identify  cut-points on the sMFQ RESULTS: The sMFQ had high accuracy for discriminating MDD  cases from non-cases at age 25. The commonly used cut-point in adolescence (≥12)  performed well at this age, best balancing sensitivity and specificity. However,  a lower cut-point (≥10) may be appropriate when favouring sensitivity over  specificity e.g., in context of screening. Sensitivity analyses suggested similar  results for males and females LIMITATIONS: ALSPAC is a longitudinal population  cohort that suffers from non-random attrition CONCLUSIONS: The sMFQ is a valid  measure of depression in young adults in the general population. It can be used  to screen for and monitor depression across adolescence and early adulthood.","container-title":"Journal of affective disorders","DOI":"10.1016/j.jad.2021.07.090","ISSN":"1573-2517 0165-0327","journalAbbreviation":"J Affect Disord","language":"eng","note":"publisher-place: Netherlands\nPMID: 34375216 \nPMCID: PMC8411664","page":"883-888","title":"Validation of the short Mood and Feelings Questionnaire in young adulthood.","volume":"294","author":[{"family":"Eyre","given":"Olga"},{"family":"Bevan Jones","given":"Rhys"},{"family":"Agha","given":"Sharifah Shameem"},{"family":"Wootton","given":"Robyn E."},{"family":"Thapar","given":"Ajay K."},{"family":"Stergiakouli","given":"Evie"},{"family":"Langley","given":"Kate"},{"family":"Collishaw","given":"Stephan"},{"family":"Thapar","given":"Anita"},{"family":"Riglin","given":"Lucy"}],"issued":{"date-parts":[["2021",11,1]]}}}],"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(41)</w:t>
            </w:r>
            <w:r w:rsidRPr="002D4183">
              <w:rPr>
                <w:rFonts w:asciiTheme="minorHAnsi" w:hAnsiTheme="minorHAnsi" w:cstheme="minorHAnsi"/>
              </w:rPr>
              <w:fldChar w:fldCharType="end"/>
            </w:r>
          </w:p>
        </w:tc>
      </w:tr>
      <w:tr w:rsidR="00E55A2C" w:rsidRPr="002D4183" w14:paraId="39BEEC37" w14:textId="77777777" w:rsidTr="002D4183">
        <w:tc>
          <w:tcPr>
            <w:tcW w:w="6096" w:type="dxa"/>
          </w:tcPr>
          <w:p w14:paraId="4B9D34A3" w14:textId="59266168"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Strengths and Difficulties Questionnaire (SDQ)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N9wLjXND","properties":{"formattedCitation":"(42)","plainCitation":"(42)","noteIndex":0},"citationItems":[{"id":160,"uris":["http://zotero.org/users/local/s3SMVbtg/items/YXAZVCQW"],"uri":["http://zotero.org/users/local/s3SMVbtg/items/YXAZVCQW"],"itemData":{"id":160,"type":"article-journal","abstract":"A novel behavioural screening questionnaire, the Strengths and Difficulties Questionnaire (SDQ), was administered along with Rutter questionnaires to parents  and teachers of 403 children drawn from dental and psychiatric clinics. Scores  derived from the SDQ and Rutter questionnaires were highly correlated;  parent-teacher correlations for the two sets of measures were comparable or  favoured the SDQ. The two sets of measures did not differ in their ability to  discriminate between psychiatric and dental clinic attenders. These preliminary  findings suggest that the SDQ functions as well as the Rutter questionnaires  while offering the following additional advantages: a focus on strengths as well  as difficulties; better coverage of inattention, peer relationships, and  prosocial behaviour; a shorter format; and a single form suitable for both  parents and teachers, perhaps thereby increasing parent-teacher correlations.","container-title":"Journal of child psychology and psychiatry, and allied disciplines","DOI":"10.1111/j.1469-7610.1997.tb01545.x","ISSN":"0021-9630","issue":"5","journalAbbreviation":"J Child Psychol Psychiatry","language":"eng","note":"publisher-place: England\nPMID: 9255702","page":"581-586","title":"The Strengths and Difficulties Questionnaire: a research note.","volume":"38","author":[{"family":"Goodman","given":"R."}],"issued":{"date-parts":[["1997",7]]}}}],"schema":"https://github.com/citation-style-language/schema/raw/master/csl-citation.json"}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(42)</w:t>
            </w:r>
            <w:r w:rsidRPr="002D4183">
              <w:rPr>
                <w:rFonts w:asciiTheme="minorHAnsi" w:hAnsiTheme="minorHAnsi" w:cstheme="minorHAnsi"/>
              </w:rPr>
              <w:fldChar w:fldCharType="end"/>
            </w:r>
          </w:p>
        </w:tc>
        <w:tc>
          <w:tcPr>
            <w:tcW w:w="3537" w:type="dxa"/>
          </w:tcPr>
          <w:p w14:paraId="68F929A1" w14:textId="77BEC133"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Emotion sub-scale: ≥5 for anxiety and depression</w:t>
            </w:r>
            <w:r w:rsidRPr="002D4183">
              <w:rPr>
                <w:rFonts w:asciiTheme="minorHAnsi" w:hAnsiTheme="minorHAnsi" w:cstheme="minorHAnsi"/>
              </w:rPr>
              <w:br/>
              <w:t xml:space="preserve">Hyperactivity sub-scale: ≥10 for anxiety and depression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Qz02CKh7","properties":{"formattedCitation":"(43)","plainCitation":"(43)","noteIndex":0},"citationItems":[{"id":159,"uris":["http://zotero.org/users/local/s3SMVbtg/items/9Z8QKM5L"],"uri":["http://zotero.org/users/local/s3SMVbtg/items/9Z8QKM5L"],"itemData":{"id":159,"type":"article-journal","abstract":"Children and adolescents with developmental problems are at increased risk of experiencing mental health problems. The Strengths and Difficulties Questionnaire  (SDQ) is widely used as a screener for detecting mental health difficulties in  these populations, but its use thus far has been restricted to groups of children  with diagnosed disorders (e.g., ADHD). Transdiagnostic approaches, which focus on  symptoms and soften or remove the boundaries between traditional categorical  disorders, are increasingly adopted in research and practice. The aim of this  study was to assess the potential of the SDQ to detect concurrent mental health  problems in a transdiagnostic sample of children. The sample were referred by  health and educational professionals for difficulties related to learning (N =  389). Some had one diagnosis, others had multiple, but many had no diagnoses.  Parent-rated SDQ scores were significantly positively correlated with parent  ratings of mental health difficulties on the Revised Child Anxiety and Depression  Scale (RCADS). Ratings on the SDQ Emotion subscale significantly predicted the  likelihood of having concurrent clinical anxiety and depression scores. Ratings  on the Hyperactivity subscale predicted concurrent anxiety levels. These findings  suggest the SDQ could be a valuable screening tool for identifying existing  mental health difficulties in children recognized as struggling, as it can be in  typically developing children and those with specific diagnoses.","container-title":"Frontiers in psychology","DOI":"10.3389/fpsyg.2020.587821","ISSN":"1664-1078","journalAbbreviation":"Front Psychol","language":"eng","note":"publisher-place: Switzerland\nPMID: 33329246 \nPMCID: PMC7717974","page":"587821","title":"The Strengths and Difficulties Questionnaire Predicts Concurrent Mental Health Difficulties in a Transdiagnostic Sample of Struggling Learners.","volume":"11","author":[{"family":"Bryant","given":"Annie"},{"family":"Guy","given":"Jacalyn"},{"family":"Holmes","given":"Joni"}],"issued":{"date-parts":[["2020"]]}}}],"schema":"https://github.com/citation-style-language/schema/raw/master/csl-citation.json"}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(43)</w:t>
            </w:r>
            <w:r w:rsidRPr="002D4183">
              <w:rPr>
                <w:rFonts w:asciiTheme="minorHAnsi" w:hAnsiTheme="minorHAnsi" w:cstheme="minorHAnsi"/>
              </w:rPr>
              <w:fldChar w:fldCharType="end"/>
            </w:r>
          </w:p>
        </w:tc>
      </w:tr>
      <w:tr w:rsidR="00E55A2C" w:rsidRPr="002D4183" w14:paraId="4EE31B31" w14:textId="77777777" w:rsidTr="002D4183">
        <w:tc>
          <w:tcPr>
            <w:tcW w:w="6096" w:type="dxa"/>
          </w:tcPr>
          <w:p w14:paraId="6C78D4F1" w14:textId="623F1D91"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Structured Clinical Interview for DSM-5 (SCID-5)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0nD1JGwX","properties":{"formattedCitation":"(44)","plainCitation":"(44)","noteIndex":0},"citationItems":[{"id":142,"uris":["http://zotero.org/users/local/s3SMVbtg/items/7ILHCFLS"],"uri":["http://zotero.org/users/local/s3SMVbtg/items/7ILHCFLS"],"itemData":{"id":142,"type":"book","abstract":"The Structured Clinical Interview for DSM-5® Disorders—Clinician Version (SCID-5-CV) guides the clinician step-by-step through the DSM-5 diagnostic process. Interview questions are provided conveniently alongside each corresponding DSM-5 criterion, to aid in rating each criterion as either present or absent. A unique and valuable tool, the SCID-5-CV covers the DSM-5 diagnoses most commonly seen in clinical settings. The User's Guide for the SC/D-5-CV provides comprehensive instructions on how to use the SCID-5-CV effectively and accurately. It not only describes the rationale, structure, conventions, and usage of the SCID-5-CV, but also discusses in detail how to interpret and apply the specific DSM-5 criteria for each of the disorders included in the SCID-5-CV. A number of sample role-play and homework cases are also included to help clinicians learn how to use the SCID-5-CV. Together with the SCID-5-CV, the User's Guide for the SCID-5-CV will prove invaluable to clinicians, researchers, interviewers, and students in the mental health professions who seek to integrate time-tested interview questions corresponding to the DSM-5 criteria into their DSM-5 diagnostic assessment process. (PsycINFO Database Record (c) 2016 APA, all rights reserved)","collection-title":"User's guide for the SCID-5-CV Structured Clinical Interview for DSM-5® disorders: Clinical version.","event-place":"Arlington,  VA,  US","ISBN":"978-1-58562-524-6","note":"page: xii, 158","number-of-pages":"xii, 158","publisher":"American Psychiatric Publishing, Inc.","publisher-place":"Arlington,  VA,  US","title":"User's guide for the SCID-5-CV Structured Clinical Interview for DSM-5® disorders: Clinical version.","author":[{"family":"First","given":"Michael B."},{"family":"Williams","given":"Janet B. W."},{"family":"Karg","given":"Rhonda S."},{"family":"Spitzer","given":"Robert L."}],"issued":{"date-parts":[["2016"]]}}}],"schema":"https://github.com/citation-style-language/schema/raw/master/csl-citation.json"}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(44)</w:t>
            </w:r>
            <w:r w:rsidRPr="002D4183">
              <w:rPr>
                <w:rFonts w:asciiTheme="minorHAnsi" w:hAnsiTheme="minorHAnsi" w:cstheme="minorHAnsi"/>
              </w:rPr>
              <w:fldChar w:fldCharType="end"/>
            </w:r>
          </w:p>
        </w:tc>
        <w:tc>
          <w:tcPr>
            <w:tcW w:w="3537" w:type="dxa"/>
          </w:tcPr>
          <w:p w14:paraId="728E0F05" w14:textId="77777777"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Structured diagnostic interview</w:t>
            </w:r>
          </w:p>
        </w:tc>
      </w:tr>
      <w:tr w:rsidR="00E55A2C" w:rsidRPr="002D4183" w14:paraId="7F12EC1B" w14:textId="77777777" w:rsidTr="002D4183">
        <w:tc>
          <w:tcPr>
            <w:tcW w:w="6096" w:type="dxa"/>
          </w:tcPr>
          <w:p w14:paraId="799701B0" w14:textId="6EF56875"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State Trait Anxiety Inventory-State (STAI-S) and</w:t>
            </w:r>
            <w:r w:rsidRPr="002D4183">
              <w:rPr>
                <w:rFonts w:asciiTheme="minorHAnsi" w:hAnsiTheme="minorHAnsi" w:cstheme="minorHAnsi"/>
              </w:rPr>
              <w:br/>
              <w:t xml:space="preserve">State Trait Anxiety Inventory-Trait (STAI-T)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fXqMVXCS","properties":{"formattedCitation":"(45)","plainCitation":"(45)","noteIndex":0},"citationItems":[{"id":146,"uris":["http://zotero.org/users/local/s3SMVbtg/items/6XQNYHF8"],"uri":["http://zotero.org/users/local/s3SMVbtg/items/6XQNYHF8"],"itemData":{"id":146,"type":"book","publisher":"Consulting Psychologists Press","title":"Manual for the State-Trait Anxiety Inventory","author":[{"family":"Spielberger","given":"C. D."},{"family":"Gorssuch","given":"R. L."},{"family":"Lushene","given":"P. R."},{"family":"Vagg","given":"P. R."},{"family":"Jacobs","given":"G. A."}],"issued":{"date-parts":[["1983"]]}}}],"schema":"https://github.com/citation-style-language/schema/raw/master/csl-citation.json"}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(45)</w:t>
            </w:r>
            <w:r w:rsidRPr="002D4183">
              <w:rPr>
                <w:rFonts w:asciiTheme="minorHAnsi" w:hAnsiTheme="minorHAnsi" w:cstheme="minorHAnsi"/>
              </w:rPr>
              <w:fldChar w:fldCharType="end"/>
            </w:r>
          </w:p>
        </w:tc>
        <w:tc>
          <w:tcPr>
            <w:tcW w:w="3537" w:type="dxa"/>
          </w:tcPr>
          <w:p w14:paraId="3128A371" w14:textId="4A86D9CE"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STAI-S ≥39</w:t>
            </w:r>
            <w:r w:rsidRPr="002D4183">
              <w:rPr>
                <w:rFonts w:asciiTheme="minorHAnsi" w:hAnsiTheme="minorHAnsi" w:cstheme="minorHAnsi"/>
              </w:rPr>
              <w:br/>
              <w:t xml:space="preserve">STAI-T ≥52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avuVvzRM","properties":{"formattedCitation":"(46)","plainCitation":"(46)","noteIndex":0},"citationItems":[{"id":147,"uris":["http://zotero.org/users/local/s3SMVbtg/items/IQEMTUIV"],"uri":["http://zotero.org/users/local/s3SMVbtg/items/IQEMTUIV"],"itemData":{"id":147,"type":"article-journal","container-title":"Aging &amp; Mental Health","DOI":"10.1080/13607860701529916","ISSN":"1360-7863","issue":"6","journalAbbreviation":"Aging &amp; Mental Health","note":"publisher: Routledge","page":"668-677","title":"Self-report measures of anxiety: Are they suitable for older adults?","volume":"11","author":[{"family":"Dennis","given":"R. E."},{"family":"Boddington","given":"S. J. A."},{"family":"Funnell","given":"N. J."}],"issued":{"date-parts":[["2007",11,1]]}}}],"schema":"https://github.com/citation-style-language/schema/raw/master/csl-citation.json"}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(46)</w:t>
            </w:r>
            <w:r w:rsidRPr="002D4183">
              <w:rPr>
                <w:rFonts w:asciiTheme="minorHAnsi" w:hAnsiTheme="minorHAnsi" w:cstheme="minorHAnsi"/>
              </w:rPr>
              <w:fldChar w:fldCharType="end"/>
            </w:r>
          </w:p>
        </w:tc>
      </w:tr>
      <w:tr w:rsidR="00E55A2C" w:rsidRPr="002D4183" w14:paraId="5BB56543" w14:textId="77777777" w:rsidTr="002D4183">
        <w:tc>
          <w:tcPr>
            <w:tcW w:w="6096" w:type="dxa"/>
          </w:tcPr>
          <w:p w14:paraId="13F8C1A5" w14:textId="7F8916A4"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World Health Organization World Mental Health Composite International Diagnostic Interview (CIDI)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ST3Qq5zl","properties":{"formattedCitation":"(47)","plainCitation":"(47)","noteIndex":0},"citationItems":[{"id":143,"uris":["http://zotero.org/users/local/s3SMVbtg/items/VZHDH74A"],"uri":["http://zotero.org/users/local/s3SMVbtg/items/VZHDH74A"],"itemData":{"id":143,"type":"article-journal","abstract":"Abstract This paper presents an overview of the World Mental Health (WMH) Survey Initiative version of the World Health Organization (WHO) Composite International Diagnostic Interview (CIDI) and a discussion of the methodological research on which the development of the instrument was based. The WMH-CIDI includes a screening module and 40 sections that focus on diagnoses (22 sections), functioning (four sections), treatment (two sections), risk factors (four sections), socio-demographic correlates (seven sections), and methodological factors (two sections). Innovations compared to earlier versions of the CIDI include expansion of the diagnostic sections, a focus on 12-month as well as lifetime disorders in the same interview, detailed assessment of clinical severity, and inclusion of information on treatment, risk factors, and consequences. A computer-assisted version of the interview is available along with a direct data entry software system that can be used to keypunch responses to the paper-and-pencil version of the interview. Computer programs that generate diagnoses are also available based on both ICD-10 and DSM-IV criteria. Elaborate CD-ROM-based training materials are available to teach interviewers how to administer the interview as well as to teach supervisors how to monitor the quality of data collection. Copyright ? 2004 Whurr Publishers Ltd.","container-title":"International Journal of Methods in Psychiatric Research","DOI":"10.1002/mpr.168","ISSN":"1049-8931","issue":"2","journalAbbreviation":"International Journal of Methods in Psychiatric Research","note":"publisher: John Wiley &amp; Sons, Ltd","page":"93-121","title":"The World Mental Health (WMH) Survey Initiative version of the World Health Organization (WHO) Composite International Diagnostic Interview (CIDI)","volume":"13","author":[{"family":"Kessler","given":"Ronald C."},{"family":"Üstün","given":"T. Bedirhan"}],"issued":{"date-parts":[["2004",6,1]]}}}],"schema":"https://github.com/citation-style-language/schema/raw/master/csl-citation.json"}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(47)</w:t>
            </w:r>
            <w:r w:rsidRPr="002D4183">
              <w:rPr>
                <w:rFonts w:asciiTheme="minorHAnsi" w:hAnsiTheme="minorHAnsi" w:cstheme="minorHAnsi"/>
              </w:rPr>
              <w:fldChar w:fldCharType="end"/>
            </w:r>
          </w:p>
        </w:tc>
        <w:tc>
          <w:tcPr>
            <w:tcW w:w="3537" w:type="dxa"/>
          </w:tcPr>
          <w:p w14:paraId="492997E7" w14:textId="77777777"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Structured diagnostic interview</w:t>
            </w:r>
          </w:p>
        </w:tc>
      </w:tr>
      <w:tr w:rsidR="00E55A2C" w:rsidRPr="002D4183" w14:paraId="45E6CB79" w14:textId="77777777" w:rsidTr="002D4183">
        <w:tc>
          <w:tcPr>
            <w:tcW w:w="6096" w:type="dxa"/>
          </w:tcPr>
          <w:p w14:paraId="58FAAE34" w14:textId="332E63D9"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5-item World Health Organization Well-Being Index (WHO-5)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s1hCsMnA","properties":{"formattedCitation":"(48)","plainCitation":"(48)","noteIndex":0},"citationItems":[{"id":145,"uris":["http://zotero.org/users/local/s3SMVbtg/items/D69ENTYC"],"uri":["http://zotero.org/users/local/s3SMVbtg/items/D69ENTYC"],"itemData":{"id":145,"type":"report","abstract":"People with depression are often not treated optimally or treated at all. Manydepressed people do not seek help and, in most countries, only a few generalpractitioners are well equipped to diagnose and measure outcome for people whoseek treatment. The WHO Regional Office for Europe held a meeting on qualityassurance for mental health in 1993, as part of a broader project supported by theEuropean Forum of Medical Associations; it looked at indicators for acute depressioncare. The Regional Office held a meeting on patient outcome measures in mentalhealth in 1995 to review the results of studies made since the first meeting and torecommend further application and dissemination of indicators for long-term, acuteand community care. The objective of the Meeting on the Use of Wellbeing Measuresin Primary Health Care – the DepCare Project was to discuss guidelines for carryingout a range of studies in several European countries, and the use of screening tools toidentification and manage depression and psychological problems and stress-relateddisorders, with a focus on quality of care. The participants decided to set up acommon database hosted by the Regional Office.","archive":"WHO IRIS","event-place":"Copenhagen","language":"en","note":"section: 39 p.\nWHO/EURO:1998-4234-43993-62027","publisher":"World Health Organization. Regional Office for Europe","publisher-place":"Copenhagen","source":"http://apps.who.int/iris/","title":"Wellbeing measures in primary health care/the DepCare Project: report on a WHO meeting: Stockholm, Sweden, 12–13 February 1998","URL":"https://apps.who.int/iris/handle/10665/349766","author":[{"literal":"World Health Organization. Regional Office for Europe"}],"issued":{"date-parts":[["1998"]]}}}],"schema":"https://github.com/citation-style-language/schema/raw/master/csl-citation.json"}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(48)</w:t>
            </w:r>
            <w:r w:rsidRPr="002D4183">
              <w:rPr>
                <w:rFonts w:asciiTheme="minorHAnsi" w:hAnsiTheme="minorHAnsi" w:cstheme="minorHAnsi"/>
              </w:rPr>
              <w:fldChar w:fldCharType="end"/>
            </w:r>
          </w:p>
        </w:tc>
        <w:tc>
          <w:tcPr>
            <w:tcW w:w="3537" w:type="dxa"/>
          </w:tcPr>
          <w:p w14:paraId="23F9EC31" w14:textId="152BB1A9" w:rsidR="00E55A2C" w:rsidRPr="002D4183" w:rsidRDefault="00E55A2C" w:rsidP="002D4183">
            <w:pPr>
              <w:pStyle w:val="NoSpacing"/>
              <w:spacing w:line="360" w:lineRule="auto"/>
              <w:rPr>
                <w:rFonts w:asciiTheme="minorHAnsi" w:hAnsiTheme="minorHAnsi" w:cstheme="minorHAnsi"/>
              </w:rPr>
            </w:pPr>
            <w:r w:rsidRPr="002D4183">
              <w:rPr>
                <w:rFonts w:asciiTheme="minorHAnsi" w:hAnsiTheme="minorHAnsi" w:cstheme="minorHAnsi"/>
              </w:rPr>
              <w:t xml:space="preserve">&lt;13 </w:t>
            </w:r>
            <w:r w:rsidRPr="002D4183">
              <w:rPr>
                <w:rFonts w:asciiTheme="minorHAnsi" w:hAnsiTheme="minorHAnsi" w:cstheme="minorHAnsi"/>
              </w:rPr>
              <w:fldChar w:fldCharType="begin"/>
            </w:r>
            <w:r w:rsidRPr="002D4183">
              <w:rPr>
                <w:rFonts w:asciiTheme="minorHAnsi" w:hAnsiTheme="minorHAnsi" w:cstheme="minorHAnsi"/>
              </w:rPr>
              <w:instrText xml:space="preserve"> ADDIN ZOTERO_ITEM CSL_CITATION {"citationID":"F8latReD","properties":{"formattedCitation":"(48)","plainCitation":"(48)","noteIndex":0},"citationItems":[{"id":145,"uris":["http://zotero.org/users/local/s3SMVbtg/items/D69ENTYC"],"uri":["http://zotero.org/users/local/s3SMVbtg/items/D69ENTYC"],"itemData":{"id":145,"type":"report","abstract":"People with depression are often not treated optimally or treated at all. Manydepressed people do not seek help and, in most countries, only a few generalpractitioners are well equipped to diagnose and measure outcome for people whoseek treatment. The WHO Regional Office for Europe held a meeting on qualityassurance for mental health in 1993, as part of a broader project supported by theEuropean Forum of Medical Associations; it looked at indicators for acute depressioncare. The Regional Office held a meeting on patient outcome measures in mentalhealth in 1995 to review the results of studies made since the first meeting and torecommend further application and dissemination of indicators for long-term, acuteand community care. The objective of the Meeting on the Use of Wellbeing Measuresin Primary Health Care – the DepCare Project was to discuss guidelines for carryingout a range of studies in several European countries, and the use of screening tools toidentification and manage depression and psychological problems and stress-relateddisorders, with a focus on quality of care. The participants decided to set up acommon database hosted by the Regional Office.","archive":"WHO IRIS","event-place":"Copenhagen","language":"en","note":"section: 39 p.\nWHO/EURO:1998-4234-43993-62027","publisher":"World Health Organization. Regional Office for Europe","publisher-place":"Copenhagen","source":"http://apps.who.int/iris/","title":"Wellbeing measures in primary health care/the DepCare Project: report on a WHO meeting: Stockholm, Sweden, 12–13 February 1998","URL":"https://apps.who.int/iris/handle/10665/349766","author":[{"literal":"World Health Organization. Regional Office for Europe"}],"issued":{"date-parts":[["1998"]]}}}],"schema":"https://github.com/citation-style-language/schema/raw/master/csl-citation.json"} </w:instrText>
            </w:r>
            <w:r w:rsidRPr="002D4183">
              <w:rPr>
                <w:rFonts w:asciiTheme="minorHAnsi" w:hAnsiTheme="minorHAnsi" w:cstheme="minorHAnsi"/>
              </w:rPr>
              <w:fldChar w:fldCharType="separate"/>
            </w:r>
            <w:r w:rsidR="002D4183" w:rsidRPr="002D4183">
              <w:rPr>
                <w:rFonts w:ascii="Calibri" w:hAnsi="Calibri" w:cs="Calibri"/>
              </w:rPr>
              <w:t>(48)</w:t>
            </w:r>
            <w:r w:rsidRPr="002D4183">
              <w:rPr>
                <w:rFonts w:asciiTheme="minorHAnsi" w:hAnsiTheme="minorHAnsi" w:cstheme="minorHAnsi"/>
              </w:rPr>
              <w:fldChar w:fldCharType="end"/>
            </w:r>
          </w:p>
        </w:tc>
      </w:tr>
    </w:tbl>
    <w:p w14:paraId="4218B939" w14:textId="77777777" w:rsidR="00E55A2C" w:rsidRPr="002D4183" w:rsidRDefault="00E55A2C" w:rsidP="002D4183">
      <w:pPr>
        <w:pStyle w:val="NoSpacing"/>
        <w:spacing w:line="360" w:lineRule="auto"/>
        <w:rPr>
          <w:rFonts w:cstheme="minorHAnsi"/>
        </w:rPr>
      </w:pPr>
      <w:r w:rsidRPr="002D4183">
        <w:rPr>
          <w:rFonts w:cstheme="minorHAnsi"/>
        </w:rPr>
        <w:t>This is not an exhaustive list of available tools to assess depression or anxiety. Additional tools and scales may be used within the GLAD Taskforce provided a validated cut-off score can be used.</w:t>
      </w:r>
    </w:p>
    <w:p w14:paraId="4AB67047" w14:textId="77777777" w:rsidR="002D4183" w:rsidRPr="002D4183" w:rsidRDefault="002D4183" w:rsidP="002D4183">
      <w:pPr>
        <w:spacing w:line="360" w:lineRule="auto"/>
        <w:rPr>
          <w:rFonts w:cstheme="minorHAnsi"/>
          <w:b/>
        </w:rPr>
      </w:pPr>
    </w:p>
    <w:p w14:paraId="57DC0086" w14:textId="77777777" w:rsidR="002D4183" w:rsidRPr="002D4183" w:rsidRDefault="002D4183" w:rsidP="002D4183">
      <w:pPr>
        <w:spacing w:line="360" w:lineRule="auto"/>
        <w:rPr>
          <w:rFonts w:cstheme="minorHAnsi"/>
          <w:b/>
        </w:rPr>
      </w:pPr>
    </w:p>
    <w:p w14:paraId="676A623B" w14:textId="77777777" w:rsidR="002D4183" w:rsidRPr="002D4183" w:rsidRDefault="002D4183" w:rsidP="002D4183">
      <w:pPr>
        <w:spacing w:line="360" w:lineRule="auto"/>
        <w:rPr>
          <w:rFonts w:cstheme="minorHAnsi"/>
          <w:b/>
        </w:rPr>
      </w:pPr>
      <w:r w:rsidRPr="002D4183">
        <w:rPr>
          <w:rFonts w:cstheme="minorHAnsi"/>
          <w:b/>
        </w:rPr>
        <w:br w:type="page"/>
      </w:r>
    </w:p>
    <w:p w14:paraId="23CD0A21" w14:textId="49B95E7B" w:rsidR="00331D67" w:rsidRPr="002D4183" w:rsidRDefault="00E55A2C" w:rsidP="002D4183">
      <w:pPr>
        <w:pStyle w:val="NoSpacing"/>
        <w:spacing w:line="360" w:lineRule="auto"/>
        <w:rPr>
          <w:rFonts w:cstheme="minorHAnsi"/>
          <w:b/>
        </w:rPr>
      </w:pPr>
      <w:r w:rsidRPr="002D4183">
        <w:rPr>
          <w:rFonts w:cstheme="minorHAnsi"/>
          <w:b/>
        </w:rPr>
        <w:lastRenderedPageBreak/>
        <w:t>References</w:t>
      </w:r>
    </w:p>
    <w:p w14:paraId="50996C5F" w14:textId="5141F6EC"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Brown TA, Barlow DH. Anxiety and Related Disorders Interview Schedule for DSM-5 (ADIS-5) - Adult Version: Client Interview Schedule 5-Copy Set. 1st ed. Oxford, England: Oxford University Press; 2014. </w:t>
      </w:r>
    </w:p>
    <w:p w14:paraId="28DF5B92" w14:textId="1EAEBBF0" w:rsidR="00331D67" w:rsidRPr="002D4183" w:rsidRDefault="00331D67" w:rsidP="002D4183">
      <w:pPr>
        <w:pStyle w:val="NoSpacing"/>
        <w:numPr>
          <w:ilvl w:val="0"/>
          <w:numId w:val="3"/>
        </w:numPr>
        <w:spacing w:line="360" w:lineRule="auto"/>
        <w:rPr>
          <w:rFonts w:cstheme="minorHAnsi"/>
        </w:rPr>
      </w:pPr>
      <w:r w:rsidRPr="002D4183">
        <w:rPr>
          <w:rFonts w:cstheme="minorHAnsi"/>
        </w:rPr>
        <w:t>Beck AT, Epstein N, Brown G, et al. An inventory for measuring clinical anxiety: psychometric properties. J Consult Clin Psychol. 1988;56(6):893-897.</w:t>
      </w:r>
    </w:p>
    <w:p w14:paraId="1BC8A876" w14:textId="70A86DE8"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Bardhoshi G, Duncan K, Erford BT. </w:t>
      </w:r>
      <w:r w:rsidR="00D861B2" w:rsidRPr="002D4183">
        <w:rPr>
          <w:rFonts w:cstheme="minorHAnsi"/>
        </w:rPr>
        <w:t>P</w:t>
      </w:r>
      <w:r w:rsidRPr="002D4183">
        <w:rPr>
          <w:rFonts w:cstheme="minorHAnsi"/>
        </w:rPr>
        <w:t xml:space="preserve">sychometric meta-analysis of the </w:t>
      </w:r>
      <w:r w:rsidR="00D861B2" w:rsidRPr="002D4183">
        <w:rPr>
          <w:rFonts w:cstheme="minorHAnsi"/>
        </w:rPr>
        <w:t>E</w:t>
      </w:r>
      <w:r w:rsidRPr="002D4183">
        <w:rPr>
          <w:rFonts w:cstheme="minorHAnsi"/>
        </w:rPr>
        <w:t xml:space="preserve">nglish version of the </w:t>
      </w:r>
      <w:r w:rsidR="00D861B2" w:rsidRPr="002D4183">
        <w:rPr>
          <w:rFonts w:cstheme="minorHAnsi"/>
        </w:rPr>
        <w:t>B</w:t>
      </w:r>
      <w:r w:rsidRPr="002D4183">
        <w:rPr>
          <w:rFonts w:cstheme="minorHAnsi"/>
        </w:rPr>
        <w:t xml:space="preserve">eck </w:t>
      </w:r>
      <w:r w:rsidR="00D861B2" w:rsidRPr="002D4183">
        <w:rPr>
          <w:rFonts w:cstheme="minorHAnsi"/>
        </w:rPr>
        <w:t>A</w:t>
      </w:r>
      <w:r w:rsidRPr="002D4183">
        <w:rPr>
          <w:rFonts w:cstheme="minorHAnsi"/>
        </w:rPr>
        <w:t xml:space="preserve">nxiety </w:t>
      </w:r>
      <w:r w:rsidR="00D861B2" w:rsidRPr="002D4183">
        <w:rPr>
          <w:rFonts w:cstheme="minorHAnsi"/>
        </w:rPr>
        <w:t>I</w:t>
      </w:r>
      <w:r w:rsidRPr="002D4183">
        <w:rPr>
          <w:rFonts w:cstheme="minorHAnsi"/>
        </w:rPr>
        <w:t>nventory. J Couns Dev. 2016;94(3):356-373.</w:t>
      </w:r>
    </w:p>
    <w:p w14:paraId="7BF38816" w14:textId="081F271A" w:rsidR="00331D67" w:rsidRPr="002D4183" w:rsidRDefault="00331D67" w:rsidP="002D4183">
      <w:pPr>
        <w:pStyle w:val="NoSpacing"/>
        <w:numPr>
          <w:ilvl w:val="0"/>
          <w:numId w:val="3"/>
        </w:numPr>
        <w:spacing w:line="360" w:lineRule="auto"/>
        <w:rPr>
          <w:rFonts w:cstheme="minorHAnsi"/>
        </w:rPr>
      </w:pPr>
      <w:r w:rsidRPr="002D4183">
        <w:rPr>
          <w:rFonts w:cstheme="minorHAnsi"/>
        </w:rPr>
        <w:t>Beck AT, Steer RA, Brown G. Beck Depression Inventory–II</w:t>
      </w:r>
      <w:r w:rsidR="00D861B2" w:rsidRPr="002D4183">
        <w:rPr>
          <w:rFonts w:cstheme="minorHAnsi"/>
        </w:rPr>
        <w:t xml:space="preserve"> [published online 1996]</w:t>
      </w:r>
      <w:r w:rsidRPr="002D4183">
        <w:rPr>
          <w:rFonts w:cstheme="minorHAnsi"/>
        </w:rPr>
        <w:t>. APA PsycTests.</w:t>
      </w:r>
      <w:r w:rsidR="00D861B2" w:rsidRPr="002D4183">
        <w:rPr>
          <w:rFonts w:cstheme="minorHAnsi"/>
        </w:rPr>
        <w:t xml:space="preserve"> (</w:t>
      </w:r>
      <w:r w:rsidRPr="002D4183">
        <w:rPr>
          <w:rFonts w:cstheme="minorHAnsi"/>
        </w:rPr>
        <w:t>doi:</w:t>
      </w:r>
      <w:r w:rsidR="00D861B2" w:rsidRPr="002D4183">
        <w:rPr>
          <w:rFonts w:cstheme="minorHAnsi"/>
        </w:rPr>
        <w:t xml:space="preserve"> </w:t>
      </w:r>
      <w:r w:rsidRPr="002D4183">
        <w:rPr>
          <w:rFonts w:cstheme="minorHAnsi"/>
        </w:rPr>
        <w:t>10.1037/t00742-000</w:t>
      </w:r>
      <w:r w:rsidR="00D861B2" w:rsidRPr="002D4183">
        <w:rPr>
          <w:rFonts w:cstheme="minorHAnsi"/>
        </w:rPr>
        <w:t>).</w:t>
      </w:r>
    </w:p>
    <w:p w14:paraId="48B8B04C" w14:textId="565FB018" w:rsidR="00331D67" w:rsidRPr="002D4183" w:rsidRDefault="00331D67" w:rsidP="002D4183">
      <w:pPr>
        <w:pStyle w:val="NoSpacing"/>
        <w:numPr>
          <w:ilvl w:val="0"/>
          <w:numId w:val="3"/>
        </w:numPr>
        <w:spacing w:line="360" w:lineRule="auto"/>
        <w:rPr>
          <w:rFonts w:cstheme="minorHAnsi"/>
        </w:rPr>
      </w:pPr>
      <w:r w:rsidRPr="002D4183">
        <w:rPr>
          <w:rFonts w:cstheme="minorHAnsi"/>
        </w:rPr>
        <w:t>Sprinkle SD, Lurie D, Insko SL, et al. Criterion validity, severity cut scores, and test-retest reliability of the Beck Depression Inventory-II in a university counseling center sample. J</w:t>
      </w:r>
      <w:r w:rsidR="00D861B2" w:rsidRPr="002D4183">
        <w:rPr>
          <w:rFonts w:cstheme="minorHAnsi"/>
        </w:rPr>
        <w:t xml:space="preserve"> </w:t>
      </w:r>
      <w:r w:rsidRPr="002D4183">
        <w:rPr>
          <w:rFonts w:cstheme="minorHAnsi"/>
        </w:rPr>
        <w:t>Couns Psychol</w:t>
      </w:r>
      <w:r w:rsidR="00D861B2" w:rsidRPr="002D4183">
        <w:rPr>
          <w:rFonts w:cstheme="minorHAnsi"/>
        </w:rPr>
        <w:t>.</w:t>
      </w:r>
      <w:r w:rsidRPr="002D4183">
        <w:rPr>
          <w:rFonts w:cstheme="minorHAnsi"/>
        </w:rPr>
        <w:t xml:space="preserve"> </w:t>
      </w:r>
      <w:proofErr w:type="gramStart"/>
      <w:r w:rsidRPr="002D4183">
        <w:rPr>
          <w:rFonts w:cstheme="minorHAnsi"/>
        </w:rPr>
        <w:t>2002;49:381</w:t>
      </w:r>
      <w:proofErr w:type="gramEnd"/>
      <w:r w:rsidRPr="002D4183">
        <w:rPr>
          <w:rFonts w:cstheme="minorHAnsi"/>
        </w:rPr>
        <w:t xml:space="preserve">-385. </w:t>
      </w:r>
    </w:p>
    <w:p w14:paraId="70503AA2" w14:textId="5E1C3FA4"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Radloff LS. The CES-D Scale: A self-report depression scale for research in the general population. Appl Psychol Meas. </w:t>
      </w:r>
      <w:proofErr w:type="gramStart"/>
      <w:r w:rsidRPr="002D4183">
        <w:rPr>
          <w:rFonts w:cstheme="minorHAnsi"/>
        </w:rPr>
        <w:t>1977;1:385</w:t>
      </w:r>
      <w:proofErr w:type="gramEnd"/>
      <w:r w:rsidRPr="002D4183">
        <w:rPr>
          <w:rFonts w:cstheme="minorHAnsi"/>
        </w:rPr>
        <w:t>-401.</w:t>
      </w:r>
    </w:p>
    <w:p w14:paraId="50E64FB0" w14:textId="30D34C86" w:rsidR="00331D67" w:rsidRPr="002D4183" w:rsidRDefault="00331D67" w:rsidP="002D4183">
      <w:pPr>
        <w:pStyle w:val="NoSpacing"/>
        <w:numPr>
          <w:ilvl w:val="0"/>
          <w:numId w:val="3"/>
        </w:numPr>
        <w:spacing w:line="360" w:lineRule="auto"/>
        <w:rPr>
          <w:rFonts w:cstheme="minorHAnsi"/>
        </w:rPr>
      </w:pPr>
      <w:r w:rsidRPr="002D4183">
        <w:rPr>
          <w:rFonts w:cstheme="minorHAnsi"/>
        </w:rPr>
        <w:t>Achenbach TM, Ruffle TM. The Child Behavior Checklist and related forms for assessing behavioral/emotional problems and competencies. Pediatr Rev. 2000;21(8):265-271.</w:t>
      </w:r>
    </w:p>
    <w:p w14:paraId="2E8BF013" w14:textId="656DE578" w:rsidR="00331D67" w:rsidRPr="002D4183" w:rsidRDefault="00331D67" w:rsidP="002D4183">
      <w:pPr>
        <w:pStyle w:val="NoSpacing"/>
        <w:numPr>
          <w:ilvl w:val="0"/>
          <w:numId w:val="3"/>
        </w:numPr>
        <w:spacing w:line="360" w:lineRule="auto"/>
        <w:rPr>
          <w:rFonts w:cstheme="minorHAnsi"/>
        </w:rPr>
      </w:pPr>
      <w:r w:rsidRPr="002D4183">
        <w:rPr>
          <w:rFonts w:cstheme="minorHAnsi"/>
        </w:rPr>
        <w:t>Petty CR, Rosenbaum JF, Hirshfeld-Becker DR, et al. The child behavior checklist broad-band scales predict subsequent psychopathology: A 5-year follow-up. J Anxiety Disord. 2008;22(3):532-539.</w:t>
      </w:r>
    </w:p>
    <w:p w14:paraId="4985DA46" w14:textId="66B61F0A" w:rsidR="00331D67" w:rsidRPr="002D4183" w:rsidRDefault="00331D67" w:rsidP="002D4183">
      <w:pPr>
        <w:pStyle w:val="NoSpacing"/>
        <w:numPr>
          <w:ilvl w:val="0"/>
          <w:numId w:val="3"/>
        </w:numPr>
        <w:spacing w:line="360" w:lineRule="auto"/>
        <w:rPr>
          <w:rFonts w:cstheme="minorHAnsi"/>
        </w:rPr>
      </w:pPr>
      <w:r w:rsidRPr="002D4183">
        <w:rPr>
          <w:rFonts w:cstheme="minorHAnsi"/>
        </w:rPr>
        <w:t>Lewis G, Pelosi AJ, Araya R,</w:t>
      </w:r>
      <w:r w:rsidR="00D861B2" w:rsidRPr="002D4183">
        <w:rPr>
          <w:rFonts w:cstheme="minorHAnsi"/>
        </w:rPr>
        <w:t xml:space="preserve"> et al.</w:t>
      </w:r>
      <w:r w:rsidRPr="002D4183">
        <w:rPr>
          <w:rFonts w:cstheme="minorHAnsi"/>
        </w:rPr>
        <w:t xml:space="preserve"> Measuring psychiatric disorder in the community: A standardized assessment for use by lay interviewers. Psychol Med. </w:t>
      </w:r>
      <w:proofErr w:type="gramStart"/>
      <w:r w:rsidRPr="002D4183">
        <w:rPr>
          <w:rFonts w:cstheme="minorHAnsi"/>
        </w:rPr>
        <w:t>1992;22:465</w:t>
      </w:r>
      <w:proofErr w:type="gramEnd"/>
      <w:r w:rsidRPr="002D4183">
        <w:rPr>
          <w:rFonts w:cstheme="minorHAnsi"/>
        </w:rPr>
        <w:t>-486.</w:t>
      </w:r>
    </w:p>
    <w:p w14:paraId="2F13934F" w14:textId="4DB15B96"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Lovibond SH, Lovibond PF. Manual for the Depression Anxiety Stress Scales. 2nd ed. </w:t>
      </w:r>
      <w:r w:rsidR="00D861B2" w:rsidRPr="002D4183">
        <w:rPr>
          <w:rFonts w:cstheme="minorHAnsi"/>
        </w:rPr>
        <w:t xml:space="preserve">Sydney, Australia: </w:t>
      </w:r>
      <w:r w:rsidRPr="002D4183">
        <w:rPr>
          <w:rFonts w:cstheme="minorHAnsi"/>
        </w:rPr>
        <w:t>Psychology Foundation; 1995.</w:t>
      </w:r>
    </w:p>
    <w:p w14:paraId="1D071C69" w14:textId="09D8292C"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Beaufort IN, De Weert-Van Oene GH, Buwalda VAJ, </w:t>
      </w:r>
      <w:r w:rsidR="00D861B2" w:rsidRPr="002D4183">
        <w:rPr>
          <w:rFonts w:cstheme="minorHAnsi"/>
        </w:rPr>
        <w:t>et al</w:t>
      </w:r>
      <w:r w:rsidRPr="002D4183">
        <w:rPr>
          <w:rFonts w:cstheme="minorHAnsi"/>
        </w:rPr>
        <w:t xml:space="preserve">. The Depression, Anxiety and Stress Scale (DASS-21) as a </w:t>
      </w:r>
      <w:r w:rsidR="00D861B2" w:rsidRPr="002D4183">
        <w:rPr>
          <w:rFonts w:cstheme="minorHAnsi"/>
        </w:rPr>
        <w:t>screener for depression in substance use disorder inpatients</w:t>
      </w:r>
      <w:r w:rsidRPr="002D4183">
        <w:rPr>
          <w:rFonts w:cstheme="minorHAnsi"/>
        </w:rPr>
        <w:t xml:space="preserve">: A </w:t>
      </w:r>
      <w:r w:rsidR="00D861B2" w:rsidRPr="002D4183">
        <w:rPr>
          <w:rFonts w:cstheme="minorHAnsi"/>
        </w:rPr>
        <w:t>pilot study</w:t>
      </w:r>
      <w:r w:rsidRPr="002D4183">
        <w:rPr>
          <w:rFonts w:cstheme="minorHAnsi"/>
        </w:rPr>
        <w:t xml:space="preserve">. Eur Addict Res. 2017;23(5):260-268. </w:t>
      </w:r>
    </w:p>
    <w:p w14:paraId="34D9B266" w14:textId="7D8F6748"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Nieuwenhuijsen K, de Boer AGEM, Verbeek JHAM, </w:t>
      </w:r>
      <w:r w:rsidR="00D861B2" w:rsidRPr="002D4183">
        <w:rPr>
          <w:rFonts w:cstheme="minorHAnsi"/>
        </w:rPr>
        <w:t>et al</w:t>
      </w:r>
      <w:r w:rsidRPr="002D4183">
        <w:rPr>
          <w:rFonts w:cstheme="minorHAnsi"/>
        </w:rPr>
        <w:t>. The Depression Anxiety Stress Scales (DASS): detecting anxiety disorder and depression in employees absent from work because of mental health problems. Occup Environ Med. 2003;60 Suppl 1(Suppl 1</w:t>
      </w:r>
      <w:proofErr w:type="gramStart"/>
      <w:r w:rsidRPr="002D4183">
        <w:rPr>
          <w:rFonts w:cstheme="minorHAnsi"/>
        </w:rPr>
        <w:t>):i</w:t>
      </w:r>
      <w:proofErr w:type="gramEnd"/>
      <w:r w:rsidRPr="002D4183">
        <w:rPr>
          <w:rFonts w:cstheme="minorHAnsi"/>
        </w:rPr>
        <w:t>77-82.</w:t>
      </w:r>
    </w:p>
    <w:p w14:paraId="1E9DCD1F" w14:textId="25D204E0"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Kim Halford W, Frost ADJ. Depression Anxiety Stress Scale-10: A </w:t>
      </w:r>
      <w:r w:rsidR="00D861B2" w:rsidRPr="002D4183">
        <w:rPr>
          <w:rFonts w:cstheme="minorHAnsi"/>
        </w:rPr>
        <w:t>brief measure for routine psychotherapy outcome and progress assessment</w:t>
      </w:r>
      <w:r w:rsidRPr="002D4183">
        <w:rPr>
          <w:rFonts w:cstheme="minorHAnsi"/>
        </w:rPr>
        <w:t>. Behav Change. 2021;38(4):221-234.</w:t>
      </w:r>
    </w:p>
    <w:p w14:paraId="26D2DE7A" w14:textId="414A6E11"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Tolin DF, Gilliam C, Wootton BM, et al. </w:t>
      </w:r>
      <w:r w:rsidR="00D861B2" w:rsidRPr="002D4183">
        <w:rPr>
          <w:rFonts w:cstheme="minorHAnsi"/>
        </w:rPr>
        <w:t>Psychometric properties of a structured diagnostic interview for</w:t>
      </w:r>
      <w:r w:rsidRPr="002D4183">
        <w:rPr>
          <w:rFonts w:cstheme="minorHAnsi"/>
        </w:rPr>
        <w:t xml:space="preserve"> DSM-5 </w:t>
      </w:r>
      <w:r w:rsidR="00D861B2" w:rsidRPr="002D4183">
        <w:rPr>
          <w:rFonts w:cstheme="minorHAnsi"/>
        </w:rPr>
        <w:t>anxiety, mood, and obsessive-compulsive and related disorders</w:t>
      </w:r>
      <w:r w:rsidRPr="002D4183">
        <w:rPr>
          <w:rFonts w:cstheme="minorHAnsi"/>
        </w:rPr>
        <w:t>. Assessment. 2018;25(1):3-13.</w:t>
      </w:r>
    </w:p>
    <w:p w14:paraId="02ADBB5A" w14:textId="11D5972C" w:rsidR="00331D67" w:rsidRPr="002D4183" w:rsidRDefault="00331D67" w:rsidP="002D4183">
      <w:pPr>
        <w:pStyle w:val="NoSpacing"/>
        <w:numPr>
          <w:ilvl w:val="0"/>
          <w:numId w:val="3"/>
        </w:numPr>
        <w:spacing w:line="360" w:lineRule="auto"/>
        <w:rPr>
          <w:rFonts w:cstheme="minorHAnsi"/>
        </w:rPr>
      </w:pPr>
      <w:r w:rsidRPr="002D4183">
        <w:rPr>
          <w:rFonts w:cstheme="minorHAnsi"/>
        </w:rPr>
        <w:lastRenderedPageBreak/>
        <w:t xml:space="preserve">Batterham PJ, Sunderland M, Carragher N, </w:t>
      </w:r>
      <w:r w:rsidR="00D861B2" w:rsidRPr="002D4183">
        <w:rPr>
          <w:rFonts w:cstheme="minorHAnsi"/>
        </w:rPr>
        <w:t>et al</w:t>
      </w:r>
      <w:r w:rsidRPr="002D4183">
        <w:rPr>
          <w:rFonts w:cstheme="minorHAnsi"/>
        </w:rPr>
        <w:t>. The Distress Questionnaire-5: Population screener for psychological distress was more accurate than the K6/K10. J Cli</w:t>
      </w:r>
      <w:r w:rsidR="00D861B2" w:rsidRPr="002D4183">
        <w:rPr>
          <w:rFonts w:cstheme="minorHAnsi"/>
        </w:rPr>
        <w:t>n</w:t>
      </w:r>
      <w:r w:rsidRPr="002D4183">
        <w:rPr>
          <w:rFonts w:cstheme="minorHAnsi"/>
        </w:rPr>
        <w:t xml:space="preserve"> Epidemiol. </w:t>
      </w:r>
      <w:proofErr w:type="gramStart"/>
      <w:r w:rsidRPr="002D4183">
        <w:rPr>
          <w:rFonts w:cstheme="minorHAnsi"/>
        </w:rPr>
        <w:t>2016;71:35</w:t>
      </w:r>
      <w:proofErr w:type="gramEnd"/>
      <w:r w:rsidRPr="002D4183">
        <w:rPr>
          <w:rFonts w:cstheme="minorHAnsi"/>
        </w:rPr>
        <w:t>-42</w:t>
      </w:r>
    </w:p>
    <w:p w14:paraId="5DF914AE" w14:textId="19E87204"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Goldberg D. The Detection of Psychiatric Illness by Questionnaire. </w:t>
      </w:r>
      <w:r w:rsidR="00D861B2" w:rsidRPr="002D4183">
        <w:rPr>
          <w:rFonts w:cstheme="minorHAnsi"/>
        </w:rPr>
        <w:t xml:space="preserve">Oxford, United Kingdom: </w:t>
      </w:r>
      <w:r w:rsidRPr="002D4183">
        <w:rPr>
          <w:rFonts w:cstheme="minorHAnsi"/>
        </w:rPr>
        <w:t>Oxford University Press; 1972.</w:t>
      </w:r>
    </w:p>
    <w:p w14:paraId="379B3EC4" w14:textId="070EE5F6"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Van Hemert AM, Den Heijer M, Vorstenbosch M, </w:t>
      </w:r>
      <w:r w:rsidR="00386CD9" w:rsidRPr="002D4183">
        <w:rPr>
          <w:rFonts w:cstheme="minorHAnsi"/>
        </w:rPr>
        <w:t>et al.</w:t>
      </w:r>
      <w:r w:rsidRPr="002D4183">
        <w:rPr>
          <w:rFonts w:cstheme="minorHAnsi"/>
        </w:rPr>
        <w:t xml:space="preserve"> Detecting psychiatric disorders in medical practice using the General Health Questionnaire. Why do cut-off scores vary? Psychol Med. 1995;25(1):165-170.</w:t>
      </w:r>
    </w:p>
    <w:p w14:paraId="59C3B0BB" w14:textId="2D548531"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Spitzer RL, Kroenke K, Williams JBW, </w:t>
      </w:r>
      <w:r w:rsidR="00386CD9" w:rsidRPr="002D4183">
        <w:rPr>
          <w:rFonts w:cstheme="minorHAnsi"/>
        </w:rPr>
        <w:t>et al</w:t>
      </w:r>
      <w:r w:rsidRPr="002D4183">
        <w:rPr>
          <w:rFonts w:cstheme="minorHAnsi"/>
        </w:rPr>
        <w:t xml:space="preserve">. A </w:t>
      </w:r>
      <w:r w:rsidR="00386CD9" w:rsidRPr="002D4183">
        <w:rPr>
          <w:rFonts w:cstheme="minorHAnsi"/>
        </w:rPr>
        <w:t>brief measure for assessing generalized anxiety disorder</w:t>
      </w:r>
      <w:r w:rsidRPr="002D4183">
        <w:rPr>
          <w:rFonts w:cstheme="minorHAnsi"/>
        </w:rPr>
        <w:t>: The GAD-7. Arch of Intern Med. 2006;166(10):1092-1097.</w:t>
      </w:r>
    </w:p>
    <w:p w14:paraId="435FD35F" w14:textId="66060F77"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Kroenke K, Spitzer RL, Williams JBW, </w:t>
      </w:r>
      <w:r w:rsidR="00386CD9" w:rsidRPr="002D4183">
        <w:rPr>
          <w:rFonts w:cstheme="minorHAnsi"/>
        </w:rPr>
        <w:t>et al</w:t>
      </w:r>
      <w:r w:rsidRPr="002D4183">
        <w:rPr>
          <w:rFonts w:cstheme="minorHAnsi"/>
        </w:rPr>
        <w:t xml:space="preserve">. </w:t>
      </w:r>
      <w:proofErr w:type="gramStart"/>
      <w:r w:rsidRPr="002D4183">
        <w:rPr>
          <w:rFonts w:cstheme="minorHAnsi"/>
        </w:rPr>
        <w:t xml:space="preserve">Anxiety </w:t>
      </w:r>
      <w:r w:rsidR="00386CD9" w:rsidRPr="002D4183">
        <w:rPr>
          <w:rFonts w:cstheme="minorHAnsi"/>
        </w:rPr>
        <w:t>disorders</w:t>
      </w:r>
      <w:proofErr w:type="gramEnd"/>
      <w:r w:rsidR="00386CD9" w:rsidRPr="002D4183">
        <w:rPr>
          <w:rFonts w:cstheme="minorHAnsi"/>
        </w:rPr>
        <w:t xml:space="preserve"> in primary care</w:t>
      </w:r>
      <w:r w:rsidRPr="002D4183">
        <w:rPr>
          <w:rFonts w:cstheme="minorHAnsi"/>
        </w:rPr>
        <w:t xml:space="preserve">: Prevalence, </w:t>
      </w:r>
      <w:r w:rsidR="00386CD9" w:rsidRPr="002D4183">
        <w:rPr>
          <w:rFonts w:cstheme="minorHAnsi"/>
        </w:rPr>
        <w:t>impairment, comorbidity, and detection</w:t>
      </w:r>
      <w:r w:rsidRPr="002D4183">
        <w:rPr>
          <w:rFonts w:cstheme="minorHAnsi"/>
        </w:rPr>
        <w:t xml:space="preserve">. Ann Intern Med. 2007;146(5):317-325. </w:t>
      </w:r>
    </w:p>
    <w:p w14:paraId="4E3CAA65" w14:textId="25636280"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Yesavage JA, Brink TL, Rose TL, et al. Development and validation of a geriatric depression screening scale: A preliminary report. J Psych Res. 1982;17(1):37-49. </w:t>
      </w:r>
    </w:p>
    <w:p w14:paraId="0861B817" w14:textId="51394D13" w:rsidR="00331D67" w:rsidRPr="002D4183" w:rsidRDefault="00386CD9" w:rsidP="002D4183">
      <w:pPr>
        <w:pStyle w:val="NoSpacing"/>
        <w:numPr>
          <w:ilvl w:val="0"/>
          <w:numId w:val="3"/>
        </w:numPr>
        <w:spacing w:line="360" w:lineRule="auto"/>
        <w:rPr>
          <w:rFonts w:cstheme="minorHAnsi"/>
        </w:rPr>
      </w:pPr>
      <w:r w:rsidRPr="002D4183">
        <w:rPr>
          <w:rFonts w:cstheme="minorHAnsi"/>
        </w:rPr>
        <w:t xml:space="preserve">Hamilton </w:t>
      </w:r>
      <w:r w:rsidR="00331D67" w:rsidRPr="002D4183">
        <w:rPr>
          <w:rFonts w:cstheme="minorHAnsi"/>
        </w:rPr>
        <w:t xml:space="preserve">M. </w:t>
      </w:r>
      <w:r w:rsidRPr="002D4183">
        <w:rPr>
          <w:rFonts w:cstheme="minorHAnsi"/>
        </w:rPr>
        <w:t>The assessment of anxiety states by rating</w:t>
      </w:r>
      <w:r w:rsidR="00331D67" w:rsidRPr="002D4183">
        <w:rPr>
          <w:rFonts w:cstheme="minorHAnsi"/>
        </w:rPr>
        <w:t>. Br J Med Psychol. 1959;32(1):50-55.</w:t>
      </w:r>
    </w:p>
    <w:p w14:paraId="27E00434" w14:textId="16609E71"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Leentjens AFG, Dujardin K, Marsh L, </w:t>
      </w:r>
      <w:r w:rsidR="00386CD9" w:rsidRPr="002D4183">
        <w:rPr>
          <w:rFonts w:cstheme="minorHAnsi"/>
        </w:rPr>
        <w:t>et al</w:t>
      </w:r>
      <w:r w:rsidRPr="002D4183">
        <w:rPr>
          <w:rFonts w:cstheme="minorHAnsi"/>
        </w:rPr>
        <w:t>. Anxiety rating scales in Parkinson’s disease: A validation study of the Hamilton anxiety rating scale, the Beck anxiety inventory, and the hospital anxiety and depression scale. Mov Disord. 2011;26(3):407-415.</w:t>
      </w:r>
    </w:p>
    <w:p w14:paraId="580DFB0F" w14:textId="79177434" w:rsidR="00331D67" w:rsidRPr="002D4183" w:rsidRDefault="00386CD9" w:rsidP="002D4183">
      <w:pPr>
        <w:pStyle w:val="NoSpacing"/>
        <w:numPr>
          <w:ilvl w:val="0"/>
          <w:numId w:val="3"/>
        </w:numPr>
        <w:spacing w:line="360" w:lineRule="auto"/>
        <w:rPr>
          <w:rFonts w:cstheme="minorHAnsi"/>
        </w:rPr>
      </w:pPr>
      <w:r w:rsidRPr="002D4183">
        <w:rPr>
          <w:rFonts w:cstheme="minorHAnsi"/>
        </w:rPr>
        <w:t>Hamilton M</w:t>
      </w:r>
      <w:r w:rsidR="00331D67" w:rsidRPr="002D4183">
        <w:rPr>
          <w:rFonts w:cstheme="minorHAnsi"/>
        </w:rPr>
        <w:t xml:space="preserve">. A </w:t>
      </w:r>
      <w:r w:rsidRPr="002D4183">
        <w:rPr>
          <w:rFonts w:cstheme="minorHAnsi"/>
        </w:rPr>
        <w:t>rating scale for depression</w:t>
      </w:r>
      <w:r w:rsidR="00331D67" w:rsidRPr="002D4183">
        <w:rPr>
          <w:rFonts w:cstheme="minorHAnsi"/>
        </w:rPr>
        <w:t>. J Neurol Neurosurg Psychiatry. 1960;23(1):56.</w:t>
      </w:r>
    </w:p>
    <w:p w14:paraId="2B6542D2" w14:textId="343C96FD" w:rsidR="00331D67" w:rsidRPr="002D4183" w:rsidRDefault="00331D67" w:rsidP="002D4183">
      <w:pPr>
        <w:pStyle w:val="NoSpacing"/>
        <w:numPr>
          <w:ilvl w:val="0"/>
          <w:numId w:val="3"/>
        </w:numPr>
        <w:spacing w:line="360" w:lineRule="auto"/>
        <w:rPr>
          <w:rFonts w:cstheme="minorHAnsi"/>
        </w:rPr>
      </w:pPr>
      <w:r w:rsidRPr="002D4183">
        <w:rPr>
          <w:rFonts w:cstheme="minorHAnsi"/>
        </w:rPr>
        <w:t>Zigmond AS, Snaith RP. The Hospital Anxiety and Depression Scale. Acta Psychiatr Scand. 1983;67(6):361-370.</w:t>
      </w:r>
    </w:p>
    <w:p w14:paraId="66C139FE" w14:textId="0FE54214" w:rsidR="00331D67" w:rsidRPr="002D4183" w:rsidRDefault="00386CD9" w:rsidP="002D4183">
      <w:pPr>
        <w:pStyle w:val="NoSpacing"/>
        <w:numPr>
          <w:ilvl w:val="0"/>
          <w:numId w:val="3"/>
        </w:numPr>
        <w:spacing w:line="360" w:lineRule="auto"/>
        <w:rPr>
          <w:rFonts w:cstheme="minorHAnsi"/>
        </w:rPr>
      </w:pPr>
      <w:r w:rsidRPr="002D4183">
        <w:rPr>
          <w:rFonts w:cstheme="minorHAnsi"/>
        </w:rPr>
        <w:t>Kessler RC, Andrews G, Colpe LI</w:t>
      </w:r>
      <w:r w:rsidR="00331D67" w:rsidRPr="002D4183">
        <w:rPr>
          <w:rFonts w:cstheme="minorHAnsi"/>
        </w:rPr>
        <w:t xml:space="preserve">, et al. </w:t>
      </w:r>
      <w:proofErr w:type="gramStart"/>
      <w:r w:rsidR="00331D67" w:rsidRPr="002D4183">
        <w:rPr>
          <w:rFonts w:cstheme="minorHAnsi"/>
        </w:rPr>
        <w:t>Short</w:t>
      </w:r>
      <w:proofErr w:type="gramEnd"/>
      <w:r w:rsidR="00331D67" w:rsidRPr="002D4183">
        <w:rPr>
          <w:rFonts w:cstheme="minorHAnsi"/>
        </w:rPr>
        <w:t xml:space="preserve"> screening scales to monitor population prevalences and trends in non-specific psychological distress. Psychol Med. 2002;32(6):959-976.</w:t>
      </w:r>
    </w:p>
    <w:p w14:paraId="1DDABEF6" w14:textId="2118F5BA"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Andrews G, Slade T. Interpreting scores on the Kessler Psychological Distress Scale (K10). </w:t>
      </w:r>
      <w:r w:rsidR="00386CD9" w:rsidRPr="002D4183">
        <w:rPr>
          <w:rFonts w:cstheme="minorHAnsi"/>
        </w:rPr>
        <w:t>A</w:t>
      </w:r>
      <w:r w:rsidR="008F5DF4" w:rsidRPr="002D4183">
        <w:rPr>
          <w:rFonts w:cstheme="minorHAnsi"/>
        </w:rPr>
        <w:t xml:space="preserve">ust </w:t>
      </w:r>
      <w:r w:rsidR="00386CD9" w:rsidRPr="002D4183">
        <w:rPr>
          <w:rFonts w:cstheme="minorHAnsi"/>
        </w:rPr>
        <w:t>N</w:t>
      </w:r>
      <w:r w:rsidR="008F5DF4" w:rsidRPr="002D4183">
        <w:rPr>
          <w:rFonts w:cstheme="minorHAnsi"/>
        </w:rPr>
        <w:t xml:space="preserve"> </w:t>
      </w:r>
      <w:r w:rsidR="00386CD9" w:rsidRPr="002D4183">
        <w:rPr>
          <w:rFonts w:cstheme="minorHAnsi"/>
        </w:rPr>
        <w:t>Z</w:t>
      </w:r>
      <w:r w:rsidR="008F5DF4" w:rsidRPr="002D4183">
        <w:rPr>
          <w:rFonts w:cstheme="minorHAnsi"/>
        </w:rPr>
        <w:t xml:space="preserve"> </w:t>
      </w:r>
      <w:r w:rsidR="00386CD9" w:rsidRPr="002D4183">
        <w:rPr>
          <w:rFonts w:cstheme="minorHAnsi"/>
        </w:rPr>
        <w:t>J</w:t>
      </w:r>
      <w:r w:rsidR="008F5DF4" w:rsidRPr="002D4183">
        <w:rPr>
          <w:rFonts w:cstheme="minorHAnsi"/>
        </w:rPr>
        <w:t xml:space="preserve"> </w:t>
      </w:r>
      <w:r w:rsidR="00386CD9" w:rsidRPr="002D4183">
        <w:rPr>
          <w:rFonts w:cstheme="minorHAnsi"/>
        </w:rPr>
        <w:t>P</w:t>
      </w:r>
      <w:r w:rsidR="008F5DF4" w:rsidRPr="002D4183">
        <w:rPr>
          <w:rFonts w:cstheme="minorHAnsi"/>
        </w:rPr>
        <w:t xml:space="preserve">ublic </w:t>
      </w:r>
      <w:r w:rsidR="00386CD9" w:rsidRPr="002D4183">
        <w:rPr>
          <w:rFonts w:cstheme="minorHAnsi"/>
        </w:rPr>
        <w:t>H</w:t>
      </w:r>
      <w:r w:rsidR="008F5DF4" w:rsidRPr="002D4183">
        <w:rPr>
          <w:rFonts w:cstheme="minorHAnsi"/>
        </w:rPr>
        <w:t>ealth</w:t>
      </w:r>
      <w:r w:rsidRPr="002D4183">
        <w:rPr>
          <w:rFonts w:cstheme="minorHAnsi"/>
        </w:rPr>
        <w:t>. 2001;25(6):494-497.</w:t>
      </w:r>
    </w:p>
    <w:p w14:paraId="6BDC963E" w14:textId="66493027"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Hodge A, Almeida OP, English DR, </w:t>
      </w:r>
      <w:r w:rsidR="00386CD9" w:rsidRPr="002D4183">
        <w:rPr>
          <w:rFonts w:cstheme="minorHAnsi"/>
        </w:rPr>
        <w:t>et al</w:t>
      </w:r>
      <w:r w:rsidRPr="002D4183">
        <w:rPr>
          <w:rFonts w:cstheme="minorHAnsi"/>
        </w:rPr>
        <w:t xml:space="preserve">. Patterns of dietary intake and psychological distress in older Australians: </w:t>
      </w:r>
      <w:r w:rsidR="00386CD9" w:rsidRPr="002D4183">
        <w:rPr>
          <w:rFonts w:cstheme="minorHAnsi"/>
        </w:rPr>
        <w:t>B</w:t>
      </w:r>
      <w:r w:rsidRPr="002D4183">
        <w:rPr>
          <w:rFonts w:cstheme="minorHAnsi"/>
        </w:rPr>
        <w:t>enefits not just from a Mediterranean diet. Int Psychogeriatr. 2013;25(3):456-466.</w:t>
      </w:r>
    </w:p>
    <w:p w14:paraId="087CAF2E" w14:textId="2D794C6C" w:rsidR="00331D67" w:rsidRPr="002D4183" w:rsidRDefault="00386CD9" w:rsidP="002D4183">
      <w:pPr>
        <w:pStyle w:val="NoSpacing"/>
        <w:numPr>
          <w:ilvl w:val="0"/>
          <w:numId w:val="3"/>
        </w:numPr>
        <w:spacing w:line="360" w:lineRule="auto"/>
        <w:rPr>
          <w:rFonts w:cstheme="minorHAnsi"/>
        </w:rPr>
      </w:pPr>
      <w:r w:rsidRPr="002D4183">
        <w:rPr>
          <w:rFonts w:cstheme="minorHAnsi"/>
        </w:rPr>
        <w:t>Bech P, Jensen DV, Martiny K, et al</w:t>
      </w:r>
      <w:r w:rsidR="00331D67" w:rsidRPr="002D4183">
        <w:rPr>
          <w:rFonts w:cstheme="minorHAnsi"/>
        </w:rPr>
        <w:t>. The internal and external validity of the Major Depression Inventory in measuring severity of depressive states. Psychol Med. 2003;33(2):351-356.</w:t>
      </w:r>
    </w:p>
    <w:p w14:paraId="3259257E" w14:textId="682BBB1C"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Rodgers B, Pickles A, Power C, </w:t>
      </w:r>
      <w:r w:rsidR="00386CD9" w:rsidRPr="002D4183">
        <w:rPr>
          <w:rFonts w:cstheme="minorHAnsi"/>
        </w:rPr>
        <w:t>et al</w:t>
      </w:r>
      <w:r w:rsidRPr="002D4183">
        <w:rPr>
          <w:rFonts w:cstheme="minorHAnsi"/>
        </w:rPr>
        <w:t>. Validity of the Malaise Inventory in general population samples. Soc Psychiatry Psychiatr Epidemiol. 1999;34(6):333-341.</w:t>
      </w:r>
    </w:p>
    <w:p w14:paraId="21002BF1" w14:textId="0E4AD946"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Sheehan DV, Lecrubier Y, Sheehan KH, et al. The Mini-International Neuropsychiatric Interview (M.I.N.I.): </w:t>
      </w:r>
      <w:r w:rsidR="00386CD9" w:rsidRPr="002D4183">
        <w:rPr>
          <w:rFonts w:cstheme="minorHAnsi"/>
        </w:rPr>
        <w:t>T</w:t>
      </w:r>
      <w:r w:rsidRPr="002D4183">
        <w:rPr>
          <w:rFonts w:cstheme="minorHAnsi"/>
        </w:rPr>
        <w:t>he development and validation of a structured diagnostic psychiatric interview for DSM-IV and ICD-10. J Clin Psychiatry. 1998;59 Suppl 20:22-</w:t>
      </w:r>
      <w:proofErr w:type="gramStart"/>
      <w:r w:rsidRPr="002D4183">
        <w:rPr>
          <w:rFonts w:cstheme="minorHAnsi"/>
        </w:rPr>
        <w:t>33;quiz</w:t>
      </w:r>
      <w:proofErr w:type="gramEnd"/>
      <w:r w:rsidRPr="002D4183">
        <w:rPr>
          <w:rFonts w:cstheme="minorHAnsi"/>
        </w:rPr>
        <w:t xml:space="preserve"> 34-57.</w:t>
      </w:r>
    </w:p>
    <w:p w14:paraId="1EA275E0" w14:textId="78217569" w:rsidR="00331D67" w:rsidRPr="002D4183" w:rsidRDefault="00331D67" w:rsidP="002D4183">
      <w:pPr>
        <w:pStyle w:val="NoSpacing"/>
        <w:numPr>
          <w:ilvl w:val="0"/>
          <w:numId w:val="3"/>
        </w:numPr>
        <w:spacing w:line="360" w:lineRule="auto"/>
        <w:rPr>
          <w:rFonts w:cstheme="minorHAnsi"/>
        </w:rPr>
      </w:pPr>
      <w:r w:rsidRPr="002D4183">
        <w:rPr>
          <w:rFonts w:cstheme="minorHAnsi"/>
        </w:rPr>
        <w:lastRenderedPageBreak/>
        <w:t xml:space="preserve">Montgomery SA, Åsberg M. A </w:t>
      </w:r>
      <w:r w:rsidR="00386CD9" w:rsidRPr="002D4183">
        <w:rPr>
          <w:rFonts w:cstheme="minorHAnsi"/>
        </w:rPr>
        <w:t>new depression scale designed to be sensitive to change</w:t>
      </w:r>
      <w:r w:rsidRPr="002D4183">
        <w:rPr>
          <w:rFonts w:cstheme="minorHAnsi"/>
        </w:rPr>
        <w:t>. B</w:t>
      </w:r>
      <w:r w:rsidR="00386CD9" w:rsidRPr="002D4183">
        <w:rPr>
          <w:rFonts w:cstheme="minorHAnsi"/>
        </w:rPr>
        <w:t xml:space="preserve">r </w:t>
      </w:r>
      <w:r w:rsidRPr="002D4183">
        <w:rPr>
          <w:rFonts w:cstheme="minorHAnsi"/>
        </w:rPr>
        <w:t>J</w:t>
      </w:r>
      <w:r w:rsidR="00386CD9" w:rsidRPr="002D4183">
        <w:rPr>
          <w:rFonts w:cstheme="minorHAnsi"/>
        </w:rPr>
        <w:t xml:space="preserve"> </w:t>
      </w:r>
      <w:r w:rsidRPr="002D4183">
        <w:rPr>
          <w:rFonts w:cstheme="minorHAnsi"/>
        </w:rPr>
        <w:t>Psych</w:t>
      </w:r>
      <w:r w:rsidR="00386CD9" w:rsidRPr="002D4183">
        <w:rPr>
          <w:rFonts w:cstheme="minorHAnsi"/>
        </w:rPr>
        <w:t>iatry</w:t>
      </w:r>
      <w:r w:rsidRPr="002D4183">
        <w:rPr>
          <w:rFonts w:cstheme="minorHAnsi"/>
        </w:rPr>
        <w:t>. 1979;134(4):382-389.</w:t>
      </w:r>
    </w:p>
    <w:p w14:paraId="5990C420" w14:textId="7E1B7BA1"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Williams JBW, Kobak KA. Development and reliability of a structured interview guide for the Montgomery-Åsberg Depression Rating Scale (SIGMA). </w:t>
      </w:r>
      <w:r w:rsidR="00386CD9" w:rsidRPr="002D4183">
        <w:rPr>
          <w:rFonts w:cstheme="minorHAnsi"/>
        </w:rPr>
        <w:t>Br J Psychiatry</w:t>
      </w:r>
      <w:r w:rsidRPr="002D4183">
        <w:rPr>
          <w:rFonts w:cstheme="minorHAnsi"/>
        </w:rPr>
        <w:t>. 2008;192(1):52-58.</w:t>
      </w:r>
    </w:p>
    <w:p w14:paraId="21C0F0D8" w14:textId="552F74A0" w:rsidR="00331D67" w:rsidRPr="002D4183" w:rsidRDefault="00331D67" w:rsidP="002D4183">
      <w:pPr>
        <w:pStyle w:val="NoSpacing"/>
        <w:numPr>
          <w:ilvl w:val="0"/>
          <w:numId w:val="3"/>
        </w:numPr>
        <w:spacing w:line="360" w:lineRule="auto"/>
        <w:rPr>
          <w:rFonts w:cstheme="minorHAnsi"/>
        </w:rPr>
      </w:pPr>
      <w:r w:rsidRPr="002D4183">
        <w:rPr>
          <w:rFonts w:cstheme="minorHAnsi"/>
        </w:rPr>
        <w:t>Costello EJ, Angold A. Scales to assess child and adolescent depression: checklists, screens, and nets. J Am Acad Child Adolesc Psychiatry. 1988;27(6):726-737.</w:t>
      </w:r>
    </w:p>
    <w:p w14:paraId="01E4538F" w14:textId="150F00DC"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Thabrew H, Stasiak K, Bavin LM, </w:t>
      </w:r>
      <w:r w:rsidR="00386CD9" w:rsidRPr="002D4183">
        <w:rPr>
          <w:rFonts w:cstheme="minorHAnsi"/>
        </w:rPr>
        <w:t>et al</w:t>
      </w:r>
      <w:r w:rsidRPr="002D4183">
        <w:rPr>
          <w:rFonts w:cstheme="minorHAnsi"/>
        </w:rPr>
        <w:t>. Validation of the Mood and Feelings Questionnaire (MFQ) and Short Mood and Feelings Questionnaire (SMFQ) in New Zealand help-seeking adolescents. Int J Methods Psychiatr Res. 2018;27(3</w:t>
      </w:r>
      <w:proofErr w:type="gramStart"/>
      <w:r w:rsidRPr="002D4183">
        <w:rPr>
          <w:rFonts w:cstheme="minorHAnsi"/>
        </w:rPr>
        <w:t>):e</w:t>
      </w:r>
      <w:proofErr w:type="gramEnd"/>
      <w:r w:rsidRPr="002D4183">
        <w:rPr>
          <w:rFonts w:cstheme="minorHAnsi"/>
        </w:rPr>
        <w:t>1610.</w:t>
      </w:r>
    </w:p>
    <w:p w14:paraId="2F663432" w14:textId="5D917D16" w:rsidR="00331D67" w:rsidRPr="002D4183" w:rsidRDefault="00331D67" w:rsidP="002D4183">
      <w:pPr>
        <w:pStyle w:val="NoSpacing"/>
        <w:numPr>
          <w:ilvl w:val="0"/>
          <w:numId w:val="3"/>
        </w:numPr>
        <w:spacing w:line="360" w:lineRule="auto"/>
        <w:rPr>
          <w:rFonts w:cstheme="minorHAnsi"/>
        </w:rPr>
      </w:pPr>
      <w:r w:rsidRPr="002D4183">
        <w:rPr>
          <w:rFonts w:cstheme="minorHAnsi"/>
        </w:rPr>
        <w:t>Kroenke K, Spitzer RL, Williams JB. The PHQ-9: validity of a brief depression severity measure. J Gen Intern Med. 2001;16(9):606-613</w:t>
      </w:r>
      <w:r w:rsidR="00386CD9" w:rsidRPr="002D4183">
        <w:rPr>
          <w:rFonts w:cstheme="minorHAnsi"/>
        </w:rPr>
        <w:t>.</w:t>
      </w:r>
    </w:p>
    <w:p w14:paraId="7EED3230" w14:textId="36E06761"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Wu Y, Levis B, Riehm KE, et al. Equivalency of the diagnostic accuracy of the PHQ-8 and PHQ-9: </w:t>
      </w:r>
      <w:r w:rsidR="00386CD9" w:rsidRPr="002D4183">
        <w:rPr>
          <w:rFonts w:cstheme="minorHAnsi"/>
        </w:rPr>
        <w:t>A</w:t>
      </w:r>
      <w:r w:rsidRPr="002D4183">
        <w:rPr>
          <w:rFonts w:cstheme="minorHAnsi"/>
        </w:rPr>
        <w:t xml:space="preserve"> systematic review and individual participant data meta-analysis. Psychol Med. 2020;50(8):1368-1380.</w:t>
      </w:r>
    </w:p>
    <w:p w14:paraId="6CAB4BFA" w14:textId="39079908"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Kroenke K, Spitzer RL, Williams JBW. The Patient Health Questionnaire-2: </w:t>
      </w:r>
      <w:r w:rsidR="00386CD9" w:rsidRPr="002D4183">
        <w:rPr>
          <w:rFonts w:cstheme="minorHAnsi"/>
        </w:rPr>
        <w:t>V</w:t>
      </w:r>
      <w:r w:rsidRPr="002D4183">
        <w:rPr>
          <w:rFonts w:cstheme="minorHAnsi"/>
        </w:rPr>
        <w:t>alidity of a two-item depression screener. Med Care. 2003;41(11):1284-1292.</w:t>
      </w:r>
    </w:p>
    <w:p w14:paraId="028EAF6F" w14:textId="7C888795"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Rush AJ, Trivedi MH, Ibrahim HM, et al. The 16-Item quick inventory of depressive symptomatology (QIDS), clinician rating (QIDS-C), and self-report (QIDS-SR): </w:t>
      </w:r>
      <w:r w:rsidR="00386CD9" w:rsidRPr="002D4183">
        <w:rPr>
          <w:rFonts w:cstheme="minorHAnsi"/>
        </w:rPr>
        <w:t>A</w:t>
      </w:r>
      <w:r w:rsidRPr="002D4183">
        <w:rPr>
          <w:rFonts w:cstheme="minorHAnsi"/>
        </w:rPr>
        <w:t xml:space="preserve"> psychometric evaluation in patients with chronic major depression. Biol Psychiatry. 2003;54(5):573-583.</w:t>
      </w:r>
    </w:p>
    <w:p w14:paraId="36ECE14F" w14:textId="556570D8"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Lamoureux BE, Linardatos E, Fresco DM, </w:t>
      </w:r>
      <w:r w:rsidR="00386CD9" w:rsidRPr="002D4183">
        <w:rPr>
          <w:rFonts w:cstheme="minorHAnsi"/>
        </w:rPr>
        <w:t>et al</w:t>
      </w:r>
      <w:r w:rsidRPr="002D4183">
        <w:rPr>
          <w:rFonts w:cstheme="minorHAnsi"/>
        </w:rPr>
        <w:t>. Using the QIDS-SR16 to Identify Major Depressive Disorder in Primary Care Medical Patients. Behav Ther. 2010;41(3):423-431.</w:t>
      </w:r>
    </w:p>
    <w:p w14:paraId="388C5F15" w14:textId="3263B4D9"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Angold A, Costello EJ, Messer SC, </w:t>
      </w:r>
      <w:r w:rsidR="002C474A" w:rsidRPr="002D4183">
        <w:rPr>
          <w:rFonts w:cstheme="minorHAnsi"/>
        </w:rPr>
        <w:t>et al</w:t>
      </w:r>
      <w:r w:rsidRPr="002D4183">
        <w:rPr>
          <w:rFonts w:cstheme="minorHAnsi"/>
        </w:rPr>
        <w:t xml:space="preserve">. Development of a short questionnaire for use in epidemiological studies of depression in children and adolescents. Int J of Methods Psychiatr Res. </w:t>
      </w:r>
      <w:proofErr w:type="gramStart"/>
      <w:r w:rsidRPr="002D4183">
        <w:rPr>
          <w:rFonts w:cstheme="minorHAnsi"/>
        </w:rPr>
        <w:t>1995;5:237</w:t>
      </w:r>
      <w:proofErr w:type="gramEnd"/>
      <w:r w:rsidRPr="002D4183">
        <w:rPr>
          <w:rFonts w:cstheme="minorHAnsi"/>
        </w:rPr>
        <w:t>-249.</w:t>
      </w:r>
    </w:p>
    <w:p w14:paraId="7C2868C4" w14:textId="2A4725C2"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Eyre O, Bevan Jones R, Agha SS, et al. Validation of the short Mood and Feelings Questionnaire in young adulthood. J Affect Disord. </w:t>
      </w:r>
      <w:proofErr w:type="gramStart"/>
      <w:r w:rsidRPr="002D4183">
        <w:rPr>
          <w:rFonts w:cstheme="minorHAnsi"/>
        </w:rPr>
        <w:t>2021;294:883</w:t>
      </w:r>
      <w:proofErr w:type="gramEnd"/>
      <w:r w:rsidRPr="002D4183">
        <w:rPr>
          <w:rFonts w:cstheme="minorHAnsi"/>
        </w:rPr>
        <w:t>-888.</w:t>
      </w:r>
    </w:p>
    <w:p w14:paraId="354813A0" w14:textId="77653691"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Goodman R. The Strengths and Difficulties Questionnaire: </w:t>
      </w:r>
      <w:r w:rsidR="002C474A" w:rsidRPr="002D4183">
        <w:rPr>
          <w:rFonts w:cstheme="minorHAnsi"/>
        </w:rPr>
        <w:t>A</w:t>
      </w:r>
      <w:r w:rsidRPr="002D4183">
        <w:rPr>
          <w:rFonts w:cstheme="minorHAnsi"/>
        </w:rPr>
        <w:t xml:space="preserve"> research note. J Child Psychol Psychiatry. 1997;38(5):581-586.</w:t>
      </w:r>
    </w:p>
    <w:p w14:paraId="2925B4AC" w14:textId="6999B037"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Bryant A, Guy J, Holmes J. The Strengths and Difficulties Questionnaire </w:t>
      </w:r>
      <w:r w:rsidR="002C474A" w:rsidRPr="002D4183">
        <w:rPr>
          <w:rFonts w:cstheme="minorHAnsi"/>
        </w:rPr>
        <w:t>predicts concurrent mental health difficulties in a transdiagnostic sample of struggling learners</w:t>
      </w:r>
      <w:r w:rsidRPr="002D4183">
        <w:rPr>
          <w:rFonts w:cstheme="minorHAnsi"/>
        </w:rPr>
        <w:t xml:space="preserve">. Front Psychol. </w:t>
      </w:r>
      <w:proofErr w:type="gramStart"/>
      <w:r w:rsidRPr="002D4183">
        <w:rPr>
          <w:rFonts w:cstheme="minorHAnsi"/>
        </w:rPr>
        <w:t>2020;11:587821</w:t>
      </w:r>
      <w:proofErr w:type="gramEnd"/>
      <w:r w:rsidRPr="002D4183">
        <w:rPr>
          <w:rFonts w:cstheme="minorHAnsi"/>
        </w:rPr>
        <w:t>.</w:t>
      </w:r>
    </w:p>
    <w:p w14:paraId="2690F244" w14:textId="4089725F"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First MB, Williams JBW, Karg RS, </w:t>
      </w:r>
      <w:r w:rsidR="002C474A" w:rsidRPr="002D4183">
        <w:rPr>
          <w:rFonts w:cstheme="minorHAnsi"/>
        </w:rPr>
        <w:t>et al</w:t>
      </w:r>
      <w:r w:rsidRPr="002D4183">
        <w:rPr>
          <w:rFonts w:cstheme="minorHAnsi"/>
        </w:rPr>
        <w:t>. User’s Guide for the SCID-5-CV Structured Clinical Interview for DSM-5® Disorders: Clinical Version.</w:t>
      </w:r>
      <w:r w:rsidR="002C474A" w:rsidRPr="002D4183">
        <w:rPr>
          <w:rFonts w:cstheme="minorHAnsi"/>
        </w:rPr>
        <w:t xml:space="preserve"> Washington, DC:</w:t>
      </w:r>
      <w:r w:rsidRPr="002D4183">
        <w:rPr>
          <w:rFonts w:cstheme="minorHAnsi"/>
        </w:rPr>
        <w:t xml:space="preserve"> American Psychiatric Publishing; 2016.</w:t>
      </w:r>
    </w:p>
    <w:p w14:paraId="21AAF4FE" w14:textId="3D6EFCEA"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Spielberger CD, Gorssuch RL, Lushene PR, </w:t>
      </w:r>
      <w:r w:rsidR="002C474A" w:rsidRPr="002D4183">
        <w:rPr>
          <w:rFonts w:cstheme="minorHAnsi"/>
        </w:rPr>
        <w:t>et al</w:t>
      </w:r>
      <w:r w:rsidRPr="002D4183">
        <w:rPr>
          <w:rFonts w:cstheme="minorHAnsi"/>
        </w:rPr>
        <w:t>. Manual for the State-Trait Anxiety Inventory.</w:t>
      </w:r>
      <w:r w:rsidR="002C474A" w:rsidRPr="002D4183">
        <w:rPr>
          <w:rFonts w:cstheme="minorHAnsi"/>
        </w:rPr>
        <w:t xml:space="preserve"> Washington, DC:</w:t>
      </w:r>
      <w:r w:rsidRPr="002D4183">
        <w:rPr>
          <w:rFonts w:cstheme="minorHAnsi"/>
        </w:rPr>
        <w:t xml:space="preserve"> Consulting Psychologists Press; 1983.</w:t>
      </w:r>
    </w:p>
    <w:p w14:paraId="36858965" w14:textId="2A5B1495" w:rsidR="00331D67" w:rsidRPr="002D4183" w:rsidRDefault="00331D67" w:rsidP="002D4183">
      <w:pPr>
        <w:pStyle w:val="NoSpacing"/>
        <w:numPr>
          <w:ilvl w:val="0"/>
          <w:numId w:val="3"/>
        </w:numPr>
        <w:spacing w:line="360" w:lineRule="auto"/>
        <w:rPr>
          <w:rFonts w:cstheme="minorHAnsi"/>
        </w:rPr>
      </w:pPr>
      <w:r w:rsidRPr="002D4183">
        <w:rPr>
          <w:rFonts w:cstheme="minorHAnsi"/>
        </w:rPr>
        <w:lastRenderedPageBreak/>
        <w:t xml:space="preserve">Dennis RE, Boddington SJA, Funnell NJ. Self-report measures of anxiety: Are they suitable for older adults? Aging Ment Health. 2007;11(6):668-677. </w:t>
      </w:r>
    </w:p>
    <w:p w14:paraId="3BF4A85B" w14:textId="34CEB679" w:rsidR="00331D67" w:rsidRPr="002D4183" w:rsidRDefault="00331D67" w:rsidP="002D4183">
      <w:pPr>
        <w:pStyle w:val="NoSpacing"/>
        <w:numPr>
          <w:ilvl w:val="0"/>
          <w:numId w:val="3"/>
        </w:numPr>
        <w:spacing w:line="360" w:lineRule="auto"/>
        <w:rPr>
          <w:rFonts w:cstheme="minorHAnsi"/>
        </w:rPr>
      </w:pPr>
      <w:r w:rsidRPr="002D4183">
        <w:rPr>
          <w:rFonts w:cstheme="minorHAnsi"/>
        </w:rPr>
        <w:t xml:space="preserve">Kessler RC, Üstün TB. The World Mental Health (WMH) Survey Initiative version of the World Health Organization (WHO) Composite International Diagnostic Interview (CIDI). Int J Methods Psychiatr Res. 2004;13(2):93-121. </w:t>
      </w:r>
    </w:p>
    <w:p w14:paraId="674D89CF" w14:textId="72F558D4" w:rsidR="00E55A2C" w:rsidRPr="002D4183" w:rsidRDefault="00331D67" w:rsidP="002D4183">
      <w:pPr>
        <w:pStyle w:val="NoSpacing"/>
        <w:numPr>
          <w:ilvl w:val="0"/>
          <w:numId w:val="3"/>
        </w:numPr>
        <w:spacing w:line="360" w:lineRule="auto"/>
        <w:rPr>
          <w:rFonts w:cstheme="minorHAnsi"/>
        </w:rPr>
      </w:pPr>
      <w:r w:rsidRPr="002D4183">
        <w:rPr>
          <w:rFonts w:cstheme="minorHAnsi"/>
        </w:rPr>
        <w:t>World Health Organization. Wellbeing Measures in Primary Health Care/the DepCare Project: Report on a WHO Meeting</w:t>
      </w:r>
      <w:r w:rsidR="002C474A" w:rsidRPr="002D4183">
        <w:rPr>
          <w:rFonts w:cstheme="minorHAnsi"/>
        </w:rPr>
        <w:t xml:space="preserve">. </w:t>
      </w:r>
      <w:r w:rsidRPr="002D4183">
        <w:rPr>
          <w:rFonts w:cstheme="minorHAnsi"/>
        </w:rPr>
        <w:t>Stockholm, Sweden</w:t>
      </w:r>
      <w:r w:rsidR="002C474A" w:rsidRPr="002D4183">
        <w:rPr>
          <w:rFonts w:cstheme="minorHAnsi"/>
        </w:rPr>
        <w:t>: World Health Organization; 1998 (</w:t>
      </w:r>
      <w:r w:rsidRPr="002D4183">
        <w:rPr>
          <w:rFonts w:cstheme="minorHAnsi"/>
        </w:rPr>
        <w:t>https://apps.who.int/iris/handle/10665/349766</w:t>
      </w:r>
      <w:r w:rsidR="002C474A" w:rsidRPr="002D4183">
        <w:rPr>
          <w:rFonts w:cstheme="minorHAnsi"/>
        </w:rPr>
        <w:t>).</w:t>
      </w:r>
    </w:p>
    <w:sectPr w:rsidR="00E55A2C" w:rsidRPr="002D4183" w:rsidSect="002D4183">
      <w:footerReference w:type="default" r:id="rId8"/>
      <w:headerReference w:type="first" r:id="rId9"/>
      <w:type w:val="continuous"/>
      <w:pgSz w:w="11906" w:h="16838"/>
      <w:pgMar w:top="1134" w:right="1134" w:bottom="851"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4BBABA" w14:textId="77777777" w:rsidR="002C474A" w:rsidRDefault="002C474A" w:rsidP="002C474A">
      <w:pPr>
        <w:spacing w:after="0" w:line="240" w:lineRule="auto"/>
      </w:pPr>
      <w:r>
        <w:separator/>
      </w:r>
    </w:p>
  </w:endnote>
  <w:endnote w:type="continuationSeparator" w:id="0">
    <w:p w14:paraId="749BCF99" w14:textId="77777777" w:rsidR="002C474A" w:rsidRDefault="002C474A" w:rsidP="002C47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24302067"/>
      <w:docPartObj>
        <w:docPartGallery w:val="Page Numbers (Bottom of Page)"/>
        <w:docPartUnique/>
      </w:docPartObj>
    </w:sdtPr>
    <w:sdtEndPr>
      <w:rPr>
        <w:noProof/>
      </w:rPr>
    </w:sdtEndPr>
    <w:sdtContent>
      <w:p w14:paraId="61001C4A" w14:textId="128190E6" w:rsidR="002C474A" w:rsidRDefault="002C474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D4CF485" w14:textId="77777777" w:rsidR="002C474A" w:rsidRDefault="002C47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EABF84" w14:textId="77777777" w:rsidR="002C474A" w:rsidRDefault="002C474A" w:rsidP="002C474A">
      <w:pPr>
        <w:spacing w:after="0" w:line="240" w:lineRule="auto"/>
      </w:pPr>
      <w:r>
        <w:separator/>
      </w:r>
    </w:p>
  </w:footnote>
  <w:footnote w:type="continuationSeparator" w:id="0">
    <w:p w14:paraId="0654361D" w14:textId="77777777" w:rsidR="002C474A" w:rsidRDefault="002C474A" w:rsidP="002C47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64F88C" w14:textId="386C410D" w:rsidR="002D4183" w:rsidRPr="002D4183" w:rsidRDefault="002D4183" w:rsidP="002D4183">
    <w:pPr>
      <w:pStyle w:val="Header"/>
      <w:jc w:val="center"/>
      <w:rPr>
        <w:b/>
        <w:bCs/>
        <w:sz w:val="28"/>
        <w:szCs w:val="28"/>
      </w:rPr>
    </w:pPr>
    <w:r w:rsidRPr="002D4183">
      <w:rPr>
        <w:b/>
        <w:bCs/>
        <w:sz w:val="28"/>
        <w:szCs w:val="28"/>
      </w:rPr>
      <w:t>Additional File 1</w:t>
    </w:r>
    <w:r w:rsidRPr="002D4183">
      <w:rPr>
        <w:b/>
        <w:bCs/>
        <w:sz w:val="28"/>
        <w:szCs w:val="28"/>
      </w:rPr>
      <w:t xml:space="preserve">: </w:t>
    </w:r>
    <w:r w:rsidRPr="002D4183">
      <w:rPr>
        <w:b/>
        <w:bCs/>
        <w:sz w:val="28"/>
        <w:szCs w:val="28"/>
      </w:rPr>
      <w:t>Protocol for the Global burden of disease Lifestyle And mental Disorder (GLAD) Project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CB54F2B"/>
    <w:multiLevelType w:val="hybridMultilevel"/>
    <w:tmpl w:val="4260E822"/>
    <w:lvl w:ilvl="0" w:tplc="D62836CA">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7915737E"/>
    <w:multiLevelType w:val="hybridMultilevel"/>
    <w:tmpl w:val="E2AC903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792E226F"/>
    <w:multiLevelType w:val="hybridMultilevel"/>
    <w:tmpl w:val="7CF2DDA0"/>
    <w:lvl w:ilvl="0" w:tplc="D62836CA">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866255260">
    <w:abstractNumId w:val="1"/>
  </w:num>
  <w:num w:numId="2" w16cid:durableId="1039277600">
    <w:abstractNumId w:val="0"/>
  </w:num>
  <w:num w:numId="3" w16cid:durableId="10723132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5A2C"/>
    <w:rsid w:val="002C474A"/>
    <w:rsid w:val="002D4183"/>
    <w:rsid w:val="00323E78"/>
    <w:rsid w:val="00331D67"/>
    <w:rsid w:val="00386CD9"/>
    <w:rsid w:val="004F3AFF"/>
    <w:rsid w:val="005D4824"/>
    <w:rsid w:val="00670EC0"/>
    <w:rsid w:val="008114FB"/>
    <w:rsid w:val="008F5DF4"/>
    <w:rsid w:val="00D2083D"/>
    <w:rsid w:val="00D861B2"/>
    <w:rsid w:val="00DC7D98"/>
    <w:rsid w:val="00E55A2C"/>
    <w:rsid w:val="00E8129B"/>
    <w:rsid w:val="00F3165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E5498E"/>
  <w15:chartTrackingRefBased/>
  <w15:docId w15:val="{4ED66924-71F9-45D3-A28A-E40EFAA66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5A2C"/>
    <w:rPr>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55A2C"/>
    <w:pPr>
      <w:spacing w:after="0" w:line="240" w:lineRule="auto"/>
    </w:pPr>
    <w:rPr>
      <w:rFonts w:ascii="Arial" w:eastAsia="Arial" w:hAnsi="Arial" w:cs="Arial"/>
      <w:lang w:val="en-GB"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E55A2C"/>
    <w:pPr>
      <w:tabs>
        <w:tab w:val="left" w:pos="504"/>
      </w:tabs>
      <w:spacing w:after="240" w:line="240" w:lineRule="auto"/>
      <w:ind w:left="504" w:hanging="504"/>
    </w:pPr>
  </w:style>
  <w:style w:type="paragraph" w:styleId="ListParagraph">
    <w:name w:val="List Paragraph"/>
    <w:basedOn w:val="Normal"/>
    <w:uiPriority w:val="34"/>
    <w:qFormat/>
    <w:rsid w:val="00331D67"/>
    <w:pPr>
      <w:ind w:left="720"/>
      <w:contextualSpacing/>
    </w:pPr>
  </w:style>
  <w:style w:type="paragraph" w:styleId="NoSpacing">
    <w:name w:val="No Spacing"/>
    <w:uiPriority w:val="1"/>
    <w:qFormat/>
    <w:rsid w:val="002C474A"/>
    <w:pPr>
      <w:spacing w:after="0" w:line="240" w:lineRule="auto"/>
    </w:pPr>
    <w:rPr>
      <w:lang w:val="en-US"/>
    </w:rPr>
  </w:style>
  <w:style w:type="paragraph" w:styleId="Header">
    <w:name w:val="header"/>
    <w:basedOn w:val="Normal"/>
    <w:link w:val="HeaderChar"/>
    <w:uiPriority w:val="99"/>
    <w:unhideWhenUsed/>
    <w:rsid w:val="002C474A"/>
    <w:pPr>
      <w:tabs>
        <w:tab w:val="center" w:pos="4513"/>
        <w:tab w:val="right" w:pos="9026"/>
      </w:tabs>
      <w:spacing w:after="0" w:line="240" w:lineRule="auto"/>
    </w:pPr>
  </w:style>
  <w:style w:type="character" w:customStyle="1" w:styleId="HeaderChar">
    <w:name w:val="Header Char"/>
    <w:basedOn w:val="DefaultParagraphFont"/>
    <w:link w:val="Header"/>
    <w:uiPriority w:val="99"/>
    <w:rsid w:val="002C474A"/>
    <w:rPr>
      <w:lang w:val="en-US"/>
    </w:rPr>
  </w:style>
  <w:style w:type="paragraph" w:styleId="Footer">
    <w:name w:val="footer"/>
    <w:basedOn w:val="Normal"/>
    <w:link w:val="FooterChar"/>
    <w:uiPriority w:val="99"/>
    <w:unhideWhenUsed/>
    <w:rsid w:val="002C47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2C474A"/>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A698C9-B7D1-47FE-A08E-1B3EBE268D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6</Pages>
  <Words>20962</Words>
  <Characters>119486</Characters>
  <Application>Microsoft Office Word</Application>
  <DocSecurity>0</DocSecurity>
  <Lines>995</Lines>
  <Paragraphs>280</Paragraphs>
  <ScaleCrop>false</ScaleCrop>
  <HeadingPairs>
    <vt:vector size="2" baseType="variant">
      <vt:variant>
        <vt:lpstr>Title</vt:lpstr>
      </vt:variant>
      <vt:variant>
        <vt:i4>1</vt:i4>
      </vt:variant>
    </vt:vector>
  </HeadingPairs>
  <TitlesOfParts>
    <vt:vector size="1" baseType="lpstr">
      <vt:lpstr/>
    </vt:vector>
  </TitlesOfParts>
  <Company>Deakin University</Company>
  <LinksUpToDate>false</LinksUpToDate>
  <CharactersWithSpaces>140168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Debbie Ashtree</dc:creator>
  <cp:keywords/>
  <dc:description/>
  <cp:lastModifiedBy>Debbie Ashtree</cp:lastModifiedBy>
  <cp:revision>3</cp:revision>
  <dcterms:created xsi:type="dcterms:W3CDTF">2024-02-20T23:36:00Z</dcterms:created>
  <dcterms:modified xsi:type="dcterms:W3CDTF">2024-02-21T04:43:00Z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id="phLbbBYo"/&gt;&lt;style id="http://www.zotero.org/styles/vancouver" locale="en-GB" hasBibliography="1" bibliographyStyleHasBeenSet="0"/&gt;&lt;prefs&gt;&lt;pref name="fieldType" value="Field"/&gt;&lt;/prefs&gt;&lt;/data&gt;</vt:lpwstr>
  </property>
</Properties>
</file>