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1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theme/themeOverride2.xml" ContentType="application/vnd.openxmlformats-officedocument.themeOverrid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theme/themeOverride3.xml" ContentType="application/vnd.openxmlformats-officedocument.themeOverrid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theme/themeOverride4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7C0C" w:rsidRDefault="00C87C0C" w:rsidP="00C87C0C">
      <w:pPr>
        <w:spacing w:line="360" w:lineRule="auto"/>
        <w:jc w:val="both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  <w:r w:rsidRPr="003262DE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Supporting Information</w:t>
      </w:r>
    </w:p>
    <w:p w:rsidR="008B067E" w:rsidRPr="006C1EEE" w:rsidRDefault="008B067E" w:rsidP="008B067E">
      <w:pPr>
        <w:spacing w:line="36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6C1EEE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Oil well produced water pollutants photodegradation using an innovative double Z-scheme ternary heterostructure of MIL-101(Cr)/Fe</w:t>
      </w:r>
      <w:r w:rsidRPr="006C1EEE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vertAlign w:val="subscript"/>
        </w:rPr>
        <w:t>3</w:t>
      </w:r>
      <w:r w:rsidRPr="006C1EEE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O</w:t>
      </w:r>
      <w:r w:rsidRPr="006C1EEE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vertAlign w:val="subscript"/>
        </w:rPr>
        <w:t>4</w:t>
      </w:r>
      <w:r w:rsidRPr="006C1EEE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-SiO</w:t>
      </w:r>
      <w:r w:rsidRPr="006C1EEE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vertAlign w:val="subscript"/>
        </w:rPr>
        <w:t>2</w:t>
      </w:r>
      <w:r w:rsidRPr="006C1EEE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/nanorod-graphitic carbon nitride</w:t>
      </w:r>
    </w:p>
    <w:p w:rsidR="008B067E" w:rsidRPr="00AC3012" w:rsidRDefault="008B067E" w:rsidP="008B067E">
      <w:pPr>
        <w:suppressLineNumbers/>
        <w:spacing w:line="360" w:lineRule="auto"/>
        <w:jc w:val="center"/>
        <w:rPr>
          <w:rFonts w:ascii="Times New Roman" w:eastAsia="MS Mincho" w:hAnsi="Times New Roman" w:cs="Times New Roman"/>
          <w:b/>
          <w:bCs/>
          <w:iCs/>
          <w:sz w:val="24"/>
          <w:szCs w:val="24"/>
          <w:lang w:eastAsia="ja-JP"/>
        </w:rPr>
      </w:pPr>
      <w:r w:rsidRPr="00AC3012">
        <w:rPr>
          <w:rFonts w:ascii="Times New Roman" w:eastAsia="MS Mincho" w:hAnsi="Times New Roman" w:cs="Times New Roman"/>
          <w:b/>
          <w:bCs/>
          <w:iCs/>
          <w:sz w:val="24"/>
          <w:szCs w:val="24"/>
          <w:lang w:eastAsia="ja-JP"/>
        </w:rPr>
        <w:t>Parisa Azmoon</w:t>
      </w:r>
      <w:r>
        <w:rPr>
          <w:rFonts w:ascii="Times New Roman" w:eastAsia="MS Mincho" w:hAnsi="Times New Roman" w:cs="Times New Roman"/>
          <w:b/>
          <w:bCs/>
          <w:iCs/>
          <w:sz w:val="24"/>
          <w:szCs w:val="24"/>
          <w:vertAlign w:val="superscript"/>
          <w:lang w:eastAsia="ja-JP"/>
        </w:rPr>
        <w:t>1</w:t>
      </w:r>
      <w:r w:rsidRPr="00AC3012">
        <w:rPr>
          <w:rFonts w:ascii="Times New Roman" w:eastAsia="MS Mincho" w:hAnsi="Times New Roman" w:cs="Times New Roman"/>
          <w:b/>
          <w:bCs/>
          <w:iCs/>
          <w:sz w:val="24"/>
          <w:szCs w:val="24"/>
          <w:lang w:eastAsia="ja-JP"/>
        </w:rPr>
        <w:t>, Mehrdad Farhadian</w:t>
      </w:r>
      <w:r w:rsidRPr="00AC3012">
        <w:rPr>
          <w:rFonts w:ascii="Times New Roman" w:eastAsia="MS Mincho" w:hAnsi="Times New Roman" w:cs="Times New Roman"/>
          <w:b/>
          <w:bCs/>
          <w:iCs/>
          <w:sz w:val="24"/>
          <w:szCs w:val="24"/>
          <w:vertAlign w:val="superscript"/>
          <w:lang w:eastAsia="ja-JP"/>
        </w:rPr>
        <w:t xml:space="preserve"> </w:t>
      </w:r>
      <w:r>
        <w:rPr>
          <w:rFonts w:ascii="Times New Roman" w:eastAsia="MS Mincho" w:hAnsi="Times New Roman" w:cs="Times New Roman"/>
          <w:b/>
          <w:bCs/>
          <w:iCs/>
          <w:sz w:val="24"/>
          <w:szCs w:val="24"/>
          <w:vertAlign w:val="superscript"/>
          <w:lang w:eastAsia="ja-JP"/>
        </w:rPr>
        <w:t>1</w:t>
      </w:r>
      <w:r w:rsidRPr="00AC3012">
        <w:rPr>
          <w:rFonts w:ascii="Times New Roman" w:eastAsia="MS Mincho" w:hAnsi="Times New Roman" w:cs="Times New Roman"/>
          <w:b/>
          <w:bCs/>
          <w:iCs/>
          <w:sz w:val="24"/>
          <w:szCs w:val="24"/>
          <w:vertAlign w:val="superscript"/>
          <w:lang w:eastAsia="ja-JP"/>
        </w:rPr>
        <w:t>*</w:t>
      </w:r>
      <w:r w:rsidRPr="00AC3012">
        <w:rPr>
          <w:rFonts w:ascii="Times New Roman" w:eastAsia="MS Mincho" w:hAnsi="Times New Roman" w:cs="Times New Roman"/>
          <w:b/>
          <w:bCs/>
          <w:iCs/>
          <w:sz w:val="24"/>
          <w:szCs w:val="24"/>
          <w:lang w:eastAsia="ja-JP"/>
        </w:rPr>
        <w:t>, Alireza Pendashteh</w:t>
      </w:r>
      <w:r>
        <w:rPr>
          <w:rFonts w:ascii="Times New Roman" w:eastAsia="MS Mincho" w:hAnsi="Times New Roman" w:cs="Times New Roman"/>
          <w:b/>
          <w:bCs/>
          <w:iCs/>
          <w:sz w:val="24"/>
          <w:szCs w:val="24"/>
          <w:vertAlign w:val="superscript"/>
          <w:lang w:eastAsia="ja-JP"/>
        </w:rPr>
        <w:t>2</w:t>
      </w:r>
      <w:r w:rsidRPr="00AC3012">
        <w:rPr>
          <w:rFonts w:ascii="Times New Roman" w:eastAsia="MS Mincho" w:hAnsi="Times New Roman" w:cs="Times New Roman"/>
          <w:b/>
          <w:bCs/>
          <w:iCs/>
          <w:sz w:val="24"/>
          <w:szCs w:val="24"/>
          <w:vertAlign w:val="superscript"/>
          <w:lang w:eastAsia="ja-JP"/>
        </w:rPr>
        <w:t>,</w:t>
      </w:r>
      <w:r>
        <w:rPr>
          <w:rFonts w:ascii="Times New Roman" w:eastAsia="MS Mincho" w:hAnsi="Times New Roman" w:cs="Times New Roman"/>
          <w:b/>
          <w:bCs/>
          <w:iCs/>
          <w:sz w:val="24"/>
          <w:szCs w:val="24"/>
          <w:vertAlign w:val="superscript"/>
          <w:lang w:eastAsia="ja-JP"/>
        </w:rPr>
        <w:t>3</w:t>
      </w:r>
      <w:r w:rsidRPr="00AC3012">
        <w:rPr>
          <w:rFonts w:ascii="Times New Roman" w:eastAsia="MS Mincho" w:hAnsi="Times New Roman" w:cs="Times New Roman"/>
          <w:b/>
          <w:bCs/>
          <w:iCs/>
          <w:sz w:val="24"/>
          <w:szCs w:val="24"/>
          <w:lang w:eastAsia="ja-JP"/>
        </w:rPr>
        <w:t>, Shahram Tangestaninejad</w:t>
      </w:r>
      <w:r>
        <w:rPr>
          <w:rFonts w:ascii="Times New Roman" w:eastAsia="MS Mincho" w:hAnsi="Times New Roman" w:cs="Times New Roman"/>
          <w:b/>
          <w:bCs/>
          <w:iCs/>
          <w:sz w:val="24"/>
          <w:szCs w:val="24"/>
          <w:vertAlign w:val="superscript"/>
          <w:lang w:eastAsia="ja-JP"/>
        </w:rPr>
        <w:t>4</w:t>
      </w:r>
    </w:p>
    <w:p w:rsidR="008B067E" w:rsidRPr="00AC3012" w:rsidRDefault="008B067E" w:rsidP="008B067E">
      <w:pPr>
        <w:suppressLineNumbers/>
        <w:spacing w:line="360" w:lineRule="auto"/>
        <w:jc w:val="both"/>
        <w:rPr>
          <w:rFonts w:ascii="Times New Roman" w:eastAsia="MS Mincho" w:hAnsi="Times New Roman" w:cs="Times New Roman"/>
          <w:i/>
          <w:iCs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i/>
          <w:iCs/>
          <w:sz w:val="24"/>
          <w:szCs w:val="24"/>
          <w:vertAlign w:val="superscript"/>
          <w:lang w:eastAsia="ja-JP"/>
        </w:rPr>
        <w:t>1</w:t>
      </w:r>
      <w:r w:rsidRPr="00AC3012">
        <w:rPr>
          <w:rFonts w:ascii="Times New Roman" w:eastAsia="MS Mincho" w:hAnsi="Times New Roman" w:cs="Times New Roman"/>
          <w:i/>
          <w:iCs/>
          <w:sz w:val="24"/>
          <w:szCs w:val="24"/>
          <w:lang w:eastAsia="ja-JP"/>
        </w:rPr>
        <w:t xml:space="preserve"> Department of Chemical Engineering, Faculty of Engineering, University of Isfahan, Isfahan, Iran</w:t>
      </w:r>
    </w:p>
    <w:p w:rsidR="008B067E" w:rsidRPr="00AC3012" w:rsidRDefault="008B067E" w:rsidP="008B067E">
      <w:pPr>
        <w:suppressLineNumbers/>
        <w:spacing w:line="360" w:lineRule="auto"/>
        <w:jc w:val="both"/>
        <w:rPr>
          <w:rFonts w:ascii="Times New Roman" w:eastAsia="MS Mincho" w:hAnsi="Times New Roman" w:cs="Times New Roman"/>
          <w:i/>
          <w:iCs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i/>
          <w:iCs/>
          <w:sz w:val="24"/>
          <w:szCs w:val="24"/>
          <w:vertAlign w:val="superscript"/>
          <w:lang w:eastAsia="ja-JP"/>
        </w:rPr>
        <w:t>2</w:t>
      </w:r>
      <w:r w:rsidRPr="00AC3012">
        <w:rPr>
          <w:rFonts w:ascii="Times New Roman" w:eastAsia="MS Mincho" w:hAnsi="Times New Roman" w:cs="Times New Roman"/>
          <w:i/>
          <w:iCs/>
          <w:sz w:val="24"/>
          <w:szCs w:val="24"/>
          <w:lang w:eastAsia="ja-JP"/>
        </w:rPr>
        <w:t xml:space="preserve"> Department of Chemical Engineering, Faculty of Engineering, University of Guilan, Rasht, Iran</w:t>
      </w:r>
    </w:p>
    <w:p w:rsidR="008B067E" w:rsidRPr="00AC3012" w:rsidRDefault="008B067E" w:rsidP="008B067E">
      <w:pPr>
        <w:suppressLineNumbers/>
        <w:spacing w:line="360" w:lineRule="auto"/>
        <w:jc w:val="both"/>
        <w:rPr>
          <w:rFonts w:ascii="Times New Roman" w:eastAsia="MS Mincho" w:hAnsi="Times New Roman" w:cs="Times New Roman"/>
          <w:i/>
          <w:iCs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i/>
          <w:iCs/>
          <w:sz w:val="24"/>
          <w:szCs w:val="24"/>
          <w:vertAlign w:val="superscript"/>
          <w:lang w:eastAsia="ja-JP"/>
        </w:rPr>
        <w:t>3</w:t>
      </w:r>
      <w:r w:rsidRPr="00AC3012">
        <w:rPr>
          <w:rFonts w:ascii="Times New Roman" w:eastAsia="MS Mincho" w:hAnsi="Times New Roman" w:cs="Times New Roman"/>
          <w:i/>
          <w:iCs/>
          <w:sz w:val="24"/>
          <w:szCs w:val="24"/>
          <w:lang w:eastAsia="ja-JP"/>
        </w:rPr>
        <w:t xml:space="preserve"> Department of Water and Environmental Engineering, Caspian Sea Basin Research Center, University of Guilan, Rasht, Iran</w:t>
      </w:r>
    </w:p>
    <w:p w:rsidR="008B067E" w:rsidRPr="00AC3012" w:rsidRDefault="008B067E" w:rsidP="008B067E">
      <w:pPr>
        <w:suppressLineNumbers/>
        <w:spacing w:line="360" w:lineRule="auto"/>
        <w:jc w:val="both"/>
        <w:rPr>
          <w:rFonts w:ascii="Times New Roman" w:eastAsia="MS Mincho" w:hAnsi="Times New Roman" w:cs="Times New Roman"/>
          <w:i/>
          <w:iCs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i/>
          <w:iCs/>
          <w:sz w:val="24"/>
          <w:szCs w:val="24"/>
          <w:vertAlign w:val="superscript"/>
          <w:lang w:eastAsia="ja-JP"/>
        </w:rPr>
        <w:t>4</w:t>
      </w:r>
      <w:r w:rsidRPr="00AC3012">
        <w:rPr>
          <w:rFonts w:ascii="Times New Roman" w:eastAsia="MS Mincho" w:hAnsi="Times New Roman" w:cs="Times New Roman"/>
          <w:i/>
          <w:iCs/>
          <w:sz w:val="24"/>
          <w:szCs w:val="24"/>
          <w:lang w:eastAsia="ja-JP"/>
        </w:rPr>
        <w:t xml:space="preserve"> Department of Chemistry, Catalysis Division, University of Isfahan, Iran</w:t>
      </w:r>
    </w:p>
    <w:p w:rsidR="008B067E" w:rsidRDefault="008B067E" w:rsidP="008B067E">
      <w:pPr>
        <w:suppressLineNumbers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bidi="fa-IR"/>
        </w:rPr>
      </w:pPr>
    </w:p>
    <w:p w:rsidR="008B067E" w:rsidRDefault="008B067E" w:rsidP="008B067E">
      <w:pPr>
        <w:suppressLineNumbers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bidi="fa-IR"/>
        </w:rPr>
      </w:pPr>
    </w:p>
    <w:p w:rsidR="008B067E" w:rsidRDefault="008B067E" w:rsidP="008B067E">
      <w:pPr>
        <w:suppressLineNumbers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bidi="fa-IR"/>
        </w:rPr>
      </w:pPr>
    </w:p>
    <w:p w:rsidR="008B067E" w:rsidRDefault="008B067E" w:rsidP="008B067E">
      <w:pPr>
        <w:suppressLineNumbers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bidi="fa-IR"/>
        </w:rPr>
      </w:pPr>
    </w:p>
    <w:p w:rsidR="008B067E" w:rsidRDefault="008B067E" w:rsidP="008B067E">
      <w:pPr>
        <w:suppressLineNumbers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bidi="fa-IR"/>
        </w:rPr>
      </w:pPr>
    </w:p>
    <w:p w:rsidR="008B067E" w:rsidRDefault="008B067E" w:rsidP="008B067E">
      <w:pPr>
        <w:suppressLineNumbers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bidi="fa-IR"/>
        </w:rPr>
      </w:pPr>
    </w:p>
    <w:p w:rsidR="008B067E" w:rsidRDefault="008B067E" w:rsidP="008B067E">
      <w:pPr>
        <w:suppressLineNumbers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bidi="fa-IR"/>
        </w:rPr>
      </w:pPr>
    </w:p>
    <w:p w:rsidR="008B067E" w:rsidRDefault="008B067E" w:rsidP="008B067E">
      <w:pPr>
        <w:suppressLineNumbers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bidi="fa-IR"/>
        </w:rPr>
      </w:pPr>
    </w:p>
    <w:p w:rsidR="008B067E" w:rsidRDefault="008B067E" w:rsidP="008B067E">
      <w:pPr>
        <w:suppressLineNumbers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bidi="fa-IR"/>
        </w:rPr>
      </w:pPr>
    </w:p>
    <w:p w:rsidR="008B067E" w:rsidRDefault="008B067E" w:rsidP="008B067E">
      <w:pPr>
        <w:suppressLineNumbers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bidi="fa-IR"/>
        </w:rPr>
      </w:pPr>
    </w:p>
    <w:p w:rsidR="008B067E" w:rsidRDefault="008B067E" w:rsidP="008B067E">
      <w:pPr>
        <w:suppressLineNumbers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bidi="fa-IR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bidi="fa-IR"/>
        </w:rPr>
        <w:t>* Corresponding authors:</w:t>
      </w:r>
    </w:p>
    <w:p w:rsidR="008B067E" w:rsidRDefault="008B067E" w:rsidP="008B067E">
      <w:pPr>
        <w:suppressLineNumbers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bidi="fa-IR"/>
        </w:rPr>
      </w:pPr>
      <w:r w:rsidRPr="00B15A0A">
        <w:rPr>
          <w:rFonts w:ascii="Times New Roman" w:hAnsi="Times New Roman" w:cs="Times New Roman"/>
          <w:color w:val="000000" w:themeColor="text1"/>
          <w:sz w:val="24"/>
          <w:szCs w:val="24"/>
          <w:lang w:bidi="fa-IR"/>
        </w:rPr>
        <w:t>Tel.: +98 313 793 7032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bidi="fa-IR"/>
        </w:rPr>
        <w:t xml:space="preserve">; </w:t>
      </w:r>
      <w:r w:rsidRPr="00B15A0A">
        <w:rPr>
          <w:rFonts w:ascii="Times New Roman" w:hAnsi="Times New Roman" w:cs="Times New Roman"/>
          <w:color w:val="000000" w:themeColor="text1"/>
          <w:sz w:val="24"/>
          <w:szCs w:val="24"/>
          <w:lang w:bidi="fa-IR"/>
        </w:rPr>
        <w:t xml:space="preserve">E-mail address: </w:t>
      </w:r>
      <w:hyperlink r:id="rId6" w:history="1">
        <w:r w:rsidRPr="00B15A0A">
          <w:rPr>
            <w:rFonts w:ascii="Times New Roman" w:hAnsi="Times New Roman" w:cs="Times New Roman"/>
            <w:color w:val="000000" w:themeColor="text1"/>
            <w:sz w:val="24"/>
            <w:szCs w:val="24"/>
            <w:u w:val="single"/>
            <w:lang w:bidi="fa-IR"/>
          </w:rPr>
          <w:t>m.farhadian@eng.ui.ac.ir</w:t>
        </w:r>
      </w:hyperlink>
      <w:r w:rsidRPr="00B15A0A">
        <w:rPr>
          <w:rFonts w:ascii="Times New Roman" w:hAnsi="Times New Roman" w:cs="Times New Roman"/>
          <w:color w:val="000000" w:themeColor="text1"/>
          <w:sz w:val="24"/>
          <w:szCs w:val="24"/>
          <w:lang w:bidi="fa-IR"/>
        </w:rPr>
        <w:t xml:space="preserve"> (Mehrdad Farhadian)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bidi="fa-IR"/>
        </w:rPr>
        <w:t>.</w:t>
      </w:r>
    </w:p>
    <w:p w:rsidR="008B067E" w:rsidRDefault="008B067E" w:rsidP="008B067E">
      <w:pPr>
        <w:rPr>
          <w:rStyle w:val="Hyperlink"/>
          <w:rFonts w:asciiTheme="majorBidi" w:hAnsiTheme="majorBidi"/>
          <w:b/>
          <w:bCs/>
          <w:sz w:val="24"/>
          <w:szCs w:val="24"/>
        </w:rPr>
      </w:pPr>
      <w:bookmarkStart w:id="0" w:name="_GoBack"/>
      <w:bookmarkEnd w:id="0"/>
    </w:p>
    <w:p w:rsidR="00C87C0C" w:rsidRPr="001A717B" w:rsidRDefault="00C87C0C" w:rsidP="00C87C0C">
      <w:pPr>
        <w:spacing w:line="36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794B9F">
        <w:rPr>
          <w:rFonts w:asciiTheme="minorBidi" w:hAnsiTheme="minorBidi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0668E6C0" wp14:editId="0168F70C">
                <wp:simplePos x="0" y="0"/>
                <wp:positionH relativeFrom="margin">
                  <wp:posOffset>1932317</wp:posOffset>
                </wp:positionH>
                <wp:positionV relativeFrom="paragraph">
                  <wp:posOffset>12604</wp:posOffset>
                </wp:positionV>
                <wp:extent cx="428625" cy="140462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7C0C" w:rsidRPr="00C0149D" w:rsidRDefault="00C87C0C" w:rsidP="00C87C0C">
                            <w:pPr>
                              <w:bidi/>
                              <w:jc w:val="both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C0149D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(</w:t>
                            </w:r>
                            <w:r w:rsidRPr="00C0149D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4"/>
                                <w:szCs w:val="24"/>
                                <w:lang w:bidi="fa-IR"/>
                              </w:rPr>
                              <w:t>a</w:t>
                            </w:r>
                            <w:r w:rsidRPr="00C0149D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8711E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52.15pt;margin-top:1pt;width:33.75pt;height:110.6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" filled="f" stroked="f">
                <v:textbox style="mso-fit-shape-to-text:t">
                  <w:txbxContent>
                    <w:p w:rsidR="00C87C0C" w:rsidRPr="00C0149D" w:rsidRDefault="00C87C0C" w:rsidP="00C87C0C">
                      <w:pPr>
                        <w:bidi/>
                        <w:jc w:val="both"/>
                        <w:rPr>
                          <w:rFonts w:asciiTheme="majorBidi" w:hAnsiTheme="majorBidi" w:cstheme="majorBidi"/>
                          <w:color w:val="000000" w:themeColor="text1"/>
                          <w:sz w:val="24"/>
                          <w:szCs w:val="24"/>
                          <w:lang w:bidi="fa-IR"/>
                        </w:rPr>
                      </w:pPr>
                      <w:r w:rsidRPr="00C0149D">
                        <w:rPr>
                          <w:rFonts w:asciiTheme="majorBidi" w:hAnsiTheme="majorBidi" w:cstheme="majorBidi"/>
                          <w:color w:val="000000" w:themeColor="text1"/>
                          <w:sz w:val="24"/>
                          <w:szCs w:val="24"/>
                          <w:rtl/>
                          <w:lang w:bidi="fa-IR"/>
                        </w:rPr>
                        <w:t>(</w:t>
                      </w:r>
                      <w:r w:rsidRPr="00C0149D">
                        <w:rPr>
                          <w:rFonts w:asciiTheme="majorBidi" w:hAnsiTheme="majorBidi" w:cstheme="majorBidi"/>
                          <w:color w:val="000000" w:themeColor="text1"/>
                          <w:sz w:val="24"/>
                          <w:szCs w:val="24"/>
                          <w:lang w:bidi="fa-IR"/>
                        </w:rPr>
                        <w:t>a</w:t>
                      </w:r>
                      <w:r w:rsidRPr="00C0149D">
                        <w:rPr>
                          <w:rFonts w:asciiTheme="majorBidi" w:hAnsiTheme="majorBidi" w:cstheme="majorBidi"/>
                          <w:color w:val="000000" w:themeColor="text1"/>
                          <w:sz w:val="24"/>
                          <w:szCs w:val="24"/>
                          <w:rtl/>
                          <w:lang w:bidi="fa-IR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eastAsia="Calibri" w:hAnsi="Times New Roman" w:cs="Times New Roman"/>
          <w:b/>
          <w:bCs/>
          <w:noProof/>
          <w:color w:val="0000FF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2DA29AD" wp14:editId="767DB307">
                <wp:simplePos x="0" y="0"/>
                <wp:positionH relativeFrom="column">
                  <wp:posOffset>3042222</wp:posOffset>
                </wp:positionH>
                <wp:positionV relativeFrom="paragraph">
                  <wp:posOffset>293740</wp:posOffset>
                </wp:positionV>
                <wp:extent cx="741054" cy="323850"/>
                <wp:effectExtent l="0" t="0" r="0" b="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1054" cy="323850"/>
                          <a:chOff x="0" y="0"/>
                          <a:chExt cx="1163664" cy="448637"/>
                        </a:xfrm>
                      </wpg:grpSpPr>
                      <wps:wsp>
                        <wps:cNvPr id="3" name="Straight Connector 3"/>
                        <wps:cNvCnPr/>
                        <wps:spPr>
                          <a:xfrm>
                            <a:off x="0" y="83127"/>
                            <a:ext cx="196344" cy="561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" name="Straight Connector 4"/>
                        <wps:cNvCnPr/>
                        <wps:spPr>
                          <a:xfrm flipV="1">
                            <a:off x="195943" y="0"/>
                            <a:ext cx="190839" cy="89227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" name="Arc 5"/>
                        <wps:cNvSpPr/>
                        <wps:spPr>
                          <a:xfrm rot="17254813">
                            <a:off x="160317" y="11875"/>
                            <a:ext cx="171298" cy="241757"/>
                          </a:xfrm>
                          <a:prstGeom prst="arc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Straight Arrow Connector 7"/>
                        <wps:cNvCnPr/>
                        <wps:spPr>
                          <a:xfrm>
                            <a:off x="212804" y="120909"/>
                            <a:ext cx="139752" cy="85909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accent4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54599" y="89227"/>
                            <a:ext cx="909065" cy="3594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87C0C" w:rsidRPr="001B7179" w:rsidRDefault="00C87C0C" w:rsidP="00C87C0C">
                              <w:pPr>
                                <w:rPr>
                                  <w:rFonts w:asciiTheme="majorBidi" w:hAnsiTheme="majorBidi" w:cstheme="majorBidi"/>
                                  <w:color w:val="FFC000" w:themeColor="accent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Theme="majorBidi" w:hAnsiTheme="majorBidi" w:cstheme="majorBidi"/>
                                  <w:color w:val="FFC000" w:themeColor="accent4"/>
                                  <w:sz w:val="20"/>
                                  <w:szCs w:val="20"/>
                                </w:rPr>
                                <w:t>153</w:t>
                              </w:r>
                              <w:r w:rsidRPr="001B7179">
                                <w:rPr>
                                  <w:rFonts w:asciiTheme="majorBidi" w:hAnsiTheme="majorBidi" w:cstheme="majorBidi"/>
                                  <w:color w:val="FFC000" w:themeColor="accent4"/>
                                  <w:sz w:val="20"/>
                                  <w:szCs w:val="20"/>
                                </w:rPr>
                                <w:t>.</w:t>
                              </w:r>
                              <w:r>
                                <w:rPr>
                                  <w:rFonts w:asciiTheme="majorBidi" w:hAnsiTheme="majorBidi" w:cstheme="majorBidi"/>
                                  <w:color w:val="FFC000" w:themeColor="accent4"/>
                                  <w:sz w:val="20"/>
                                  <w:szCs w:val="20"/>
                                </w:rPr>
                                <w:t>9 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2DA29AD" id="Group 2" o:spid="_x0000_s1027" style="position:absolute;left:0;text-align:left;margin-left:239.55pt;margin-top:23.15pt;width:58.35pt;height:25.5pt;z-index:251660288;mso-width-relative:margin;mso-height-relative:margin" coordsize="11636,44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">
                <v:line id="Straight Connector 3" o:spid="_x0000_s1028" style="position:absolute;visibility:visible;mso-wrap-style:square" from="0,831" to="1963,8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" strokecolor="red" strokeweight=".5pt">
                  <v:stroke joinstyle="miter"/>
                </v:line>
                <v:line id="Straight Connector 4" o:spid="_x0000_s1029" style="position:absolute;flip:y;visibility:visible;mso-wrap-style:square" from="1959,0" to="3867,8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" strokecolor="red" strokeweight=".5pt">
                  <v:stroke joinstyle="miter"/>
                </v:line>
                <v:shape id="Arc 5" o:spid="_x0000_s1030" style="position:absolute;left:1602;top:119;width:1713;height:2418;rotation:-4746103fd;visibility:visible;mso-wrap-style:square;v-text-anchor:middle" coordsize="171298,241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" path="m85649,nsc132952,,171298,54119,171298,120879r-85649,l85649,xem85649,nfc132952,,171298,54119,171298,120879e" filled="f" strokecolor="red" strokeweight=".5pt">
                  <v:stroke joinstyle="miter"/>
                  <v:path arrowok="t" o:connecttype="custom" o:connectlocs="85649,0;171298,120879" o:connectangles="0,0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7" o:spid="_x0000_s1031" type="#_x0000_t32" style="position:absolute;left:2128;top:1209;width:1397;height:8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" strokecolor="#ffc000 [3207]" strokeweight=".5pt">
                  <v:stroke endarrow="block" joinstyle="miter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2" type="#_x0000_t202" style="position:absolute;left:2545;top:892;width:9091;height:35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<v:textbox>
                    <w:txbxContent>
                      <w:p w:rsidR="00C87C0C" w:rsidRPr="001B7179" w:rsidRDefault="00C87C0C" w:rsidP="00C87C0C">
                        <w:pPr>
                          <w:rPr>
                            <w:rFonts w:asciiTheme="majorBidi" w:hAnsiTheme="majorBidi" w:cstheme="majorBidi"/>
                            <w:color w:val="FFC000" w:themeColor="accent4"/>
                            <w:sz w:val="20"/>
                            <w:szCs w:val="20"/>
                          </w:rPr>
                        </w:pPr>
                        <w:r>
                          <w:rPr>
                            <w:rFonts w:asciiTheme="majorBidi" w:hAnsiTheme="majorBidi" w:cstheme="majorBidi"/>
                            <w:color w:val="FFC000" w:themeColor="accent4"/>
                            <w:sz w:val="20"/>
                            <w:szCs w:val="20"/>
                          </w:rPr>
                          <w:t>153</w:t>
                        </w:r>
                        <w:r w:rsidRPr="001B7179">
                          <w:rPr>
                            <w:rFonts w:asciiTheme="majorBidi" w:hAnsiTheme="majorBidi" w:cstheme="majorBidi"/>
                            <w:color w:val="FFC000" w:themeColor="accent4"/>
                            <w:sz w:val="20"/>
                            <w:szCs w:val="20"/>
                          </w:rPr>
                          <w:t>.</w:t>
                        </w:r>
                        <w:r>
                          <w:rPr>
                            <w:rFonts w:asciiTheme="majorBidi" w:hAnsiTheme="majorBidi" w:cstheme="majorBidi"/>
                            <w:color w:val="FFC000" w:themeColor="accent4"/>
                            <w:sz w:val="20"/>
                            <w:szCs w:val="20"/>
                          </w:rPr>
                          <w:t>9 °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65088">
        <w:rPr>
          <w:rFonts w:ascii="Times New Roman" w:eastAsia="Calibri" w:hAnsi="Times New Roman" w:cs="Times New Roman"/>
          <w:b/>
          <w:bCs/>
          <w:noProof/>
          <w:color w:val="0000FF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DA5885B" wp14:editId="526D1646">
                <wp:simplePos x="0" y="0"/>
                <wp:positionH relativeFrom="margin">
                  <wp:posOffset>2630525</wp:posOffset>
                </wp:positionH>
                <wp:positionV relativeFrom="paragraph">
                  <wp:posOffset>514756</wp:posOffset>
                </wp:positionV>
                <wp:extent cx="614156" cy="559870"/>
                <wp:effectExtent l="0" t="0" r="0" b="0"/>
                <wp:wrapNone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156" cy="559870"/>
                          <a:chOff x="0" y="0"/>
                          <a:chExt cx="784264" cy="617438"/>
                        </a:xfrm>
                      </wpg:grpSpPr>
                      <wps:wsp>
                        <wps:cNvPr id="10" name="Straight Connector 10"/>
                        <wps:cNvCnPr/>
                        <wps:spPr>
                          <a:xfrm>
                            <a:off x="0" y="83127"/>
                            <a:ext cx="196344" cy="561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" name="Straight Connector 11"/>
                        <wps:cNvCnPr/>
                        <wps:spPr>
                          <a:xfrm flipV="1">
                            <a:off x="195943" y="0"/>
                            <a:ext cx="190839" cy="89227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" name="Arc 12"/>
                        <wps:cNvSpPr/>
                        <wps:spPr>
                          <a:xfrm rot="17254813">
                            <a:off x="160317" y="11875"/>
                            <a:ext cx="171298" cy="241757"/>
                          </a:xfrm>
                          <a:prstGeom prst="arc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Straight Arrow Connector 13"/>
                        <wps:cNvCnPr/>
                        <wps:spPr>
                          <a:xfrm>
                            <a:off x="207819" y="107747"/>
                            <a:ext cx="78537" cy="190733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accent4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66481" y="258028"/>
                            <a:ext cx="717783" cy="3594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87C0C" w:rsidRPr="001B7179" w:rsidRDefault="00C87C0C" w:rsidP="00C87C0C">
                              <w:pPr>
                                <w:rPr>
                                  <w:rFonts w:asciiTheme="majorBidi" w:hAnsiTheme="majorBidi" w:cstheme="majorBidi"/>
                                  <w:color w:val="FFC000" w:themeColor="accent4"/>
                                  <w:sz w:val="20"/>
                                  <w:szCs w:val="20"/>
                                </w:rPr>
                              </w:pPr>
                              <w:r w:rsidRPr="001B7179">
                                <w:rPr>
                                  <w:rFonts w:asciiTheme="majorBidi" w:hAnsiTheme="majorBidi" w:cstheme="majorBidi"/>
                                  <w:color w:val="FFC000" w:themeColor="accent4"/>
                                  <w:sz w:val="20"/>
                                  <w:szCs w:val="20"/>
                                </w:rPr>
                                <w:t>151.7</w:t>
                              </w:r>
                              <w:r>
                                <w:rPr>
                                  <w:rFonts w:asciiTheme="majorBidi" w:hAnsiTheme="majorBidi" w:cstheme="majorBidi"/>
                                  <w:color w:val="FFC000" w:themeColor="accent4"/>
                                  <w:sz w:val="20"/>
                                  <w:szCs w:val="20"/>
                                </w:rPr>
                                <w:t xml:space="preserve"> 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A5885B" id="Group 9" o:spid="_x0000_s1033" style="position:absolute;left:0;text-align:left;margin-left:207.15pt;margin-top:40.55pt;width:48.35pt;height:44.1pt;z-index:251661312;mso-position-horizontal-relative:margin;mso-width-relative:margin;mso-height-relative:margin" coordsize="7842,61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">
                <v:line id="Straight Connector 10" o:spid="_x0000_s1034" style="position:absolute;visibility:visible;mso-wrap-style:square" from="0,831" to="1963,8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" strokecolor="red" strokeweight=".5pt">
                  <v:stroke joinstyle="miter"/>
                </v:line>
                <v:line id="Straight Connector 11" o:spid="_x0000_s1035" style="position:absolute;flip:y;visibility:visible;mso-wrap-style:square" from="1959,0" to="3867,8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" strokecolor="red" strokeweight=".5pt">
                  <v:stroke joinstyle="miter"/>
                </v:line>
                <v:shape id="Arc 12" o:spid="_x0000_s1036" style="position:absolute;left:1602;top:119;width:1713;height:2418;rotation:-4746103fd;visibility:visible;mso-wrap-style:square;v-text-anchor:middle" coordsize="171298,241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" path="m85649,nsc132952,,171298,54119,171298,120879r-85649,l85649,xem85649,nfc132952,,171298,54119,171298,120879e" filled="f" strokecolor="red" strokeweight=".5pt">
                  <v:stroke joinstyle="miter"/>
                  <v:path arrowok="t" o:connecttype="custom" o:connectlocs="85649,0;171298,120879" o:connectangles="0,0"/>
                </v:shape>
                <v:shape id="Straight Arrow Connector 13" o:spid="_x0000_s1037" type="#_x0000_t32" style="position:absolute;left:2078;top:1077;width:785;height:190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" strokecolor="#ffc000 [3207]" strokeweight=".5pt">
                  <v:stroke endarrow="block" joinstyle="miter"/>
                </v:shape>
                <v:shape id="_x0000_s1038" type="#_x0000_t202" style="position:absolute;left:664;top:2580;width:7178;height:35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" filled="f" stroked="f">
                  <v:textbox>
                    <w:txbxContent>
                      <w:p w:rsidR="00C87C0C" w:rsidRPr="001B7179" w:rsidRDefault="00C87C0C" w:rsidP="00C87C0C">
                        <w:pPr>
                          <w:rPr>
                            <w:rFonts w:asciiTheme="majorBidi" w:hAnsiTheme="majorBidi" w:cstheme="majorBidi"/>
                            <w:color w:val="FFC000" w:themeColor="accent4"/>
                            <w:sz w:val="20"/>
                            <w:szCs w:val="20"/>
                          </w:rPr>
                        </w:pPr>
                        <w:r w:rsidRPr="001B7179">
                          <w:rPr>
                            <w:rFonts w:asciiTheme="majorBidi" w:hAnsiTheme="majorBidi" w:cstheme="majorBidi"/>
                            <w:color w:val="FFC000" w:themeColor="accent4"/>
                            <w:sz w:val="20"/>
                            <w:szCs w:val="20"/>
                          </w:rPr>
                          <w:t>151.7</w:t>
                        </w:r>
                        <w:r>
                          <w:rPr>
                            <w:rFonts w:asciiTheme="majorBidi" w:hAnsiTheme="majorBidi" w:cstheme="majorBidi"/>
                            <w:color w:val="FFC000" w:themeColor="accent4"/>
                            <w:sz w:val="20"/>
                            <w:szCs w:val="20"/>
                          </w:rPr>
                          <w:t xml:space="preserve"> °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rFonts w:ascii="Times New Roman" w:eastAsia="Calibri" w:hAnsi="Times New Roman" w:cs="Times New Roman"/>
          <w:b/>
          <w:bCs/>
          <w:noProof/>
          <w:color w:val="0000FF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6DDBC101" wp14:editId="22883F86">
                <wp:simplePos x="0" y="0"/>
                <wp:positionH relativeFrom="column">
                  <wp:posOffset>3135931</wp:posOffset>
                </wp:positionH>
                <wp:positionV relativeFrom="paragraph">
                  <wp:posOffset>2099945</wp:posOffset>
                </wp:positionV>
                <wp:extent cx="709651" cy="484737"/>
                <wp:effectExtent l="0" t="0" r="0" b="0"/>
                <wp:wrapNone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9651" cy="484737"/>
                          <a:chOff x="-44173" y="-81912"/>
                          <a:chExt cx="765611" cy="484886"/>
                        </a:xfrm>
                      </wpg:grpSpPr>
                      <wps:wsp>
                        <wps:cNvPr id="16" name="Straight Connector 16"/>
                        <wps:cNvCnPr/>
                        <wps:spPr>
                          <a:xfrm flipV="1">
                            <a:off x="-44173" y="94541"/>
                            <a:ext cx="269962" cy="14674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" name="Straight Connector 17"/>
                        <wps:cNvCnPr/>
                        <wps:spPr>
                          <a:xfrm flipV="1">
                            <a:off x="218026" y="-81912"/>
                            <a:ext cx="208969" cy="170984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" name="Arc 18"/>
                        <wps:cNvSpPr/>
                        <wps:spPr>
                          <a:xfrm rot="17254813">
                            <a:off x="160317" y="11875"/>
                            <a:ext cx="171298" cy="241757"/>
                          </a:xfrm>
                          <a:prstGeom prst="arc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81413" y="43564"/>
                            <a:ext cx="640025" cy="3594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87C0C" w:rsidRPr="001B7179" w:rsidRDefault="00C87C0C" w:rsidP="00C87C0C">
                              <w:pPr>
                                <w:rPr>
                                  <w:rFonts w:asciiTheme="majorBidi" w:hAnsiTheme="majorBidi" w:cstheme="majorBidi"/>
                                  <w:color w:val="FFC000" w:themeColor="accent4"/>
                                  <w:sz w:val="20"/>
                                  <w:szCs w:val="20"/>
                                </w:rPr>
                              </w:pPr>
                              <w:r w:rsidRPr="001B7179">
                                <w:rPr>
                                  <w:rFonts w:asciiTheme="majorBidi" w:hAnsiTheme="majorBidi" w:cstheme="majorBidi"/>
                                  <w:color w:val="FFC000" w:themeColor="accent4"/>
                                  <w:sz w:val="20"/>
                                  <w:szCs w:val="20"/>
                                </w:rPr>
                                <w:t>15</w:t>
                              </w:r>
                              <w:r>
                                <w:rPr>
                                  <w:rFonts w:asciiTheme="majorBidi" w:hAnsiTheme="majorBidi" w:cstheme="majorBidi"/>
                                  <w:color w:val="FFC000" w:themeColor="accent4"/>
                                  <w:sz w:val="20"/>
                                  <w:szCs w:val="20"/>
                                </w:rPr>
                                <w:t>0</w:t>
                              </w:r>
                              <w:r w:rsidRPr="001B7179">
                                <w:rPr>
                                  <w:rFonts w:asciiTheme="majorBidi" w:hAnsiTheme="majorBidi" w:cstheme="majorBidi"/>
                                  <w:color w:val="FFC000" w:themeColor="accent4"/>
                                  <w:sz w:val="20"/>
                                  <w:szCs w:val="20"/>
                                </w:rPr>
                                <w:t>.</w:t>
                              </w:r>
                              <w:r>
                                <w:rPr>
                                  <w:rFonts w:asciiTheme="majorBidi" w:hAnsiTheme="majorBidi" w:cstheme="majorBidi"/>
                                  <w:color w:val="FFC000" w:themeColor="accent4"/>
                                  <w:sz w:val="20"/>
                                  <w:szCs w:val="20"/>
                                </w:rPr>
                                <w:t>4 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DDBC101" id="Group 15" o:spid="_x0000_s1039" style="position:absolute;left:0;text-align:left;margin-left:246.9pt;margin-top:165.35pt;width:55.9pt;height:38.15pt;z-index:251662336;mso-width-relative:margin;mso-height-relative:margin" coordorigin="-441,-819" coordsize="7656,48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">
                <v:line id="Straight Connector 16" o:spid="_x0000_s1040" style="position:absolute;flip:y;visibility:visible;mso-wrap-style:square" from="-441,945" to="2257,10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" strokecolor="red" strokeweight=".5pt">
                  <v:stroke joinstyle="miter"/>
                </v:line>
                <v:line id="Straight Connector 17" o:spid="_x0000_s1041" style="position:absolute;flip:y;visibility:visible;mso-wrap-style:square" from="2180,-819" to="4269,8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" strokecolor="red" strokeweight=".5pt">
                  <v:stroke joinstyle="miter"/>
                </v:line>
                <v:shape id="Arc 18" o:spid="_x0000_s1042" style="position:absolute;left:1602;top:119;width:1713;height:2418;rotation:-4746103fd;visibility:visible;mso-wrap-style:square;v-text-anchor:middle" coordsize="171298,241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" path="m85649,nsc132952,,171298,54119,171298,120879r-85649,l85649,xem85649,nfc132952,,171298,54119,171298,120879e" filled="f" strokecolor="red" strokeweight=".5pt">
                  <v:stroke joinstyle="miter"/>
                  <v:path arrowok="t" o:connecttype="custom" o:connectlocs="85649,0;171298,120879" o:connectangles="0,0"/>
                </v:shape>
                <v:shape id="_x0000_s1043" type="#_x0000_t202" style="position:absolute;left:814;top:435;width:6400;height:35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" filled="f" stroked="f">
                  <v:textbox>
                    <w:txbxContent>
                      <w:p w:rsidR="00C87C0C" w:rsidRPr="001B7179" w:rsidRDefault="00C87C0C" w:rsidP="00C87C0C">
                        <w:pPr>
                          <w:rPr>
                            <w:rFonts w:asciiTheme="majorBidi" w:hAnsiTheme="majorBidi" w:cstheme="majorBidi"/>
                            <w:color w:val="FFC000" w:themeColor="accent4"/>
                            <w:sz w:val="20"/>
                            <w:szCs w:val="20"/>
                          </w:rPr>
                        </w:pPr>
                        <w:r w:rsidRPr="001B7179">
                          <w:rPr>
                            <w:rFonts w:asciiTheme="majorBidi" w:hAnsiTheme="majorBidi" w:cstheme="majorBidi"/>
                            <w:color w:val="FFC000" w:themeColor="accent4"/>
                            <w:sz w:val="20"/>
                            <w:szCs w:val="20"/>
                          </w:rPr>
                          <w:t>15</w:t>
                        </w:r>
                        <w:r>
                          <w:rPr>
                            <w:rFonts w:asciiTheme="majorBidi" w:hAnsiTheme="majorBidi" w:cstheme="majorBidi"/>
                            <w:color w:val="FFC000" w:themeColor="accent4"/>
                            <w:sz w:val="20"/>
                            <w:szCs w:val="20"/>
                          </w:rPr>
                          <w:t>0</w:t>
                        </w:r>
                        <w:r w:rsidRPr="001B7179">
                          <w:rPr>
                            <w:rFonts w:asciiTheme="majorBidi" w:hAnsiTheme="majorBidi" w:cstheme="majorBidi"/>
                            <w:color w:val="FFC000" w:themeColor="accent4"/>
                            <w:sz w:val="20"/>
                            <w:szCs w:val="20"/>
                          </w:rPr>
                          <w:t>.</w:t>
                        </w:r>
                        <w:r>
                          <w:rPr>
                            <w:rFonts w:asciiTheme="majorBidi" w:hAnsiTheme="majorBidi" w:cstheme="majorBidi"/>
                            <w:color w:val="FFC000" w:themeColor="accent4"/>
                            <w:sz w:val="20"/>
                            <w:szCs w:val="20"/>
                          </w:rPr>
                          <w:t>4 °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3D60FA">
        <w:rPr>
          <w:rFonts w:asciiTheme="majorBidi" w:hAnsiTheme="majorBidi" w:cstheme="majorBidi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FF9AA68" wp14:editId="080B3080">
            <wp:simplePos x="0" y="0"/>
            <wp:positionH relativeFrom="margin">
              <wp:posOffset>2399665</wp:posOffset>
            </wp:positionH>
            <wp:positionV relativeFrom="paragraph">
              <wp:posOffset>10160</wp:posOffset>
            </wp:positionV>
            <wp:extent cx="1259840" cy="1000125"/>
            <wp:effectExtent l="0" t="0" r="0" b="9525"/>
            <wp:wrapNone/>
            <wp:docPr id="37" name="Picture 37" descr="D:\parisa\دکتری\6. ترم ششم\AX\1401.9.16\20221206_170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parisa\دکتری\6. ترم ششم\AX\1401.9.16\20221206_1704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82" t="28171" r="48923" b="21623"/>
                    <a:stretch/>
                  </pic:blipFill>
                  <pic:spPr bwMode="auto">
                    <a:xfrm>
                      <a:off x="0" y="0"/>
                      <a:ext cx="125984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C0F2D"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</w:rPr>
        <w:drawing>
          <wp:inline distT="0" distB="0" distL="0" distR="0" wp14:anchorId="30505460" wp14:editId="14C1B15B">
            <wp:extent cx="1935698" cy="2452320"/>
            <wp:effectExtent l="0" t="0" r="7620" b="5715"/>
            <wp:docPr id="38" name="Picture 38" descr="D:\parisa\دکتری\6. ترم ششم\Analysis\Analysis\Nanofibers\Fibers\CA\ps-pani\Images\l-img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parisa\دکتری\6. ترم ششم\Analysis\Analysis\Nanofibers\Fibers\CA\ps-pani\Images\l-img-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904" t="19231" r="12660" b="5649"/>
                    <a:stretch/>
                  </pic:blipFill>
                  <pic:spPr bwMode="auto">
                    <a:xfrm>
                      <a:off x="0" y="0"/>
                      <a:ext cx="1960288" cy="2483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C87C0C" w:rsidTr="009450BD">
        <w:tc>
          <w:tcPr>
            <w:tcW w:w="9350" w:type="dxa"/>
            <w:vAlign w:val="center"/>
          </w:tcPr>
          <w:p w:rsidR="00C87C0C" w:rsidRDefault="00C87C0C" w:rsidP="009450B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94B9F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67456" behindDoc="0" locked="0" layoutInCell="1" allowOverlap="1" wp14:anchorId="65BDB8AA" wp14:editId="3A622BF9">
                      <wp:simplePos x="0" y="0"/>
                      <wp:positionH relativeFrom="margin">
                        <wp:posOffset>979170</wp:posOffset>
                      </wp:positionH>
                      <wp:positionV relativeFrom="paragraph">
                        <wp:posOffset>-26670</wp:posOffset>
                      </wp:positionV>
                      <wp:extent cx="428625" cy="1404620"/>
                      <wp:effectExtent l="0" t="0" r="0" b="0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87C0C" w:rsidRPr="00C0149D" w:rsidRDefault="00C87C0C" w:rsidP="00C87C0C">
                                  <w:pPr>
                                    <w:bidi/>
                                    <w:jc w:val="both"/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4"/>
                                      <w:szCs w:val="24"/>
                                      <w:lang w:bidi="fa-IR"/>
                                    </w:rPr>
                                  </w:pPr>
                                  <w:r w:rsidRPr="00C0149D"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  <w:lang w:bidi="fa-IR"/>
                                    </w:rPr>
                                    <w:t>(</w:t>
                                  </w:r>
                                  <w:r w:rsidRPr="00C0149D"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4"/>
                                      <w:szCs w:val="24"/>
                                      <w:lang w:bidi="fa-IR"/>
                                    </w:rPr>
                                    <w:t>b</w:t>
                                  </w:r>
                                  <w:r w:rsidRPr="00C0149D"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  <w:lang w:bidi="fa-IR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BDB8AA" id="_x0000_s1044" type="#_x0000_t202" style="position:absolute;left:0;text-align:left;margin-left:77.1pt;margin-top:-2.1pt;width:33.75pt;height:110.6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" filled="f" stroked="f">
                      <v:textbox style="mso-fit-shape-to-text:t">
                        <w:txbxContent>
                          <w:p w:rsidR="00C87C0C" w:rsidRPr="00C0149D" w:rsidRDefault="00C87C0C" w:rsidP="00C87C0C">
                            <w:pPr>
                              <w:bidi/>
                              <w:jc w:val="both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C0149D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(</w:t>
                            </w:r>
                            <w:r w:rsidRPr="00C0149D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4"/>
                                <w:szCs w:val="24"/>
                                <w:lang w:bidi="fa-IR"/>
                              </w:rPr>
                              <w:t>b</w:t>
                            </w:r>
                            <w:r w:rsidRPr="00C0149D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)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9725AE">
              <w:rPr>
                <w:rFonts w:asciiTheme="majorBidi" w:hAnsiTheme="majorBidi" w:cstheme="majorBidi"/>
                <w:b/>
                <w:bCs/>
                <w:noProof/>
                <w:color w:val="0000FF"/>
                <w:sz w:val="24"/>
                <w:szCs w:val="24"/>
              </w:rPr>
              <w:drawing>
                <wp:anchor distT="0" distB="0" distL="114300" distR="114300" simplePos="0" relativeHeight="251665408" behindDoc="0" locked="0" layoutInCell="1" allowOverlap="1" wp14:anchorId="633DBD9B" wp14:editId="529FCE75">
                  <wp:simplePos x="0" y="0"/>
                  <wp:positionH relativeFrom="margin">
                    <wp:posOffset>3244850</wp:posOffset>
                  </wp:positionH>
                  <wp:positionV relativeFrom="paragraph">
                    <wp:posOffset>1342390</wp:posOffset>
                  </wp:positionV>
                  <wp:extent cx="1072515" cy="799465"/>
                  <wp:effectExtent l="3175" t="0" r="0" b="0"/>
                  <wp:wrapNone/>
                  <wp:docPr id="322" name="Picture 322" descr="C:\Users\Azmoon\Downloads\20220425_1513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zmoon\Downloads\20220425_15131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737" t="21591" r="26864" b="11596"/>
                          <a:stretch/>
                        </pic:blipFill>
                        <pic:spPr bwMode="auto">
                          <a:xfrm rot="5400000">
                            <a:off x="0" y="0"/>
                            <a:ext cx="1072515" cy="799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inline distT="0" distB="0" distL="0" distR="0" wp14:anchorId="57C02E9A" wp14:editId="02C8AA75">
                  <wp:extent cx="3657600" cy="2743200"/>
                  <wp:effectExtent l="0" t="0" r="0" b="0"/>
                  <wp:docPr id="39" name="Chart 39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  <w:tr w:rsidR="00C87C0C" w:rsidTr="009450BD">
        <w:tc>
          <w:tcPr>
            <w:tcW w:w="9350" w:type="dxa"/>
            <w:vAlign w:val="center"/>
          </w:tcPr>
          <w:p w:rsidR="00C87C0C" w:rsidRDefault="00C87C0C" w:rsidP="009450BD">
            <w:pPr>
              <w:spacing w:line="360" w:lineRule="auto"/>
              <w:jc w:val="center"/>
              <w:rPr>
                <w:noProof/>
              </w:rPr>
            </w:pPr>
            <w:r w:rsidRPr="00794B9F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 wp14:anchorId="673FFC2E" wp14:editId="1CBA5AF7">
                      <wp:simplePos x="0" y="0"/>
                      <wp:positionH relativeFrom="margin">
                        <wp:posOffset>994410</wp:posOffset>
                      </wp:positionH>
                      <wp:positionV relativeFrom="paragraph">
                        <wp:posOffset>-5080</wp:posOffset>
                      </wp:positionV>
                      <wp:extent cx="428625" cy="1404620"/>
                      <wp:effectExtent l="0" t="0" r="0" b="0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87C0C" w:rsidRPr="00C0149D" w:rsidRDefault="00C87C0C" w:rsidP="00C87C0C">
                                  <w:pPr>
                                    <w:bidi/>
                                    <w:jc w:val="both"/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4"/>
                                      <w:szCs w:val="24"/>
                                      <w:lang w:bidi="fa-IR"/>
                                    </w:rPr>
                                  </w:pPr>
                                  <w:r w:rsidRPr="00C0149D"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  <w:lang w:bidi="fa-IR"/>
                                    </w:rPr>
                                    <w:t>(</w:t>
                                  </w:r>
                                  <w:r w:rsidRPr="00C0149D"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4"/>
                                      <w:szCs w:val="24"/>
                                      <w:lang w:bidi="fa-IR"/>
                                    </w:rPr>
                                    <w:t>c</w:t>
                                  </w:r>
                                  <w:r w:rsidRPr="00C0149D"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  <w:lang w:bidi="fa-IR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3FFC2E" id="_x0000_s1045" type="#_x0000_t202" style="position:absolute;left:0;text-align:left;margin-left:78.3pt;margin-top:-.4pt;width:33.75pt;height:110.6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" filled="f" stroked="f">
                      <v:textbox style="mso-fit-shape-to-text:t">
                        <w:txbxContent>
                          <w:p w:rsidR="00C87C0C" w:rsidRPr="00C0149D" w:rsidRDefault="00C87C0C" w:rsidP="00C87C0C">
                            <w:pPr>
                              <w:bidi/>
                              <w:jc w:val="both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C0149D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(</w:t>
                            </w:r>
                            <w:r w:rsidRPr="00C0149D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4"/>
                                <w:szCs w:val="24"/>
                                <w:lang w:bidi="fa-IR"/>
                              </w:rPr>
                              <w:t>c</w:t>
                            </w:r>
                            <w:r w:rsidRPr="00C0149D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)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4406F93" wp14:editId="27053CEF">
                      <wp:simplePos x="0" y="0"/>
                      <wp:positionH relativeFrom="column">
                        <wp:posOffset>3001010</wp:posOffset>
                      </wp:positionH>
                      <wp:positionV relativeFrom="paragraph">
                        <wp:posOffset>1248410</wp:posOffset>
                      </wp:positionV>
                      <wp:extent cx="335915" cy="577850"/>
                      <wp:effectExtent l="0" t="0" r="64135" b="69850"/>
                      <wp:wrapNone/>
                      <wp:docPr id="23" name="Curved Connector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35915" cy="577850"/>
                              </a:xfrm>
                              <a:prstGeom prst="curvedConnector3">
                                <a:avLst>
                                  <a:gd name="adj1" fmla="val 32024"/>
                                </a:avLst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2243942" id="_x0000_t38" coordsize="21600,21600" o:spt="38" o:oned="t" path="m,c@0,0@1,5400@1,10800@1,16200@2,21600,21600,21600e" filled="f">
                      <v:formulas>
                        <v:f eqn="mid #0 0"/>
                        <v:f eqn="val #0"/>
                        <v:f eqn="mid #0 2160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Curved Connector 23" o:spid="_x0000_s1026" type="#_x0000_t38" style="position:absolute;margin-left:236.3pt;margin-top:98.3pt;width:26.45pt;height:45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" adj="6917" strokecolor="red" strokeweight=".5pt">
                      <v:stroke endarrow="block" joinstyle="miter"/>
                    </v:shape>
                  </w:pict>
                </mc:Fallback>
              </mc:AlternateContent>
            </w:r>
            <w:r w:rsidRPr="00A50CDB"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64384" behindDoc="0" locked="0" layoutInCell="1" allowOverlap="1" wp14:anchorId="0EFF7132" wp14:editId="78A652DE">
                      <wp:simplePos x="0" y="0"/>
                      <wp:positionH relativeFrom="margin">
                        <wp:posOffset>3333115</wp:posOffset>
                      </wp:positionH>
                      <wp:positionV relativeFrom="paragraph">
                        <wp:posOffset>1708150</wp:posOffset>
                      </wp:positionV>
                      <wp:extent cx="387350" cy="269875"/>
                      <wp:effectExtent l="0" t="0" r="0" b="0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7350" cy="2698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87C0C" w:rsidRPr="00D17927" w:rsidRDefault="00C87C0C" w:rsidP="00C87C0C">
                                  <w:pPr>
                                    <w:rPr>
                                      <w:rFonts w:asciiTheme="majorBidi" w:hAnsiTheme="majorBidi" w:cs="B Nazanin"/>
                                      <w:color w:val="FF0000"/>
                                      <w:sz w:val="24"/>
                                      <w:szCs w:val="24"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asciiTheme="majorBidi" w:hAnsiTheme="majorBidi" w:cs="B Nazanin"/>
                                      <w:color w:val="FF0000"/>
                                      <w:sz w:val="24"/>
                                      <w:szCs w:val="24"/>
                                      <w:lang w:bidi="fa-IR"/>
                                    </w:rPr>
                                    <w:t>5.7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FF7132" id="_x0000_s1046" type="#_x0000_t202" style="position:absolute;left:0;text-align:left;margin-left:262.45pt;margin-top:134.5pt;width:30.5pt;height:21.2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" filled="f" stroked="f">
                      <v:textbox>
                        <w:txbxContent>
                          <w:p w:rsidR="00C87C0C" w:rsidRPr="00D17927" w:rsidRDefault="00C87C0C" w:rsidP="00C87C0C">
                            <w:pPr>
                              <w:rPr>
                                <w:rFonts w:asciiTheme="majorBidi" w:hAnsiTheme="majorBidi" w:cs="B Nazanin"/>
                                <w:color w:val="FF0000"/>
                                <w:sz w:val="24"/>
                                <w:szCs w:val="24"/>
                                <w:lang w:bidi="fa-IR"/>
                              </w:rPr>
                            </w:pPr>
                            <w:r>
                              <w:rPr>
                                <w:rFonts w:asciiTheme="majorBidi" w:hAnsiTheme="majorBidi" w:cs="B Nazanin"/>
                                <w:color w:val="FF0000"/>
                                <w:sz w:val="24"/>
                                <w:szCs w:val="24"/>
                                <w:lang w:bidi="fa-IR"/>
                              </w:rPr>
                              <w:t>5.7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1FC60856" wp14:editId="0B3A7E1F">
                  <wp:extent cx="3657600" cy="2743200"/>
                  <wp:effectExtent l="0" t="0" r="0" b="0"/>
                  <wp:docPr id="40" name="Chart 40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</w:tr>
    </w:tbl>
    <w:p w:rsidR="00C87C0C" w:rsidRDefault="00C87C0C" w:rsidP="003B0696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065088">
        <w:rPr>
          <w:rFonts w:asciiTheme="majorBidi" w:hAnsiTheme="majorBidi" w:cstheme="majorBidi"/>
          <w:b/>
          <w:bCs/>
          <w:sz w:val="24"/>
          <w:szCs w:val="24"/>
        </w:rPr>
        <w:t>Fig</w:t>
      </w:r>
      <w:r w:rsidR="003B0696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 w:rsidR="00065088" w:rsidRPr="00065088">
        <w:rPr>
          <w:rFonts w:asciiTheme="majorBidi" w:hAnsiTheme="majorBidi" w:cstheme="majorBidi"/>
          <w:b/>
          <w:bCs/>
          <w:sz w:val="24"/>
          <w:szCs w:val="24"/>
        </w:rPr>
        <w:t>S1</w:t>
      </w:r>
      <w:r w:rsidRPr="00B45F6E">
        <w:rPr>
          <w:rFonts w:asciiTheme="majorBidi" w:hAnsiTheme="majorBidi" w:cstheme="majorBidi"/>
          <w:sz w:val="24"/>
          <w:szCs w:val="24"/>
        </w:rPr>
        <w:t xml:space="preserve"> </w:t>
      </w:r>
      <w:r w:rsidR="003B0696" w:rsidRPr="003B0696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B45F6E">
        <w:rPr>
          <w:rFonts w:asciiTheme="majorBidi" w:hAnsiTheme="majorBidi" w:cstheme="majorBidi"/>
          <w:sz w:val="24"/>
          <w:szCs w:val="24"/>
        </w:rPr>
        <w:t xml:space="preserve"> wettability of the te</w:t>
      </w:r>
      <w:r w:rsidR="00503D4A" w:rsidRPr="00B45F6E">
        <w:rPr>
          <w:rFonts w:asciiTheme="majorBidi" w:hAnsiTheme="majorBidi" w:cstheme="majorBidi"/>
          <w:sz w:val="24"/>
          <w:szCs w:val="24"/>
        </w:rPr>
        <w:t xml:space="preserve">rnary composite nanoparticles, </w:t>
      </w:r>
      <w:r w:rsidR="003B0696" w:rsidRPr="003B0696">
        <w:rPr>
          <w:rFonts w:asciiTheme="majorBidi" w:hAnsiTheme="majorBidi" w:cstheme="majorBidi"/>
          <w:b/>
          <w:bCs/>
          <w:sz w:val="24"/>
          <w:szCs w:val="24"/>
        </w:rPr>
        <w:t>b</w:t>
      </w:r>
      <w:r w:rsidRPr="00B45F6E">
        <w:rPr>
          <w:rFonts w:asciiTheme="majorBidi" w:hAnsiTheme="majorBidi" w:cstheme="majorBidi"/>
          <w:sz w:val="24"/>
          <w:szCs w:val="24"/>
        </w:rPr>
        <w:t xml:space="preserve"> </w:t>
      </w:r>
      <w:r w:rsidRPr="00B45F6E">
        <w:rPr>
          <w:rFonts w:asciiTheme="majorBidi" w:hAnsiTheme="majorBidi" w:cstheme="majorBidi"/>
          <w:sz w:val="24"/>
          <w:szCs w:val="24"/>
          <w:lang w:bidi="fa-IR"/>
        </w:rPr>
        <w:t>magnetic</w:t>
      </w:r>
      <w:r w:rsidRPr="00B45F6E">
        <w:rPr>
          <w:rFonts w:asciiTheme="majorBidi" w:hAnsiTheme="majorBidi" w:cstheme="majorBidi"/>
          <w:sz w:val="24"/>
          <w:szCs w:val="24"/>
        </w:rPr>
        <w:t xml:space="preserve"> saturation </w:t>
      </w:r>
      <w:r w:rsidR="00503D4A" w:rsidRPr="00B45F6E">
        <w:rPr>
          <w:rFonts w:asciiTheme="majorBidi" w:hAnsiTheme="majorBidi" w:cstheme="majorBidi"/>
          <w:sz w:val="24"/>
          <w:szCs w:val="24"/>
        </w:rPr>
        <w:t>values, and</w:t>
      </w:r>
      <w:r w:rsidR="00503D4A">
        <w:rPr>
          <w:rFonts w:asciiTheme="majorBidi" w:hAnsiTheme="majorBidi" w:cstheme="majorBidi"/>
          <w:sz w:val="24"/>
          <w:szCs w:val="24"/>
        </w:rPr>
        <w:t xml:space="preserve"> </w:t>
      </w:r>
      <w:r w:rsidR="003B0696" w:rsidRPr="003B0696">
        <w:rPr>
          <w:rFonts w:asciiTheme="majorBidi" w:hAnsiTheme="majorBidi" w:cstheme="majorBidi"/>
          <w:b/>
          <w:bCs/>
          <w:sz w:val="24"/>
          <w:szCs w:val="24"/>
        </w:rPr>
        <w:t>c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7B379E">
        <w:rPr>
          <w:rFonts w:asciiTheme="majorBidi" w:hAnsiTheme="majorBidi" w:cstheme="majorBidi"/>
          <w:sz w:val="24"/>
          <w:szCs w:val="24"/>
        </w:rPr>
        <w:t>point of zero charge</w:t>
      </w:r>
      <w:r>
        <w:rPr>
          <w:rFonts w:asciiTheme="majorBidi" w:hAnsiTheme="majorBidi" w:cstheme="majorBidi"/>
          <w:sz w:val="24"/>
          <w:szCs w:val="24"/>
        </w:rPr>
        <w:t>s</w:t>
      </w:r>
      <w:r w:rsidRPr="007B379E">
        <w:rPr>
          <w:rFonts w:asciiTheme="majorBidi" w:hAnsiTheme="majorBidi" w:cstheme="majorBidi"/>
          <w:sz w:val="24"/>
          <w:szCs w:val="24"/>
        </w:rPr>
        <w:t xml:space="preserve"> (pH</w:t>
      </w:r>
      <w:r w:rsidRPr="007B379E">
        <w:rPr>
          <w:rFonts w:asciiTheme="majorBidi" w:hAnsiTheme="majorBidi" w:cstheme="majorBidi"/>
          <w:sz w:val="24"/>
          <w:szCs w:val="24"/>
          <w:vertAlign w:val="subscript"/>
        </w:rPr>
        <w:t>pzc</w:t>
      </w:r>
      <w:r w:rsidRPr="007B379E">
        <w:rPr>
          <w:rFonts w:asciiTheme="majorBidi" w:hAnsiTheme="majorBidi" w:cstheme="majorBidi"/>
          <w:sz w:val="24"/>
          <w:szCs w:val="24"/>
        </w:rPr>
        <w:t>)</w:t>
      </w:r>
      <w:r w:rsidRPr="00F444F3">
        <w:rPr>
          <w:rFonts w:asciiTheme="majorBidi" w:hAnsiTheme="majorBidi" w:cs="B Nazanin" w:hint="cs"/>
          <w:noProof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of synthesized nanoparticles.</w:t>
      </w:r>
    </w:p>
    <w:p w:rsidR="00C87C0C" w:rsidRPr="00CF1A5E" w:rsidRDefault="00C87C0C" w:rsidP="00C87C0C">
      <w:pPr>
        <w:spacing w:line="360" w:lineRule="auto"/>
        <w:jc w:val="center"/>
        <w:rPr>
          <w:rFonts w:asciiTheme="majorBidi" w:hAnsiTheme="majorBidi" w:cstheme="majorBidi"/>
          <w:sz w:val="24"/>
          <w:szCs w:val="24"/>
          <w:rtl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508"/>
        <w:gridCol w:w="4509"/>
      </w:tblGrid>
      <w:tr w:rsidR="00C87C0C" w:rsidTr="009450BD">
        <w:trPr>
          <w:jc w:val="center"/>
        </w:trPr>
        <w:tc>
          <w:tcPr>
            <w:tcW w:w="4508" w:type="dxa"/>
            <w:vAlign w:val="center"/>
          </w:tcPr>
          <w:p w:rsidR="00C87C0C" w:rsidRDefault="00C87C0C" w:rsidP="009450BD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/>
                <w:noProof/>
                <w:sz w:val="24"/>
                <w:szCs w:val="24"/>
              </w:rPr>
              <w:drawing>
                <wp:inline distT="0" distB="0" distL="0" distR="0" wp14:anchorId="5E052B8C" wp14:editId="07649439">
                  <wp:extent cx="2560320" cy="2376870"/>
                  <wp:effectExtent l="0" t="0" r="0" b="4445"/>
                  <wp:docPr id="696" name="Picture 6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1309" cy="23777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8247A">
              <w:rPr>
                <w:rFonts w:asciiTheme="majorBidi" w:hAnsiTheme="majorBidi" w:cs="B Nazanin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68480" behindDoc="0" locked="0" layoutInCell="1" allowOverlap="1" wp14:anchorId="3896F393" wp14:editId="120B0FF8">
                      <wp:simplePos x="0" y="0"/>
                      <wp:positionH relativeFrom="column">
                        <wp:posOffset>-89535</wp:posOffset>
                      </wp:positionH>
                      <wp:positionV relativeFrom="paragraph">
                        <wp:posOffset>-3810</wp:posOffset>
                      </wp:positionV>
                      <wp:extent cx="443865" cy="1404620"/>
                      <wp:effectExtent l="0" t="0" r="0" b="0"/>
                      <wp:wrapNone/>
                      <wp:docPr id="68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3865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87C0C" w:rsidRPr="00C0149D" w:rsidRDefault="00C87C0C" w:rsidP="00C87C0C">
                                  <w:pPr>
                                    <w:bidi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4"/>
                                      <w:szCs w:val="24"/>
                                      <w:lang w:bidi="fa-IR"/>
                                    </w:rPr>
                                  </w:pPr>
                                  <w:r w:rsidRPr="00C0149D"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4"/>
                                      <w:szCs w:val="24"/>
                                      <w:lang w:bidi="fa-IR"/>
                                    </w:rPr>
                                    <w:t>(b)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96F393" id="_x0000_s1047" type="#_x0000_t202" style="position:absolute;left:0;text-align:left;margin-left:-7.05pt;margin-top:-.3pt;width:34.95pt;height:110.6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" filled="f" stroked="f">
                      <v:textbox style="mso-fit-shape-to-text:t">
                        <w:txbxContent>
                          <w:p w:rsidR="00C87C0C" w:rsidRPr="00C0149D" w:rsidRDefault="00C87C0C" w:rsidP="00C87C0C">
                            <w:pPr>
                              <w:bidi/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C0149D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4"/>
                                <w:szCs w:val="24"/>
                                <w:lang w:bidi="fa-IR"/>
                              </w:rPr>
                              <w:t>(b)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509" w:type="dxa"/>
            <w:vAlign w:val="center"/>
          </w:tcPr>
          <w:p w:rsidR="00C87C0C" w:rsidRDefault="00C87C0C" w:rsidP="009450BD">
            <w:p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E8247A">
              <w:rPr>
                <w:rFonts w:asciiTheme="majorBidi" w:hAnsiTheme="majorBidi" w:cs="B Nazanin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 wp14:anchorId="4D704E19" wp14:editId="6870E6FA">
                      <wp:simplePos x="0" y="0"/>
                      <wp:positionH relativeFrom="column">
                        <wp:posOffset>-66040</wp:posOffset>
                      </wp:positionH>
                      <wp:positionV relativeFrom="paragraph">
                        <wp:posOffset>-13970</wp:posOffset>
                      </wp:positionV>
                      <wp:extent cx="483235" cy="341630"/>
                      <wp:effectExtent l="0" t="0" r="0" b="1270"/>
                      <wp:wrapNone/>
                      <wp:docPr id="2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3235" cy="3416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87C0C" w:rsidRPr="00C0149D" w:rsidRDefault="00C87C0C" w:rsidP="00C87C0C">
                                  <w:pPr>
                                    <w:bidi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4"/>
                                      <w:szCs w:val="24"/>
                                      <w:lang w:bidi="fa-IR"/>
                                    </w:rPr>
                                  </w:pPr>
                                  <w:r w:rsidRPr="00C0149D"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4"/>
                                      <w:szCs w:val="24"/>
                                      <w:lang w:bidi="fa-IR"/>
                                    </w:rPr>
                                    <w:t>(a)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704E19" id="_x0000_s1048" type="#_x0000_t202" style="position:absolute;left:0;text-align:left;margin-left:-5.2pt;margin-top:-1.1pt;width:38.05pt;height:26.9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" filled="f" stroked="f">
                      <v:textbox>
                        <w:txbxContent>
                          <w:p w:rsidR="00C87C0C" w:rsidRPr="00C0149D" w:rsidRDefault="00C87C0C" w:rsidP="00C87C0C">
                            <w:pPr>
                              <w:bidi/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C0149D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4"/>
                                <w:szCs w:val="24"/>
                                <w:lang w:bidi="fa-IR"/>
                              </w:rPr>
                              <w:t>(a)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Theme="majorBidi" w:hAnsiTheme="majorBidi" w:cs="B Nazanin"/>
                <w:noProof/>
                <w:sz w:val="24"/>
                <w:szCs w:val="24"/>
              </w:rPr>
              <w:drawing>
                <wp:inline distT="0" distB="0" distL="0" distR="0" wp14:anchorId="4E59F31D" wp14:editId="6BD087C2">
                  <wp:extent cx="2560320" cy="2374969"/>
                  <wp:effectExtent l="0" t="0" r="0" b="6350"/>
                  <wp:docPr id="695" name="Picture 6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6871" cy="23810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87C0C" w:rsidRPr="00B45F6E" w:rsidRDefault="00C87C0C" w:rsidP="003B0696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065088">
        <w:rPr>
          <w:rFonts w:asciiTheme="majorBidi" w:hAnsiTheme="majorBidi" w:cstheme="majorBidi"/>
          <w:b/>
          <w:bCs/>
          <w:sz w:val="24"/>
          <w:szCs w:val="24"/>
        </w:rPr>
        <w:t>Fig</w:t>
      </w:r>
      <w:r w:rsidR="003B0696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 w:rsidR="00065088" w:rsidRPr="00065088">
        <w:rPr>
          <w:rFonts w:asciiTheme="majorBidi" w:hAnsiTheme="majorBidi" w:cstheme="majorBidi"/>
          <w:b/>
          <w:bCs/>
          <w:sz w:val="24"/>
          <w:szCs w:val="24"/>
        </w:rPr>
        <w:t>S2</w:t>
      </w:r>
      <w:r w:rsidRPr="00B45F6E">
        <w:rPr>
          <w:rFonts w:asciiTheme="majorBidi" w:hAnsiTheme="majorBidi" w:cstheme="majorBidi"/>
          <w:sz w:val="24"/>
          <w:szCs w:val="24"/>
        </w:rPr>
        <w:t xml:space="preserve"> Plots of </w:t>
      </w:r>
      <w:r w:rsidR="003B0696" w:rsidRPr="003B0696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B45F6E">
        <w:rPr>
          <w:rFonts w:asciiTheme="majorBidi" w:hAnsiTheme="majorBidi" w:cstheme="majorBidi"/>
          <w:sz w:val="24"/>
          <w:szCs w:val="24"/>
        </w:rPr>
        <w:t xml:space="preserve"> normal probability vs. residuals</w:t>
      </w:r>
      <w:r w:rsidR="00503D4A" w:rsidRPr="00B45F6E">
        <w:rPr>
          <w:rFonts w:asciiTheme="majorBidi" w:hAnsiTheme="majorBidi" w:cstheme="majorBidi"/>
          <w:sz w:val="24"/>
          <w:szCs w:val="24"/>
        </w:rPr>
        <w:t>,</w:t>
      </w:r>
      <w:r w:rsidRPr="00B45F6E">
        <w:rPr>
          <w:rFonts w:asciiTheme="majorBidi" w:hAnsiTheme="majorBidi" w:cstheme="majorBidi"/>
          <w:sz w:val="24"/>
          <w:szCs w:val="24"/>
        </w:rPr>
        <w:t xml:space="preserve"> and </w:t>
      </w:r>
      <w:r w:rsidR="003B0696" w:rsidRPr="003B0696">
        <w:rPr>
          <w:rFonts w:asciiTheme="majorBidi" w:hAnsiTheme="majorBidi" w:cstheme="majorBidi"/>
          <w:b/>
          <w:bCs/>
          <w:sz w:val="24"/>
          <w:szCs w:val="24"/>
        </w:rPr>
        <w:t>b</w:t>
      </w:r>
      <w:r w:rsidRPr="00B45F6E">
        <w:rPr>
          <w:rFonts w:asciiTheme="majorBidi" w:hAnsiTheme="majorBidi" w:cstheme="majorBidi"/>
          <w:sz w:val="24"/>
          <w:szCs w:val="24"/>
        </w:rPr>
        <w:t xml:space="preserve"> predicted vs. actual values.</w:t>
      </w:r>
    </w:p>
    <w:p w:rsidR="00C87C0C" w:rsidRDefault="00C87C0C" w:rsidP="00C87C0C">
      <w:pPr>
        <w:spacing w:line="360" w:lineRule="auto"/>
        <w:jc w:val="center"/>
        <w:rPr>
          <w:rStyle w:val="Hyperlink"/>
          <w:rFonts w:asciiTheme="majorBidi" w:hAnsiTheme="majorBidi"/>
          <w:b/>
          <w:bCs/>
          <w:sz w:val="24"/>
          <w:szCs w:val="24"/>
        </w:rPr>
      </w:pPr>
      <w:r w:rsidRPr="00E8247A">
        <w:rPr>
          <w:rFonts w:asciiTheme="majorBidi" w:hAnsiTheme="majorBidi" w:cs="B Nazanin"/>
          <w:b/>
          <w:bCs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39F510B8" wp14:editId="098F2469">
                <wp:simplePos x="0" y="0"/>
                <wp:positionH relativeFrom="column">
                  <wp:posOffset>3269411</wp:posOffset>
                </wp:positionH>
                <wp:positionV relativeFrom="paragraph">
                  <wp:posOffset>2515152</wp:posOffset>
                </wp:positionV>
                <wp:extent cx="443865" cy="1404620"/>
                <wp:effectExtent l="0" t="0" r="0" b="0"/>
                <wp:wrapNone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386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7C0C" w:rsidRPr="00C0149D" w:rsidRDefault="00C87C0C" w:rsidP="00C87C0C">
                            <w:pPr>
                              <w:bidi/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C0149D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4"/>
                                <w:szCs w:val="24"/>
                                <w:lang w:bidi="fa-IR"/>
                              </w:rPr>
                              <w:t>(d)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F510B8" id="_x0000_s1049" type="#_x0000_t202" style="position:absolute;left:0;text-align:left;margin-left:257.45pt;margin-top:198.05pt;width:34.95pt;height:110.6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" filled="f" stroked="f">
                <v:textbox style="mso-fit-shape-to-text:t">
                  <w:txbxContent>
                    <w:p w:rsidR="00C87C0C" w:rsidRPr="00C0149D" w:rsidRDefault="00C87C0C" w:rsidP="00C87C0C">
                      <w:pPr>
                        <w:bidi/>
                        <w:jc w:val="center"/>
                        <w:rPr>
                          <w:rFonts w:asciiTheme="majorBidi" w:hAnsiTheme="majorBidi" w:cstheme="majorBidi"/>
                          <w:color w:val="000000" w:themeColor="text1"/>
                          <w:sz w:val="24"/>
                          <w:szCs w:val="24"/>
                          <w:lang w:bidi="fa-IR"/>
                        </w:rPr>
                      </w:pPr>
                      <w:r w:rsidRPr="00C0149D">
                        <w:rPr>
                          <w:rFonts w:asciiTheme="majorBidi" w:hAnsiTheme="majorBidi" w:cstheme="majorBidi"/>
                          <w:color w:val="000000" w:themeColor="text1"/>
                          <w:sz w:val="24"/>
                          <w:szCs w:val="24"/>
                          <w:lang w:bidi="fa-IR"/>
                        </w:rPr>
                        <w:t>(d)</w:t>
                      </w:r>
                    </w:p>
                  </w:txbxContent>
                </v:textbox>
              </v:shape>
            </w:pict>
          </mc:Fallback>
        </mc:AlternateContent>
      </w:r>
      <w:r w:rsidRPr="00E8247A">
        <w:rPr>
          <w:rFonts w:asciiTheme="majorBidi" w:hAnsiTheme="majorBidi" w:cs="B Nazani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53748126" wp14:editId="378B60B4">
                <wp:simplePos x="0" y="0"/>
                <wp:positionH relativeFrom="column">
                  <wp:posOffset>828136</wp:posOffset>
                </wp:positionH>
                <wp:positionV relativeFrom="paragraph">
                  <wp:posOffset>2524425</wp:posOffset>
                </wp:positionV>
                <wp:extent cx="443865" cy="1404620"/>
                <wp:effectExtent l="0" t="0" r="0" b="0"/>
                <wp:wrapNone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386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7C0C" w:rsidRPr="00C0149D" w:rsidRDefault="00C87C0C" w:rsidP="00C87C0C">
                            <w:pPr>
                              <w:bidi/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C0149D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4"/>
                                <w:szCs w:val="24"/>
                                <w:lang w:bidi="fa-IR"/>
                              </w:rPr>
                              <w:t>(c)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748126" id="_x0000_s1050" type="#_x0000_t202" style="position:absolute;left:0;text-align:left;margin-left:65.2pt;margin-top:198.75pt;width:34.95pt;height:110.6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" filled="f" stroked="f">
                <v:textbox style="mso-fit-shape-to-text:t">
                  <w:txbxContent>
                    <w:p w:rsidR="00C87C0C" w:rsidRPr="00C0149D" w:rsidRDefault="00C87C0C" w:rsidP="00C87C0C">
                      <w:pPr>
                        <w:bidi/>
                        <w:jc w:val="center"/>
                        <w:rPr>
                          <w:rFonts w:asciiTheme="majorBidi" w:hAnsiTheme="majorBidi" w:cstheme="majorBidi"/>
                          <w:color w:val="000000" w:themeColor="text1"/>
                          <w:sz w:val="24"/>
                          <w:szCs w:val="24"/>
                          <w:lang w:bidi="fa-IR"/>
                        </w:rPr>
                      </w:pPr>
                      <w:r w:rsidRPr="00C0149D">
                        <w:rPr>
                          <w:rFonts w:asciiTheme="majorBidi" w:hAnsiTheme="majorBidi" w:cstheme="majorBidi"/>
                          <w:color w:val="000000" w:themeColor="text1"/>
                          <w:sz w:val="24"/>
                          <w:szCs w:val="24"/>
                          <w:lang w:bidi="fa-IR"/>
                        </w:rPr>
                        <w:t>(c)</w:t>
                      </w:r>
                    </w:p>
                  </w:txbxContent>
                </v:textbox>
              </v:shape>
            </w:pict>
          </mc:Fallback>
        </mc:AlternateContent>
      </w:r>
      <w:r w:rsidRPr="00E8247A">
        <w:rPr>
          <w:rFonts w:asciiTheme="majorBidi" w:hAnsiTheme="majorBidi" w:cs="B Nazani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7909A152" wp14:editId="017EAF05">
                <wp:simplePos x="0" y="0"/>
                <wp:positionH relativeFrom="column">
                  <wp:posOffset>802005</wp:posOffset>
                </wp:positionH>
                <wp:positionV relativeFrom="paragraph">
                  <wp:posOffset>65297</wp:posOffset>
                </wp:positionV>
                <wp:extent cx="483235" cy="341630"/>
                <wp:effectExtent l="0" t="0" r="0" b="1270"/>
                <wp:wrapNone/>
                <wp:docPr id="2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3235" cy="3416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7C0C" w:rsidRPr="00C0149D" w:rsidRDefault="00C87C0C" w:rsidP="00C87C0C">
                            <w:pPr>
                              <w:bidi/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C0149D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4"/>
                                <w:szCs w:val="24"/>
                                <w:lang w:bidi="fa-IR"/>
                              </w:rPr>
                              <w:t>(a)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09A152" id="Text Box 28" o:spid="_x0000_s1051" type="#_x0000_t202" style="position:absolute;left:0;text-align:left;margin-left:63.15pt;margin-top:5.15pt;width:38.05pt;height:26.9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" filled="f" stroked="f">
                <v:textbox>
                  <w:txbxContent>
                    <w:p w:rsidR="00C87C0C" w:rsidRPr="00C0149D" w:rsidRDefault="00C87C0C" w:rsidP="00C87C0C">
                      <w:pPr>
                        <w:bidi/>
                        <w:jc w:val="center"/>
                        <w:rPr>
                          <w:rFonts w:asciiTheme="majorBidi" w:hAnsiTheme="majorBidi" w:cstheme="majorBidi"/>
                          <w:color w:val="000000" w:themeColor="text1"/>
                          <w:sz w:val="24"/>
                          <w:szCs w:val="24"/>
                          <w:lang w:bidi="fa-IR"/>
                        </w:rPr>
                      </w:pPr>
                      <w:r w:rsidRPr="00C0149D">
                        <w:rPr>
                          <w:rFonts w:asciiTheme="majorBidi" w:hAnsiTheme="majorBidi" w:cstheme="majorBidi"/>
                          <w:color w:val="000000" w:themeColor="text1"/>
                          <w:sz w:val="24"/>
                          <w:szCs w:val="24"/>
                          <w:lang w:bidi="fa-IR"/>
                        </w:rPr>
                        <w:t>(a)</w:t>
                      </w:r>
                    </w:p>
                  </w:txbxContent>
                </v:textbox>
              </v:shape>
            </w:pict>
          </mc:Fallback>
        </mc:AlternateContent>
      </w:r>
      <w:r w:rsidRPr="00E8247A">
        <w:rPr>
          <w:rFonts w:asciiTheme="majorBidi" w:hAnsiTheme="majorBidi" w:cs="B Nazani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740CF967" wp14:editId="30C8D32A">
                <wp:simplePos x="0" y="0"/>
                <wp:positionH relativeFrom="column">
                  <wp:posOffset>3303917</wp:posOffset>
                </wp:positionH>
                <wp:positionV relativeFrom="paragraph">
                  <wp:posOffset>74523</wp:posOffset>
                </wp:positionV>
                <wp:extent cx="443865" cy="1404620"/>
                <wp:effectExtent l="0" t="0" r="0" b="0"/>
                <wp:wrapNone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386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7C0C" w:rsidRPr="00C0149D" w:rsidRDefault="00C87C0C" w:rsidP="00C87C0C">
                            <w:pPr>
                              <w:bidi/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C0149D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4"/>
                                <w:szCs w:val="24"/>
                                <w:lang w:bidi="fa-IR"/>
                              </w:rPr>
                              <w:t>(b)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0CF967" id="_x0000_s1052" type="#_x0000_t202" style="position:absolute;left:0;text-align:left;margin-left:260.15pt;margin-top:5.85pt;width:34.95pt;height:110.6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" filled="f" stroked="f">
                <v:textbox style="mso-fit-shape-to-text:t">
                  <w:txbxContent>
                    <w:p w:rsidR="00C87C0C" w:rsidRPr="00C0149D" w:rsidRDefault="00C87C0C" w:rsidP="00C87C0C">
                      <w:pPr>
                        <w:bidi/>
                        <w:jc w:val="center"/>
                        <w:rPr>
                          <w:rFonts w:asciiTheme="majorBidi" w:hAnsiTheme="majorBidi" w:cstheme="majorBidi"/>
                          <w:color w:val="000000" w:themeColor="text1"/>
                          <w:sz w:val="24"/>
                          <w:szCs w:val="24"/>
                          <w:lang w:bidi="fa-IR"/>
                        </w:rPr>
                      </w:pPr>
                      <w:r w:rsidRPr="00C0149D">
                        <w:rPr>
                          <w:rFonts w:asciiTheme="majorBidi" w:hAnsiTheme="majorBidi" w:cstheme="majorBidi"/>
                          <w:color w:val="000000" w:themeColor="text1"/>
                          <w:sz w:val="24"/>
                          <w:szCs w:val="24"/>
                          <w:lang w:bidi="fa-IR"/>
                        </w:rPr>
                        <w:t>(b)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="B Nazanin"/>
          <w:noProof/>
          <w:sz w:val="24"/>
          <w:szCs w:val="24"/>
        </w:rPr>
        <w:drawing>
          <wp:inline distT="0" distB="0" distL="0" distR="0" wp14:anchorId="2359C31C" wp14:editId="459EBC46">
            <wp:extent cx="5137474" cy="4833225"/>
            <wp:effectExtent l="0" t="0" r="6350" b="5715"/>
            <wp:docPr id="701" name="Picture 7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102" cy="485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C0C" w:rsidRDefault="00C87C0C" w:rsidP="003B0696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065088">
        <w:rPr>
          <w:rFonts w:asciiTheme="majorBidi" w:hAnsiTheme="majorBidi" w:cstheme="majorBidi"/>
          <w:b/>
          <w:bCs/>
          <w:sz w:val="24"/>
          <w:szCs w:val="24"/>
        </w:rPr>
        <w:t>Fig</w:t>
      </w:r>
      <w:r w:rsidR="003B0696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 w:rsidR="00065088" w:rsidRPr="00065088">
        <w:rPr>
          <w:rFonts w:asciiTheme="majorBidi" w:hAnsiTheme="majorBidi" w:cstheme="majorBidi"/>
          <w:b/>
          <w:bCs/>
          <w:sz w:val="24"/>
          <w:szCs w:val="24"/>
        </w:rPr>
        <w:t>S3</w:t>
      </w:r>
      <w:r w:rsidR="00065088">
        <w:rPr>
          <w:rFonts w:asciiTheme="majorBidi" w:hAnsiTheme="majorBidi" w:cstheme="majorBidi"/>
          <w:sz w:val="24"/>
          <w:szCs w:val="24"/>
        </w:rPr>
        <w:t xml:space="preserve"> </w:t>
      </w:r>
      <w:r w:rsidR="00503D4A" w:rsidRPr="00B45F6E">
        <w:rPr>
          <w:rFonts w:asciiTheme="majorBidi" w:hAnsiTheme="majorBidi" w:cstheme="majorBidi"/>
          <w:sz w:val="24"/>
          <w:szCs w:val="24"/>
        </w:rPr>
        <w:t xml:space="preserve">2D plots of the effect of </w:t>
      </w:r>
      <w:r w:rsidR="003B0696" w:rsidRPr="003B0696">
        <w:rPr>
          <w:rFonts w:asciiTheme="majorBidi" w:hAnsiTheme="majorBidi" w:cstheme="majorBidi"/>
          <w:b/>
          <w:bCs/>
          <w:sz w:val="24"/>
          <w:szCs w:val="24"/>
        </w:rPr>
        <w:t>a</w:t>
      </w:r>
      <w:r w:rsidR="00503D4A" w:rsidRPr="00B45F6E">
        <w:rPr>
          <w:rFonts w:asciiTheme="majorBidi" w:hAnsiTheme="majorBidi" w:cstheme="majorBidi"/>
          <w:sz w:val="24"/>
          <w:szCs w:val="24"/>
        </w:rPr>
        <w:t xml:space="preserve"> pH, </w:t>
      </w:r>
      <w:r w:rsidR="003B0696" w:rsidRPr="003B0696">
        <w:rPr>
          <w:rFonts w:asciiTheme="majorBidi" w:hAnsiTheme="majorBidi" w:cstheme="majorBidi"/>
          <w:b/>
          <w:bCs/>
          <w:sz w:val="24"/>
          <w:szCs w:val="24"/>
        </w:rPr>
        <w:t>b</w:t>
      </w:r>
      <w:r w:rsidR="00503D4A" w:rsidRPr="00B45F6E">
        <w:rPr>
          <w:rFonts w:asciiTheme="majorBidi" w:hAnsiTheme="majorBidi" w:cstheme="majorBidi"/>
          <w:sz w:val="24"/>
          <w:szCs w:val="24"/>
        </w:rPr>
        <w:t xml:space="preserve"> illumination time, </w:t>
      </w:r>
      <w:r w:rsidR="003B0696" w:rsidRPr="003B0696">
        <w:rPr>
          <w:rFonts w:asciiTheme="majorBidi" w:hAnsiTheme="majorBidi" w:cstheme="majorBidi"/>
          <w:b/>
          <w:bCs/>
          <w:sz w:val="24"/>
          <w:szCs w:val="24"/>
        </w:rPr>
        <w:t>c</w:t>
      </w:r>
      <w:r w:rsidR="00503D4A" w:rsidRPr="00B45F6E">
        <w:rPr>
          <w:rFonts w:asciiTheme="majorBidi" w:hAnsiTheme="majorBidi" w:cstheme="majorBidi"/>
          <w:sz w:val="24"/>
          <w:szCs w:val="24"/>
        </w:rPr>
        <w:t xml:space="preserve"> catalyst dosage, and </w:t>
      </w:r>
      <w:r w:rsidR="003B0696" w:rsidRPr="003B0696">
        <w:rPr>
          <w:rFonts w:asciiTheme="majorBidi" w:hAnsiTheme="majorBidi" w:cstheme="majorBidi"/>
          <w:b/>
          <w:bCs/>
          <w:sz w:val="24"/>
          <w:szCs w:val="24"/>
        </w:rPr>
        <w:t>d</w:t>
      </w:r>
      <w:r w:rsidRPr="00B45F6E">
        <w:rPr>
          <w:rFonts w:asciiTheme="majorBidi" w:hAnsiTheme="majorBidi" w:cstheme="majorBidi"/>
          <w:sz w:val="24"/>
          <w:szCs w:val="24"/>
        </w:rPr>
        <w:t xml:space="preserve"> pollutant</w:t>
      </w:r>
      <w:r>
        <w:rPr>
          <w:rFonts w:asciiTheme="majorBidi" w:hAnsiTheme="majorBidi" w:cstheme="majorBidi"/>
          <w:sz w:val="24"/>
          <w:szCs w:val="24"/>
        </w:rPr>
        <w:t xml:space="preserve"> initial concentration on the S-OPW removal</w:t>
      </w:r>
      <w:r w:rsidRPr="00F444F3">
        <w:rPr>
          <w:rFonts w:asciiTheme="majorBidi" w:hAnsiTheme="majorBidi" w:cstheme="majorBidi"/>
          <w:sz w:val="24"/>
          <w:szCs w:val="24"/>
        </w:rPr>
        <w:t xml:space="preserve"> effi</w:t>
      </w:r>
      <w:r>
        <w:rPr>
          <w:rFonts w:asciiTheme="majorBidi" w:hAnsiTheme="majorBidi" w:cstheme="majorBidi"/>
          <w:sz w:val="24"/>
          <w:szCs w:val="24"/>
        </w:rPr>
        <w:t>ciency.</w:t>
      </w:r>
    </w:p>
    <w:p w:rsidR="00C87C0C" w:rsidRPr="006C73AA" w:rsidRDefault="00C87C0C" w:rsidP="00C87C0C">
      <w:pPr>
        <w:spacing w:line="36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24"/>
          <w:szCs w:val="24"/>
        </w:rPr>
      </w:pPr>
      <w:r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75A99E9F" wp14:editId="073727C3">
                <wp:simplePos x="0" y="0"/>
                <wp:positionH relativeFrom="column">
                  <wp:posOffset>3190874</wp:posOffset>
                </wp:positionH>
                <wp:positionV relativeFrom="paragraph">
                  <wp:posOffset>113665</wp:posOffset>
                </wp:positionV>
                <wp:extent cx="1457325" cy="2137410"/>
                <wp:effectExtent l="0" t="0" r="28575" b="15240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213741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E066A1" id="Rectangle 30" o:spid="_x0000_s1026" style="position:absolute;margin-left:251.25pt;margin-top:8.95pt;width:114.75pt;height:168.3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" fillcolor="#fff2cc [663]" strokecolor="#fff2cc [663]" strokeweight="1pt"/>
            </w:pict>
          </mc:Fallback>
        </mc:AlternateContent>
      </w:r>
      <w:r>
        <w:rPr>
          <w:rFonts w:asciiTheme="majorBidi" w:hAnsiTheme="majorBidi" w:cstheme="majorBidi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69FD09D4" wp14:editId="2B6EE761">
                <wp:simplePos x="0" y="0"/>
                <wp:positionH relativeFrom="column">
                  <wp:posOffset>1666875</wp:posOffset>
                </wp:positionH>
                <wp:positionV relativeFrom="paragraph">
                  <wp:posOffset>113665</wp:posOffset>
                </wp:positionV>
                <wp:extent cx="1514475" cy="2137410"/>
                <wp:effectExtent l="0" t="0" r="28575" b="15240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475" cy="213741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bg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0FFD10" id="Rectangle 31" o:spid="_x0000_s1026" style="position:absolute;margin-left:131.25pt;margin-top:8.95pt;width:119.25pt;height:168.3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" fillcolor="#e7e6e6 [3214]" strokecolor="#e7e6e6 [3214]" strokeweight="1pt"/>
            </w:pict>
          </mc:Fallback>
        </mc:AlternateContent>
      </w:r>
      <w:r w:rsidRPr="00F64C5A">
        <w:rPr>
          <w:noProof/>
        </w:rPr>
        <w:t xml:space="preserve"> </w:t>
      </w:r>
      <w:r>
        <w:rPr>
          <w:noProof/>
        </w:rPr>
        <w:drawing>
          <wp:inline distT="0" distB="0" distL="0" distR="0" wp14:anchorId="58AF3427" wp14:editId="547093AF">
            <wp:extent cx="3657600" cy="2743200"/>
            <wp:effectExtent l="0" t="0" r="0" b="0"/>
            <wp:docPr id="41" name="Chart 4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C87C0C" w:rsidRPr="00B45F6E" w:rsidRDefault="00C87C0C" w:rsidP="00B45F6E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B45F6E">
        <w:rPr>
          <w:rFonts w:asciiTheme="majorBidi" w:hAnsiTheme="majorBidi" w:cs="B Nazani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7DDE8067" wp14:editId="5BF0FBD5">
                <wp:simplePos x="0" y="0"/>
                <wp:positionH relativeFrom="column">
                  <wp:posOffset>215660</wp:posOffset>
                </wp:positionH>
                <wp:positionV relativeFrom="paragraph">
                  <wp:posOffset>382150</wp:posOffset>
                </wp:positionV>
                <wp:extent cx="443865" cy="1404620"/>
                <wp:effectExtent l="0" t="0" r="0" b="0"/>
                <wp:wrapNone/>
                <wp:docPr id="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386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7C0C" w:rsidRPr="00C0149D" w:rsidRDefault="00C87C0C" w:rsidP="00C87C0C">
                            <w:pPr>
                              <w:bidi/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C0149D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4"/>
                                <w:szCs w:val="24"/>
                                <w:lang w:bidi="fa-IR"/>
                              </w:rPr>
                              <w:t>(a)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DE8067" id="_x0000_s1053" type="#_x0000_t202" style="position:absolute;left:0;text-align:left;margin-left:17pt;margin-top:30.1pt;width:34.95pt;height:110.6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" filled="f" stroked="f">
                <v:textbox style="mso-fit-shape-to-text:t">
                  <w:txbxContent>
                    <w:p w:rsidR="00C87C0C" w:rsidRPr="00C0149D" w:rsidRDefault="00C87C0C" w:rsidP="00C87C0C">
                      <w:pPr>
                        <w:bidi/>
                        <w:jc w:val="center"/>
                        <w:rPr>
                          <w:rFonts w:asciiTheme="majorBidi" w:hAnsiTheme="majorBidi" w:cstheme="majorBidi"/>
                          <w:color w:val="000000" w:themeColor="text1"/>
                          <w:sz w:val="24"/>
                          <w:szCs w:val="24"/>
                          <w:lang w:bidi="fa-IR"/>
                        </w:rPr>
                      </w:pPr>
                      <w:r w:rsidRPr="00C0149D">
                        <w:rPr>
                          <w:rFonts w:asciiTheme="majorBidi" w:hAnsiTheme="majorBidi" w:cstheme="majorBidi"/>
                          <w:color w:val="000000" w:themeColor="text1"/>
                          <w:sz w:val="24"/>
                          <w:szCs w:val="24"/>
                          <w:lang w:bidi="fa-IR"/>
                        </w:rPr>
                        <w:t>(a)</w:t>
                      </w:r>
                    </w:p>
                  </w:txbxContent>
                </v:textbox>
              </v:shape>
            </w:pict>
          </mc:Fallback>
        </mc:AlternateContent>
      </w:r>
      <w:r w:rsidRPr="00B45F6E">
        <w:rPr>
          <w:rFonts w:asciiTheme="majorBidi" w:hAnsiTheme="majorBidi" w:cstheme="majorBidi"/>
          <w:sz w:val="24"/>
          <w:szCs w:val="24"/>
        </w:rPr>
        <w:t xml:space="preserve"> </w:t>
      </w:r>
      <w:r w:rsidRPr="00065088">
        <w:rPr>
          <w:rFonts w:asciiTheme="majorBidi" w:hAnsiTheme="majorBidi" w:cstheme="majorBidi"/>
          <w:b/>
          <w:bCs/>
          <w:sz w:val="24"/>
          <w:szCs w:val="24"/>
        </w:rPr>
        <w:t>Fig</w:t>
      </w:r>
      <w:r w:rsidR="003B0696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 w:rsidR="00065088" w:rsidRPr="00065088">
        <w:rPr>
          <w:rFonts w:asciiTheme="majorBidi" w:hAnsiTheme="majorBidi" w:cstheme="majorBidi"/>
          <w:b/>
          <w:bCs/>
          <w:sz w:val="24"/>
          <w:szCs w:val="24"/>
        </w:rPr>
        <w:t>S4</w:t>
      </w:r>
      <w:r w:rsidRPr="00B45F6E">
        <w:rPr>
          <w:rFonts w:asciiTheme="majorBidi" w:hAnsiTheme="majorBidi" w:cstheme="majorBidi"/>
          <w:sz w:val="24"/>
          <w:szCs w:val="24"/>
        </w:rPr>
        <w:t xml:space="preserve"> Real oilfield-produced water treatment by synthesized nanoparticles.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C87C0C" w:rsidTr="009450BD">
        <w:tc>
          <w:tcPr>
            <w:tcW w:w="4536" w:type="dxa"/>
          </w:tcPr>
          <w:p w:rsidR="00C87C0C" w:rsidRDefault="00C87C0C" w:rsidP="009450BD">
            <w:pPr>
              <w:tabs>
                <w:tab w:val="center" w:pos="4513"/>
              </w:tabs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8247A">
              <w:rPr>
                <w:rFonts w:asciiTheme="majorBidi" w:hAnsiTheme="majorBidi" w:cs="B Nazanin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82816" behindDoc="0" locked="0" layoutInCell="1" allowOverlap="1" wp14:anchorId="46FA0381" wp14:editId="00653FA3">
                      <wp:simplePos x="0" y="0"/>
                      <wp:positionH relativeFrom="column">
                        <wp:posOffset>-34937</wp:posOffset>
                      </wp:positionH>
                      <wp:positionV relativeFrom="paragraph">
                        <wp:posOffset>408</wp:posOffset>
                      </wp:positionV>
                      <wp:extent cx="443865" cy="1404620"/>
                      <wp:effectExtent l="0" t="0" r="0" b="0"/>
                      <wp:wrapNone/>
                      <wp:docPr id="3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3865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87C0C" w:rsidRPr="00C0149D" w:rsidRDefault="00C87C0C" w:rsidP="00C87C0C">
                                  <w:pPr>
                                    <w:bidi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4"/>
                                      <w:szCs w:val="24"/>
                                      <w:lang w:bidi="fa-IR"/>
                                    </w:rPr>
                                  </w:pPr>
                                  <w:r w:rsidRPr="00C0149D"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4"/>
                                      <w:szCs w:val="24"/>
                                      <w:lang w:bidi="fa-IR"/>
                                    </w:rPr>
                                    <w:t>(b)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FA0381" id="_x0000_s1054" type="#_x0000_t202" style="position:absolute;left:0;text-align:left;margin-left:-2.75pt;margin-top:.05pt;width:34.95pt;height:110.6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" filled="f" stroked="f">
                      <v:textbox style="mso-fit-shape-to-text:t">
                        <w:txbxContent>
                          <w:p w:rsidR="00C87C0C" w:rsidRPr="00C0149D" w:rsidRDefault="00C87C0C" w:rsidP="00C87C0C">
                            <w:pPr>
                              <w:bidi/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C0149D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4"/>
                                <w:szCs w:val="24"/>
                                <w:lang w:bidi="fa-IR"/>
                              </w:rPr>
                              <w:t>(b)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4747068A" wp14:editId="0AD2AA10">
                  <wp:extent cx="2743200" cy="2743200"/>
                  <wp:effectExtent l="0" t="0" r="0" b="0"/>
                  <wp:docPr id="42" name="Chart 4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6"/>
                    </a:graphicData>
                  </a:graphic>
                </wp:inline>
              </w:drawing>
            </w:r>
          </w:p>
        </w:tc>
        <w:tc>
          <w:tcPr>
            <w:tcW w:w="4536" w:type="dxa"/>
          </w:tcPr>
          <w:p w:rsidR="00C87C0C" w:rsidRDefault="00C87C0C" w:rsidP="009450BD">
            <w:pPr>
              <w:tabs>
                <w:tab w:val="center" w:pos="4513"/>
              </w:tabs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noProof/>
              </w:rPr>
              <w:drawing>
                <wp:inline distT="0" distB="0" distL="0" distR="0" wp14:anchorId="4ED2E614" wp14:editId="0BD164EF">
                  <wp:extent cx="2743200" cy="2743200"/>
                  <wp:effectExtent l="0" t="0" r="0" b="0"/>
                  <wp:docPr id="44" name="Chart 4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7"/>
                    </a:graphicData>
                  </a:graphic>
                </wp:inline>
              </w:drawing>
            </w:r>
          </w:p>
        </w:tc>
      </w:tr>
      <w:tr w:rsidR="00C87C0C" w:rsidTr="009450BD">
        <w:tc>
          <w:tcPr>
            <w:tcW w:w="9072" w:type="dxa"/>
            <w:gridSpan w:val="2"/>
          </w:tcPr>
          <w:p w:rsidR="00C87C0C" w:rsidRDefault="00C87C0C" w:rsidP="009450BD">
            <w:pPr>
              <w:tabs>
                <w:tab w:val="center" w:pos="4513"/>
              </w:tabs>
              <w:bidi/>
              <w:spacing w:line="36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B19EC3A" wp14:editId="2C88713F">
                  <wp:extent cx="3657600" cy="2743200"/>
                  <wp:effectExtent l="0" t="0" r="0" b="0"/>
                  <wp:docPr id="45" name="Chart 45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8"/>
                    </a:graphicData>
                  </a:graphic>
                </wp:inline>
              </w:drawing>
            </w:r>
            <w:r w:rsidRPr="00A50CDB"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72576" behindDoc="0" locked="0" layoutInCell="1" allowOverlap="1" wp14:anchorId="096D4140" wp14:editId="3F6CF30A">
                      <wp:simplePos x="0" y="0"/>
                      <wp:positionH relativeFrom="margin">
                        <wp:posOffset>958215</wp:posOffset>
                      </wp:positionH>
                      <wp:positionV relativeFrom="paragraph">
                        <wp:posOffset>-4445</wp:posOffset>
                      </wp:positionV>
                      <wp:extent cx="453390" cy="277495"/>
                      <wp:effectExtent l="0" t="0" r="0" b="0"/>
                      <wp:wrapNone/>
                      <wp:docPr id="3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3390" cy="2774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87C0C" w:rsidRPr="00C0149D" w:rsidRDefault="00C87C0C" w:rsidP="00C87C0C">
                                  <w:pPr>
                                    <w:rPr>
                                      <w:rFonts w:asciiTheme="majorBidi" w:hAnsiTheme="majorBidi" w:cs="B Nazani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C0149D">
                                    <w:rPr>
                                      <w:rFonts w:asciiTheme="majorBidi" w:hAnsiTheme="majorBidi" w:cs="B Nazani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(c)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6D4140" id="_x0000_s1055" type="#_x0000_t202" style="position:absolute;left:0;text-align:left;margin-left:75.45pt;margin-top:-.35pt;width:35.7pt;height:21.8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" filled="f" stroked="f">
                      <v:textbox>
                        <w:txbxContent>
                          <w:p w:rsidR="00C87C0C" w:rsidRPr="00C0149D" w:rsidRDefault="00C87C0C" w:rsidP="00C87C0C">
                            <w:pPr>
                              <w:rPr>
                                <w:rFonts w:asciiTheme="majorBidi" w:hAnsiTheme="majorBidi" w:cs="B Nazani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C0149D">
                              <w:rPr>
                                <w:rFonts w:asciiTheme="majorBidi" w:hAnsiTheme="majorBidi" w:cs="B Nazanin"/>
                                <w:color w:val="000000" w:themeColor="text1"/>
                                <w:sz w:val="24"/>
                                <w:szCs w:val="24"/>
                              </w:rPr>
                              <w:t>(c)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</w:tr>
    </w:tbl>
    <w:p w:rsidR="00C87C0C" w:rsidRDefault="00C87C0C" w:rsidP="003B0696">
      <w:pPr>
        <w:spacing w:line="360" w:lineRule="auto"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B45F6E">
        <w:rPr>
          <w:rFonts w:asciiTheme="majorBidi" w:hAnsiTheme="majorBidi" w:cstheme="majorBidi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51B4A8B7" wp14:editId="1AB94568">
                <wp:simplePos x="0" y="0"/>
                <wp:positionH relativeFrom="margin">
                  <wp:posOffset>3075305</wp:posOffset>
                </wp:positionH>
                <wp:positionV relativeFrom="paragraph">
                  <wp:posOffset>-5657215</wp:posOffset>
                </wp:positionV>
                <wp:extent cx="453390" cy="277495"/>
                <wp:effectExtent l="0" t="0" r="0" b="0"/>
                <wp:wrapNone/>
                <wp:docPr id="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3390" cy="2774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7C0C" w:rsidRPr="00516311" w:rsidRDefault="00C87C0C" w:rsidP="00C87C0C">
                            <w:pPr>
                              <w:rPr>
                                <w:rFonts w:asciiTheme="majorBidi" w:hAnsiTheme="majorBidi" w:cs="B Nazanin"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="B Nazanin"/>
                                <w:color w:val="FF0000"/>
                                <w:sz w:val="24"/>
                                <w:szCs w:val="24"/>
                              </w:rPr>
                              <w:t>(b)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B4A8B7" id="_x0000_s1056" type="#_x0000_t202" style="position:absolute;left:0;text-align:left;margin-left:242.15pt;margin-top:-445.45pt;width:35.7pt;height:21.8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" filled="f" stroked="f">
                <v:textbox>
                  <w:txbxContent>
                    <w:p w:rsidR="00C87C0C" w:rsidRPr="00516311" w:rsidRDefault="00C87C0C" w:rsidP="00C87C0C">
                      <w:pPr>
                        <w:rPr>
                          <w:rFonts w:asciiTheme="majorBidi" w:hAnsiTheme="majorBidi" w:cs="B Nazanin"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="B Nazanin"/>
                          <w:color w:val="FF0000"/>
                          <w:sz w:val="24"/>
                          <w:szCs w:val="24"/>
                        </w:rPr>
                        <w:t>(b)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45F6E">
        <w:rPr>
          <w:rFonts w:asciiTheme="majorBidi" w:hAnsiTheme="majorBidi" w:cstheme="majorBidi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50A860DA" wp14:editId="66985C44">
                <wp:simplePos x="0" y="0"/>
                <wp:positionH relativeFrom="column">
                  <wp:posOffset>247015</wp:posOffset>
                </wp:positionH>
                <wp:positionV relativeFrom="paragraph">
                  <wp:posOffset>-5648960</wp:posOffset>
                </wp:positionV>
                <wp:extent cx="409575" cy="306705"/>
                <wp:effectExtent l="0" t="0" r="0" b="0"/>
                <wp:wrapNone/>
                <wp:docPr id="2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3067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7C0C" w:rsidRPr="006A50AF" w:rsidRDefault="00C87C0C" w:rsidP="00C87C0C">
                            <w:pPr>
                              <w:rPr>
                                <w:rFonts w:asciiTheme="majorBidi" w:hAnsiTheme="majorBidi" w:cs="B Nazanin"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="B Nazanin"/>
                                <w:color w:val="FF0000"/>
                                <w:sz w:val="24"/>
                                <w:szCs w:val="24"/>
                              </w:rPr>
                              <w:t>(a)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A860DA" id="_x0000_s1057" type="#_x0000_t202" style="position:absolute;left:0;text-align:left;margin-left:19.45pt;margin-top:-444.8pt;width:32.25pt;height:24.1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" filled="f" stroked="f">
                <v:textbox>
                  <w:txbxContent>
                    <w:p w:rsidR="00C87C0C" w:rsidRPr="006A50AF" w:rsidRDefault="00C87C0C" w:rsidP="00C87C0C">
                      <w:pPr>
                        <w:rPr>
                          <w:rFonts w:asciiTheme="majorBidi" w:hAnsiTheme="majorBidi" w:cs="B Nazanin"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="B Nazanin"/>
                          <w:color w:val="FF0000"/>
                          <w:sz w:val="24"/>
                          <w:szCs w:val="24"/>
                        </w:rPr>
                        <w:t>(a)</w:t>
                      </w:r>
                    </w:p>
                  </w:txbxContent>
                </v:textbox>
              </v:shape>
            </w:pict>
          </mc:Fallback>
        </mc:AlternateContent>
      </w:r>
      <w:r w:rsidRPr="00B45F6E">
        <w:rPr>
          <w:rFonts w:asciiTheme="majorBidi" w:hAnsiTheme="majorBidi" w:cstheme="majorBidi"/>
          <w:sz w:val="24"/>
          <w:szCs w:val="24"/>
        </w:rPr>
        <w:t xml:space="preserve"> </w:t>
      </w:r>
      <w:r w:rsidRPr="00065088">
        <w:rPr>
          <w:rFonts w:asciiTheme="majorBidi" w:hAnsiTheme="majorBidi" w:cstheme="majorBidi"/>
          <w:b/>
          <w:bCs/>
          <w:sz w:val="24"/>
          <w:szCs w:val="24"/>
        </w:rPr>
        <w:t>Fig</w:t>
      </w:r>
      <w:r w:rsidR="003B0696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 w:rsidRPr="00065088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S5</w:t>
      </w:r>
      <w:r w:rsidRPr="00B45F6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3B0696" w:rsidRPr="003B0696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a</w:t>
      </w:r>
      <w:r w:rsidR="00503D4A" w:rsidRPr="00B45F6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Pseudo-first-order, </w:t>
      </w:r>
      <w:r w:rsidR="003B0696" w:rsidRPr="003B0696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b</w:t>
      </w:r>
      <w:r w:rsidRPr="00B45F6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pseudo-second-order,</w:t>
      </w:r>
      <w:r w:rsidR="00503D4A" w:rsidRPr="00B45F6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and </w:t>
      </w:r>
      <w:r w:rsidR="003B0696" w:rsidRPr="003B0696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c</w:t>
      </w:r>
      <w:r w:rsidRPr="00B45F6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intraparticle diffusion kinetic</w:t>
      </w:r>
      <w:r w:rsidRPr="000D3D2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models plots for S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-</w:t>
      </w:r>
      <w:r w:rsidRPr="000D3D29">
        <w:rPr>
          <w:rFonts w:asciiTheme="majorBidi" w:hAnsiTheme="majorBidi" w:cstheme="majorBidi"/>
          <w:color w:val="000000" w:themeColor="text1"/>
          <w:sz w:val="24"/>
          <w:szCs w:val="24"/>
        </w:rPr>
        <w:t>OPW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adsorption onto as-prepared nanoparticles.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C87C0C" w:rsidTr="009450BD">
        <w:tc>
          <w:tcPr>
            <w:tcW w:w="4536" w:type="dxa"/>
          </w:tcPr>
          <w:p w:rsidR="00C87C0C" w:rsidRDefault="00C87C0C" w:rsidP="009450BD">
            <w:pPr>
              <w:bidi/>
              <w:spacing w:line="360" w:lineRule="auto"/>
              <w:jc w:val="lowKashida"/>
              <w:rPr>
                <w:rFonts w:ascii="Calibri" w:eastAsia="Calibri" w:hAnsi="Calibri" w:cs="B Nazanin"/>
                <w:i/>
                <w:sz w:val="24"/>
                <w:szCs w:val="24"/>
                <w:rtl/>
                <w:lang w:bidi="fa-IR"/>
              </w:rPr>
            </w:pPr>
            <w:r>
              <w:rPr>
                <w:noProof/>
              </w:rPr>
              <w:drawing>
                <wp:inline distT="0" distB="0" distL="0" distR="0" wp14:anchorId="7E188B12" wp14:editId="0E9C20BC">
                  <wp:extent cx="2743200" cy="2743200"/>
                  <wp:effectExtent l="0" t="0" r="0" b="0"/>
                  <wp:docPr id="47" name="Chart 47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9"/>
                    </a:graphicData>
                  </a:graphic>
                </wp:inline>
              </w:drawing>
            </w:r>
            <w:r w:rsidRPr="00A50CDB"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75648" behindDoc="0" locked="0" layoutInCell="1" allowOverlap="1" wp14:anchorId="16A0950E" wp14:editId="2982FBE0">
                      <wp:simplePos x="0" y="0"/>
                      <wp:positionH relativeFrom="margin">
                        <wp:posOffset>13096</wp:posOffset>
                      </wp:positionH>
                      <wp:positionV relativeFrom="paragraph">
                        <wp:posOffset>15815</wp:posOffset>
                      </wp:positionV>
                      <wp:extent cx="453467" cy="277978"/>
                      <wp:effectExtent l="0" t="0" r="0" b="0"/>
                      <wp:wrapNone/>
                      <wp:docPr id="40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3467" cy="277978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87C0C" w:rsidRPr="00C0149D" w:rsidRDefault="00C87C0C" w:rsidP="00C87C0C">
                                  <w:pPr>
                                    <w:rPr>
                                      <w:rFonts w:asciiTheme="majorBidi" w:hAnsiTheme="majorBidi" w:cs="B Nazani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C0149D">
                                    <w:rPr>
                                      <w:rFonts w:asciiTheme="majorBidi" w:hAnsiTheme="majorBidi" w:cs="B Nazani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(</w:t>
                                  </w:r>
                                  <w:r>
                                    <w:rPr>
                                      <w:rFonts w:asciiTheme="majorBidi" w:hAnsiTheme="majorBidi" w:cs="B Nazani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b</w:t>
                                  </w:r>
                                  <w:r w:rsidRPr="00C0149D">
                                    <w:rPr>
                                      <w:rFonts w:asciiTheme="majorBidi" w:hAnsiTheme="majorBidi" w:cs="B Nazani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A0950E" id="_x0000_s1058" type="#_x0000_t202" style="position:absolute;left:0;text-align:left;margin-left:1.05pt;margin-top:1.25pt;width:35.7pt;height:21.9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" filled="f" stroked="f">
                      <v:textbox>
                        <w:txbxContent>
                          <w:p w:rsidR="00C87C0C" w:rsidRPr="00C0149D" w:rsidRDefault="00C87C0C" w:rsidP="00C87C0C">
                            <w:pPr>
                              <w:rPr>
                                <w:rFonts w:asciiTheme="majorBidi" w:hAnsiTheme="majorBidi" w:cs="B Nazani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C0149D">
                              <w:rPr>
                                <w:rFonts w:asciiTheme="majorBidi" w:hAnsiTheme="majorBidi" w:cs="B Nazanin"/>
                                <w:color w:val="000000" w:themeColor="text1"/>
                                <w:sz w:val="24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rFonts w:asciiTheme="majorBidi" w:hAnsiTheme="majorBidi" w:cs="B Nazanin"/>
                                <w:color w:val="000000" w:themeColor="text1"/>
                                <w:sz w:val="24"/>
                                <w:szCs w:val="24"/>
                              </w:rPr>
                              <w:t>b</w:t>
                            </w:r>
                            <w:r w:rsidRPr="00C0149D">
                              <w:rPr>
                                <w:rFonts w:asciiTheme="majorBidi" w:hAnsiTheme="majorBidi" w:cs="B Nazanin"/>
                                <w:color w:val="000000" w:themeColor="text1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4536" w:type="dxa"/>
          </w:tcPr>
          <w:p w:rsidR="00C87C0C" w:rsidRDefault="00C87C0C" w:rsidP="009450BD">
            <w:pPr>
              <w:bidi/>
              <w:spacing w:line="360" w:lineRule="auto"/>
              <w:jc w:val="lowKashida"/>
              <w:rPr>
                <w:rFonts w:ascii="Calibri" w:eastAsia="Calibri" w:hAnsi="Calibri" w:cs="B Nazanin"/>
                <w:i/>
                <w:sz w:val="24"/>
                <w:szCs w:val="24"/>
                <w:rtl/>
                <w:lang w:bidi="fa-IR"/>
              </w:rPr>
            </w:pPr>
            <w:r>
              <w:rPr>
                <w:noProof/>
              </w:rPr>
              <w:drawing>
                <wp:inline distT="0" distB="0" distL="0" distR="0" wp14:anchorId="21058649" wp14:editId="6BFD640D">
                  <wp:extent cx="2743200" cy="2743200"/>
                  <wp:effectExtent l="0" t="0" r="0" b="0"/>
                  <wp:docPr id="46" name="Chart 46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0"/>
                    </a:graphicData>
                  </a:graphic>
                </wp:inline>
              </w:drawing>
            </w:r>
            <w:r w:rsidRPr="00A50CDB"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76672" behindDoc="0" locked="0" layoutInCell="1" allowOverlap="1" wp14:anchorId="72F43623" wp14:editId="1DCDE0D1">
                      <wp:simplePos x="0" y="0"/>
                      <wp:positionH relativeFrom="margin">
                        <wp:posOffset>-14497</wp:posOffset>
                      </wp:positionH>
                      <wp:positionV relativeFrom="paragraph">
                        <wp:posOffset>8985</wp:posOffset>
                      </wp:positionV>
                      <wp:extent cx="453467" cy="277978"/>
                      <wp:effectExtent l="0" t="0" r="0" b="0"/>
                      <wp:wrapNone/>
                      <wp:docPr id="3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3467" cy="277978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87C0C" w:rsidRPr="00C0149D" w:rsidRDefault="00C87C0C" w:rsidP="00C87C0C">
                                  <w:pPr>
                                    <w:rPr>
                                      <w:rFonts w:asciiTheme="majorBidi" w:hAnsiTheme="majorBidi" w:cs="B Nazani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C0149D">
                                    <w:rPr>
                                      <w:rFonts w:asciiTheme="majorBidi" w:hAnsiTheme="majorBidi" w:cs="B Nazani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(</w:t>
                                  </w:r>
                                  <w:r>
                                    <w:rPr>
                                      <w:rFonts w:asciiTheme="majorBidi" w:hAnsiTheme="majorBidi" w:cs="B Nazani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a</w:t>
                                  </w:r>
                                  <w:r w:rsidRPr="00C0149D">
                                    <w:rPr>
                                      <w:rFonts w:asciiTheme="majorBidi" w:hAnsiTheme="majorBidi" w:cs="B Nazani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F43623" id="_x0000_s1059" type="#_x0000_t202" style="position:absolute;left:0;text-align:left;margin-left:-1.15pt;margin-top:.7pt;width:35.7pt;height:21.9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" filled="f" stroked="f">
                      <v:textbox>
                        <w:txbxContent>
                          <w:p w:rsidR="00C87C0C" w:rsidRPr="00C0149D" w:rsidRDefault="00C87C0C" w:rsidP="00C87C0C">
                            <w:pPr>
                              <w:rPr>
                                <w:rFonts w:asciiTheme="majorBidi" w:hAnsiTheme="majorBidi" w:cs="B Nazani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C0149D">
                              <w:rPr>
                                <w:rFonts w:asciiTheme="majorBidi" w:hAnsiTheme="majorBidi" w:cs="B Nazanin"/>
                                <w:color w:val="000000" w:themeColor="text1"/>
                                <w:sz w:val="24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rFonts w:asciiTheme="majorBidi" w:hAnsiTheme="majorBidi" w:cs="B Nazanin"/>
                                <w:color w:val="000000" w:themeColor="text1"/>
                                <w:sz w:val="24"/>
                                <w:szCs w:val="24"/>
                              </w:rPr>
                              <w:t>a</w:t>
                            </w:r>
                            <w:r w:rsidRPr="00C0149D">
                              <w:rPr>
                                <w:rFonts w:asciiTheme="majorBidi" w:hAnsiTheme="majorBidi" w:cs="B Nazanin"/>
                                <w:color w:val="000000" w:themeColor="text1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</w:tr>
    </w:tbl>
    <w:p w:rsidR="00C87C0C" w:rsidRDefault="00C87C0C" w:rsidP="003B0696">
      <w:pPr>
        <w:spacing w:line="360" w:lineRule="auto"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065088">
        <w:rPr>
          <w:rFonts w:asciiTheme="majorBidi" w:hAnsiTheme="majorBidi" w:cstheme="majorBidi"/>
          <w:b/>
          <w:bCs/>
          <w:sz w:val="24"/>
          <w:szCs w:val="24"/>
        </w:rPr>
        <w:t>Fig</w:t>
      </w:r>
      <w:r w:rsidR="003B0696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 w:rsidRPr="00065088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S6</w:t>
      </w:r>
      <w:r w:rsidRPr="00B45F6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3B0696" w:rsidRPr="003B0696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a</w:t>
      </w:r>
      <w:r w:rsidR="00503D4A" w:rsidRPr="00B45F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Langmuir and </w:t>
      </w:r>
      <w:r w:rsidR="003B0696" w:rsidRPr="003B069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b</w:t>
      </w:r>
      <w:r w:rsidRPr="00B45F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Freundlich isotherm plots for</w:t>
      </w:r>
      <w:r w:rsidRPr="00B45F6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S-OPW adsorption onto as-prepared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nanoparticles.</w:t>
      </w:r>
    </w:p>
    <w:p w:rsidR="00C87C0C" w:rsidRDefault="00C87C0C" w:rsidP="00C87C0C">
      <w:pPr>
        <w:bidi/>
        <w:spacing w:line="360" w:lineRule="auto"/>
        <w:jc w:val="center"/>
        <w:rPr>
          <w:rFonts w:ascii="Calibri" w:eastAsia="Calibri" w:hAnsi="Calibri" w:cs="B Nazanin"/>
          <w:i/>
          <w:sz w:val="24"/>
          <w:szCs w:val="24"/>
          <w:rtl/>
          <w:lang w:bidi="fa-IR"/>
        </w:rPr>
      </w:pPr>
      <w:r>
        <w:rPr>
          <w:noProof/>
        </w:rPr>
        <w:lastRenderedPageBreak/>
        <w:drawing>
          <wp:inline distT="0" distB="0" distL="0" distR="0" wp14:anchorId="7E366E64" wp14:editId="0935E293">
            <wp:extent cx="3657600" cy="2743200"/>
            <wp:effectExtent l="0" t="0" r="0" b="0"/>
            <wp:docPr id="48" name="Chart 4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EC2AF0" w:rsidRPr="00B45F6E" w:rsidRDefault="00C87C0C" w:rsidP="00B45F6E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065088">
        <w:rPr>
          <w:rFonts w:asciiTheme="majorBidi" w:hAnsiTheme="majorBidi" w:cstheme="majorBidi"/>
          <w:b/>
          <w:bCs/>
          <w:sz w:val="24"/>
          <w:szCs w:val="24"/>
        </w:rPr>
        <w:t>Fig</w:t>
      </w:r>
      <w:r w:rsidR="003B0696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 w:rsidR="00065088" w:rsidRPr="00065088">
        <w:rPr>
          <w:rFonts w:asciiTheme="majorBidi" w:hAnsiTheme="majorBidi" w:cstheme="majorBidi"/>
          <w:b/>
          <w:bCs/>
          <w:sz w:val="24"/>
          <w:szCs w:val="24"/>
        </w:rPr>
        <w:t>S7</w:t>
      </w:r>
      <w:r w:rsidR="00065088">
        <w:rPr>
          <w:rFonts w:asciiTheme="majorBidi" w:hAnsiTheme="majorBidi" w:cstheme="majorBidi"/>
          <w:sz w:val="24"/>
          <w:szCs w:val="24"/>
        </w:rPr>
        <w:t xml:space="preserve"> </w:t>
      </w:r>
      <w:r w:rsidRPr="00B45F6E">
        <w:rPr>
          <w:rFonts w:asciiTheme="majorBidi" w:hAnsiTheme="majorBidi" w:cstheme="majorBidi"/>
          <w:sz w:val="24"/>
          <w:szCs w:val="24"/>
        </w:rPr>
        <w:t>Photocatalytic degradation kinetic of S-OPW by as-prepared nanoparticles.</w:t>
      </w:r>
    </w:p>
    <w:p w:rsidR="00B45F6E" w:rsidRDefault="00B45F6E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br w:type="page"/>
      </w:r>
    </w:p>
    <w:tbl>
      <w:tblPr>
        <w:tblStyle w:val="PlainTable21"/>
        <w:tblW w:w="0" w:type="auto"/>
        <w:jc w:val="center"/>
        <w:tblLook w:val="04A0" w:firstRow="1" w:lastRow="0" w:firstColumn="1" w:lastColumn="0" w:noHBand="0" w:noVBand="1"/>
      </w:tblPr>
      <w:tblGrid>
        <w:gridCol w:w="1440"/>
        <w:gridCol w:w="3530"/>
        <w:gridCol w:w="4390"/>
      </w:tblGrid>
      <w:tr w:rsidR="00EC2AF0" w:rsidRPr="00F74A38" w:rsidTr="00D803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Align w:val="center"/>
          </w:tcPr>
          <w:p w:rsidR="00EC2AF0" w:rsidRPr="00F74A38" w:rsidRDefault="00EC2AF0" w:rsidP="00D8036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3530" w:type="dxa"/>
            <w:vAlign w:val="center"/>
          </w:tcPr>
          <w:p w:rsidR="00EC2AF0" w:rsidRPr="00F74A38" w:rsidRDefault="00EC2AF0" w:rsidP="00D80364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Calibri" w:hAnsi="Times New Roman" w:cs="Times New Roman"/>
                <w:b w:val="0"/>
                <w:bCs w:val="0"/>
                <w:color w:val="000000"/>
                <w:sz w:val="24"/>
                <w:szCs w:val="24"/>
              </w:rPr>
              <w:t>S-OPW (</w:t>
            </w:r>
            <w:r w:rsidRPr="00F74A38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Binak, Bushehr, Iran</w:t>
            </w:r>
            <w:r w:rsidRPr="00F74A38">
              <w:rPr>
                <w:rFonts w:ascii="Times New Roman" w:eastAsia="Calibri" w:hAnsi="Times New Roman" w:cs="Times New Roman"/>
                <w:b w:val="0"/>
                <w:bCs w:val="0"/>
                <w:color w:val="000000"/>
                <w:u w:val="single"/>
              </w:rPr>
              <w:t xml:space="preserve">) </w:t>
            </w:r>
            <w:r w:rsidRPr="00F74A38">
              <w:rPr>
                <w:rFonts w:ascii="Times New Roman" w:eastAsia="Calibri" w:hAnsi="Times New Roman" w:cs="Times New Roman"/>
                <w:b w:val="0"/>
                <w:bCs w:val="0"/>
                <w:color w:val="000000"/>
                <w:sz w:val="24"/>
                <w:szCs w:val="24"/>
              </w:rPr>
              <w:t>(weight percentage)</w:t>
            </w:r>
          </w:p>
        </w:tc>
        <w:tc>
          <w:tcPr>
            <w:tcW w:w="4390" w:type="dxa"/>
            <w:vAlign w:val="center"/>
          </w:tcPr>
          <w:p w:rsidR="00EC2AF0" w:rsidRPr="00F74A38" w:rsidRDefault="00EC2AF0" w:rsidP="00D80364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Calibri" w:hAnsi="Times New Roman" w:cs="Times New Roman"/>
                <w:b w:val="0"/>
                <w:bCs w:val="0"/>
                <w:color w:val="000000"/>
                <w:sz w:val="24"/>
                <w:szCs w:val="24"/>
              </w:rPr>
              <w:t>R-OPW (Sarvak Azar Oilfield, Ilam, Iran) (weight percentage)</w:t>
            </w:r>
          </w:p>
        </w:tc>
      </w:tr>
      <w:tr w:rsidR="00EC2AF0" w:rsidRPr="00F74A38" w:rsidTr="00D803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Align w:val="center"/>
          </w:tcPr>
          <w:p w:rsidR="00EC2AF0" w:rsidRPr="00F74A38" w:rsidRDefault="00EC2AF0" w:rsidP="00D8036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Calibri" w:hAnsi="Times New Roman" w:cs="Times New Roman"/>
                <w:b w:val="0"/>
                <w:bCs w:val="0"/>
                <w:color w:val="000000"/>
                <w:sz w:val="24"/>
                <w:szCs w:val="24"/>
              </w:rPr>
              <w:t>Saturated</w:t>
            </w:r>
          </w:p>
        </w:tc>
        <w:tc>
          <w:tcPr>
            <w:tcW w:w="3530" w:type="dxa"/>
            <w:vAlign w:val="center"/>
          </w:tcPr>
          <w:p w:rsidR="00EC2AF0" w:rsidRPr="00F74A38" w:rsidRDefault="00EC2AF0" w:rsidP="00D8036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49.1</w:t>
            </w:r>
          </w:p>
        </w:tc>
        <w:tc>
          <w:tcPr>
            <w:tcW w:w="4390" w:type="dxa"/>
            <w:vAlign w:val="center"/>
          </w:tcPr>
          <w:p w:rsidR="00EC2AF0" w:rsidRPr="00F74A38" w:rsidRDefault="00EC2AF0" w:rsidP="00D8036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43.1</w:t>
            </w:r>
          </w:p>
        </w:tc>
      </w:tr>
      <w:tr w:rsidR="00EC2AF0" w:rsidRPr="00F74A38" w:rsidTr="00D8036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Align w:val="center"/>
          </w:tcPr>
          <w:p w:rsidR="00EC2AF0" w:rsidRPr="00F74A38" w:rsidRDefault="00EC2AF0" w:rsidP="00D8036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Calibri" w:hAnsi="Times New Roman" w:cs="Times New Roman"/>
                <w:b w:val="0"/>
                <w:bCs w:val="0"/>
                <w:color w:val="000000"/>
                <w:sz w:val="24"/>
                <w:szCs w:val="24"/>
              </w:rPr>
              <w:t>Aromatic</w:t>
            </w:r>
          </w:p>
        </w:tc>
        <w:tc>
          <w:tcPr>
            <w:tcW w:w="3530" w:type="dxa"/>
            <w:vAlign w:val="center"/>
          </w:tcPr>
          <w:p w:rsidR="00EC2AF0" w:rsidRPr="00F74A38" w:rsidRDefault="00EC2AF0" w:rsidP="00D8036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32.3</w:t>
            </w:r>
          </w:p>
        </w:tc>
        <w:tc>
          <w:tcPr>
            <w:tcW w:w="4390" w:type="dxa"/>
            <w:vAlign w:val="center"/>
          </w:tcPr>
          <w:p w:rsidR="00EC2AF0" w:rsidRPr="00F74A38" w:rsidRDefault="00EC2AF0" w:rsidP="00D8036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33.8</w:t>
            </w:r>
          </w:p>
        </w:tc>
      </w:tr>
      <w:tr w:rsidR="00EC2AF0" w:rsidRPr="00F74A38" w:rsidTr="00D803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Align w:val="center"/>
          </w:tcPr>
          <w:p w:rsidR="00EC2AF0" w:rsidRPr="00F74A38" w:rsidRDefault="00EC2AF0" w:rsidP="00D8036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Calibri" w:hAnsi="Times New Roman" w:cs="Times New Roman"/>
                <w:b w:val="0"/>
                <w:bCs w:val="0"/>
                <w:color w:val="000000"/>
                <w:sz w:val="24"/>
                <w:szCs w:val="24"/>
              </w:rPr>
              <w:t>Resin</w:t>
            </w:r>
          </w:p>
        </w:tc>
        <w:tc>
          <w:tcPr>
            <w:tcW w:w="3530" w:type="dxa"/>
            <w:vAlign w:val="center"/>
          </w:tcPr>
          <w:p w:rsidR="00EC2AF0" w:rsidRPr="00F74A38" w:rsidRDefault="00EC2AF0" w:rsidP="00D8036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12.2</w:t>
            </w:r>
          </w:p>
        </w:tc>
        <w:tc>
          <w:tcPr>
            <w:tcW w:w="4390" w:type="dxa"/>
            <w:vAlign w:val="center"/>
          </w:tcPr>
          <w:p w:rsidR="00EC2AF0" w:rsidRPr="00F74A38" w:rsidRDefault="00EC2AF0" w:rsidP="00D8036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11.3</w:t>
            </w:r>
          </w:p>
        </w:tc>
      </w:tr>
      <w:tr w:rsidR="00EC2AF0" w:rsidRPr="00F74A38" w:rsidTr="00D8036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Align w:val="center"/>
          </w:tcPr>
          <w:p w:rsidR="00EC2AF0" w:rsidRPr="00F74A38" w:rsidRDefault="00EC2AF0" w:rsidP="00D8036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Calibri" w:hAnsi="Times New Roman" w:cs="Times New Roman"/>
                <w:b w:val="0"/>
                <w:bCs w:val="0"/>
                <w:color w:val="000000"/>
                <w:sz w:val="24"/>
                <w:szCs w:val="24"/>
              </w:rPr>
              <w:t>Asphaltene</w:t>
            </w:r>
          </w:p>
        </w:tc>
        <w:tc>
          <w:tcPr>
            <w:tcW w:w="3530" w:type="dxa"/>
            <w:vAlign w:val="center"/>
          </w:tcPr>
          <w:p w:rsidR="00EC2AF0" w:rsidRPr="00F74A38" w:rsidRDefault="00EC2AF0" w:rsidP="00D8036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4390" w:type="dxa"/>
            <w:vAlign w:val="center"/>
          </w:tcPr>
          <w:p w:rsidR="00EC2AF0" w:rsidRPr="00F74A38" w:rsidRDefault="00EC2AF0" w:rsidP="00D8036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11.8</w:t>
            </w:r>
          </w:p>
        </w:tc>
      </w:tr>
    </w:tbl>
    <w:p w:rsidR="00B45F6E" w:rsidRDefault="001B2246" w:rsidP="00B45F6E">
      <w:pPr>
        <w:spacing w:line="36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65088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Table S1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F74A38">
        <w:rPr>
          <w:rFonts w:ascii="Times New Roman" w:eastAsia="Calibri" w:hAnsi="Times New Roman" w:cs="Times New Roman"/>
          <w:color w:val="000000"/>
          <w:sz w:val="24"/>
          <w:szCs w:val="24"/>
        </w:rPr>
        <w:t>Characterization of the crude oil in the real and synthetic produce water.</w:t>
      </w:r>
    </w:p>
    <w:p w:rsidR="001B2246" w:rsidRDefault="001B2246" w:rsidP="00B45F6E">
      <w:pPr>
        <w:spacing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Style w:val="PlainTable22"/>
        <w:tblW w:w="5000" w:type="pct"/>
        <w:tblLook w:val="04A0" w:firstRow="1" w:lastRow="0" w:firstColumn="1" w:lastColumn="0" w:noHBand="0" w:noVBand="1"/>
      </w:tblPr>
      <w:tblGrid>
        <w:gridCol w:w="1427"/>
        <w:gridCol w:w="1500"/>
        <w:gridCol w:w="613"/>
        <w:gridCol w:w="1499"/>
        <w:gridCol w:w="1499"/>
        <w:gridCol w:w="1177"/>
        <w:gridCol w:w="1645"/>
      </w:tblGrid>
      <w:tr w:rsidR="00C87C0C" w:rsidRPr="00F74A38" w:rsidTr="009450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2" w:type="pct"/>
            <w:vAlign w:val="center"/>
            <w:hideMark/>
          </w:tcPr>
          <w:p w:rsidR="00C87C0C" w:rsidRPr="00F74A38" w:rsidRDefault="00C87C0C" w:rsidP="009450BD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Source</w:t>
            </w:r>
          </w:p>
        </w:tc>
        <w:tc>
          <w:tcPr>
            <w:tcW w:w="801" w:type="pct"/>
            <w:vAlign w:val="center"/>
            <w:hideMark/>
          </w:tcPr>
          <w:p w:rsidR="00C87C0C" w:rsidRPr="00F74A38" w:rsidRDefault="00C87C0C" w:rsidP="009450B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Sum of Squares</w:t>
            </w:r>
          </w:p>
        </w:tc>
        <w:tc>
          <w:tcPr>
            <w:tcW w:w="327" w:type="pct"/>
            <w:vAlign w:val="center"/>
            <w:hideMark/>
          </w:tcPr>
          <w:p w:rsidR="00C87C0C" w:rsidRPr="00F74A38" w:rsidRDefault="00C87C0C" w:rsidP="009450B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df</w:t>
            </w:r>
          </w:p>
        </w:tc>
        <w:tc>
          <w:tcPr>
            <w:tcW w:w="801" w:type="pct"/>
            <w:vAlign w:val="center"/>
            <w:hideMark/>
          </w:tcPr>
          <w:p w:rsidR="00C87C0C" w:rsidRPr="00F74A38" w:rsidRDefault="00C87C0C" w:rsidP="009450B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Mean Square</w:t>
            </w:r>
          </w:p>
        </w:tc>
        <w:tc>
          <w:tcPr>
            <w:tcW w:w="801" w:type="pct"/>
            <w:vAlign w:val="center"/>
            <w:hideMark/>
          </w:tcPr>
          <w:p w:rsidR="00C87C0C" w:rsidRPr="00F74A38" w:rsidRDefault="00C87C0C" w:rsidP="009450B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F-value</w:t>
            </w:r>
          </w:p>
        </w:tc>
        <w:tc>
          <w:tcPr>
            <w:tcW w:w="629" w:type="pct"/>
            <w:vAlign w:val="center"/>
            <w:hideMark/>
          </w:tcPr>
          <w:p w:rsidR="00C87C0C" w:rsidRPr="00F74A38" w:rsidRDefault="00C87C0C" w:rsidP="009450B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p-value</w:t>
            </w:r>
          </w:p>
        </w:tc>
        <w:tc>
          <w:tcPr>
            <w:tcW w:w="879" w:type="pct"/>
            <w:vAlign w:val="center"/>
            <w:hideMark/>
          </w:tcPr>
          <w:p w:rsidR="00C87C0C" w:rsidRPr="00F74A38" w:rsidRDefault="00C87C0C" w:rsidP="009450B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  <w:tr w:rsidR="00C87C0C" w:rsidRPr="00F74A38" w:rsidTr="009450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2" w:type="pct"/>
            <w:vAlign w:val="center"/>
            <w:hideMark/>
          </w:tcPr>
          <w:p w:rsidR="00C87C0C" w:rsidRPr="00F74A38" w:rsidRDefault="00C87C0C" w:rsidP="009450BD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Model</w:t>
            </w:r>
          </w:p>
        </w:tc>
        <w:tc>
          <w:tcPr>
            <w:tcW w:w="801" w:type="pct"/>
            <w:vAlign w:val="center"/>
            <w:hideMark/>
          </w:tcPr>
          <w:p w:rsidR="00C87C0C" w:rsidRPr="00F74A38" w:rsidRDefault="00C87C0C" w:rsidP="009450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14310.84</w:t>
            </w:r>
          </w:p>
        </w:tc>
        <w:tc>
          <w:tcPr>
            <w:tcW w:w="327" w:type="pct"/>
            <w:vAlign w:val="center"/>
            <w:hideMark/>
          </w:tcPr>
          <w:p w:rsidR="00C87C0C" w:rsidRPr="00F74A38" w:rsidRDefault="00C87C0C" w:rsidP="009450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01" w:type="pct"/>
            <w:vAlign w:val="center"/>
            <w:hideMark/>
          </w:tcPr>
          <w:p w:rsidR="00C87C0C" w:rsidRPr="00F74A38" w:rsidRDefault="00C87C0C" w:rsidP="009450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1022.2</w:t>
            </w:r>
          </w:p>
        </w:tc>
        <w:tc>
          <w:tcPr>
            <w:tcW w:w="801" w:type="pct"/>
            <w:vAlign w:val="center"/>
            <w:hideMark/>
          </w:tcPr>
          <w:p w:rsidR="00C87C0C" w:rsidRPr="00F74A38" w:rsidRDefault="00C87C0C" w:rsidP="009450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2489.8</w:t>
            </w:r>
          </w:p>
        </w:tc>
        <w:tc>
          <w:tcPr>
            <w:tcW w:w="629" w:type="pct"/>
            <w:vAlign w:val="center"/>
            <w:hideMark/>
          </w:tcPr>
          <w:p w:rsidR="00C87C0C" w:rsidRPr="00F74A38" w:rsidRDefault="00C87C0C" w:rsidP="009450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 0.0001</w:t>
            </w:r>
          </w:p>
        </w:tc>
        <w:tc>
          <w:tcPr>
            <w:tcW w:w="879" w:type="pct"/>
            <w:vAlign w:val="center"/>
            <w:hideMark/>
          </w:tcPr>
          <w:p w:rsidR="00C87C0C" w:rsidRPr="00F74A38" w:rsidRDefault="00C87C0C" w:rsidP="009450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significant</w:t>
            </w:r>
          </w:p>
        </w:tc>
      </w:tr>
      <w:tr w:rsidR="00C87C0C" w:rsidRPr="00F74A38" w:rsidTr="009450B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2" w:type="pct"/>
            <w:vAlign w:val="center"/>
            <w:hideMark/>
          </w:tcPr>
          <w:p w:rsidR="00C87C0C" w:rsidRPr="00F74A38" w:rsidRDefault="00C87C0C" w:rsidP="009450BD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A-pH</w:t>
            </w:r>
          </w:p>
        </w:tc>
        <w:tc>
          <w:tcPr>
            <w:tcW w:w="801" w:type="pct"/>
            <w:vAlign w:val="center"/>
            <w:hideMark/>
          </w:tcPr>
          <w:p w:rsidR="00C87C0C" w:rsidRPr="00F74A38" w:rsidRDefault="00C87C0C" w:rsidP="009450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10292.04</w:t>
            </w:r>
          </w:p>
        </w:tc>
        <w:tc>
          <w:tcPr>
            <w:tcW w:w="327" w:type="pct"/>
            <w:vAlign w:val="center"/>
            <w:hideMark/>
          </w:tcPr>
          <w:p w:rsidR="00C87C0C" w:rsidRPr="00F74A38" w:rsidRDefault="00C87C0C" w:rsidP="009450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1" w:type="pct"/>
            <w:vAlign w:val="center"/>
            <w:hideMark/>
          </w:tcPr>
          <w:p w:rsidR="00C87C0C" w:rsidRPr="00F74A38" w:rsidRDefault="00C87C0C" w:rsidP="009450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10292.04</w:t>
            </w:r>
          </w:p>
        </w:tc>
        <w:tc>
          <w:tcPr>
            <w:tcW w:w="801" w:type="pct"/>
            <w:vAlign w:val="center"/>
            <w:hideMark/>
          </w:tcPr>
          <w:p w:rsidR="00C87C0C" w:rsidRPr="00F74A38" w:rsidRDefault="00C87C0C" w:rsidP="009450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25068.57</w:t>
            </w:r>
          </w:p>
        </w:tc>
        <w:tc>
          <w:tcPr>
            <w:tcW w:w="629" w:type="pct"/>
            <w:vAlign w:val="center"/>
            <w:hideMark/>
          </w:tcPr>
          <w:p w:rsidR="00C87C0C" w:rsidRPr="00F74A38" w:rsidRDefault="00C87C0C" w:rsidP="009450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 0.0001</w:t>
            </w:r>
          </w:p>
        </w:tc>
        <w:tc>
          <w:tcPr>
            <w:tcW w:w="879" w:type="pct"/>
            <w:vAlign w:val="center"/>
            <w:hideMark/>
          </w:tcPr>
          <w:p w:rsidR="00C87C0C" w:rsidRPr="00F74A38" w:rsidRDefault="00C87C0C" w:rsidP="009450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  <w:r w:rsidRPr="00F74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significant</w:t>
            </w:r>
          </w:p>
        </w:tc>
      </w:tr>
      <w:tr w:rsidR="00C87C0C" w:rsidRPr="00F74A38" w:rsidTr="009450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2" w:type="pct"/>
            <w:vAlign w:val="center"/>
            <w:hideMark/>
          </w:tcPr>
          <w:p w:rsidR="00C87C0C" w:rsidRPr="00F74A38" w:rsidRDefault="00C87C0C" w:rsidP="009450BD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B-Time</w:t>
            </w:r>
          </w:p>
        </w:tc>
        <w:tc>
          <w:tcPr>
            <w:tcW w:w="801" w:type="pct"/>
            <w:vAlign w:val="center"/>
            <w:hideMark/>
          </w:tcPr>
          <w:p w:rsidR="00C87C0C" w:rsidRPr="00F74A38" w:rsidRDefault="00C87C0C" w:rsidP="009450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590.04</w:t>
            </w:r>
          </w:p>
        </w:tc>
        <w:tc>
          <w:tcPr>
            <w:tcW w:w="327" w:type="pct"/>
            <w:vAlign w:val="center"/>
            <w:hideMark/>
          </w:tcPr>
          <w:p w:rsidR="00C87C0C" w:rsidRPr="00F74A38" w:rsidRDefault="00C87C0C" w:rsidP="009450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1" w:type="pct"/>
            <w:vAlign w:val="center"/>
            <w:hideMark/>
          </w:tcPr>
          <w:p w:rsidR="00C87C0C" w:rsidRPr="00F74A38" w:rsidRDefault="00C87C0C" w:rsidP="009450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590.04</w:t>
            </w:r>
          </w:p>
        </w:tc>
        <w:tc>
          <w:tcPr>
            <w:tcW w:w="801" w:type="pct"/>
            <w:vAlign w:val="center"/>
            <w:hideMark/>
          </w:tcPr>
          <w:p w:rsidR="00C87C0C" w:rsidRPr="00F74A38" w:rsidRDefault="00C87C0C" w:rsidP="009450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1437.18</w:t>
            </w:r>
          </w:p>
        </w:tc>
        <w:tc>
          <w:tcPr>
            <w:tcW w:w="629" w:type="pct"/>
            <w:vAlign w:val="center"/>
            <w:hideMark/>
          </w:tcPr>
          <w:p w:rsidR="00C87C0C" w:rsidRPr="00F74A38" w:rsidRDefault="00C87C0C" w:rsidP="009450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 0.0001</w:t>
            </w:r>
          </w:p>
        </w:tc>
        <w:tc>
          <w:tcPr>
            <w:tcW w:w="879" w:type="pct"/>
            <w:vAlign w:val="center"/>
            <w:hideMark/>
          </w:tcPr>
          <w:p w:rsidR="00C87C0C" w:rsidRPr="00F74A38" w:rsidRDefault="00C87C0C" w:rsidP="009450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  <w:r w:rsidRPr="00F74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significant</w:t>
            </w:r>
          </w:p>
        </w:tc>
      </w:tr>
      <w:tr w:rsidR="00C87C0C" w:rsidRPr="00F74A38" w:rsidTr="009450B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2" w:type="pct"/>
            <w:vAlign w:val="center"/>
            <w:hideMark/>
          </w:tcPr>
          <w:p w:rsidR="00C87C0C" w:rsidRPr="00F74A38" w:rsidRDefault="00C87C0C" w:rsidP="009450BD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C-g</w:t>
            </w:r>
          </w:p>
        </w:tc>
        <w:tc>
          <w:tcPr>
            <w:tcW w:w="801" w:type="pct"/>
            <w:vAlign w:val="center"/>
            <w:hideMark/>
          </w:tcPr>
          <w:p w:rsidR="00C87C0C" w:rsidRPr="00F74A38" w:rsidRDefault="00C87C0C" w:rsidP="009450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100.04</w:t>
            </w:r>
          </w:p>
        </w:tc>
        <w:tc>
          <w:tcPr>
            <w:tcW w:w="327" w:type="pct"/>
            <w:vAlign w:val="center"/>
            <w:hideMark/>
          </w:tcPr>
          <w:p w:rsidR="00C87C0C" w:rsidRPr="00F74A38" w:rsidRDefault="00C87C0C" w:rsidP="009450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1" w:type="pct"/>
            <w:vAlign w:val="center"/>
            <w:hideMark/>
          </w:tcPr>
          <w:p w:rsidR="00C87C0C" w:rsidRPr="00F74A38" w:rsidRDefault="00C87C0C" w:rsidP="009450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100.04</w:t>
            </w:r>
          </w:p>
        </w:tc>
        <w:tc>
          <w:tcPr>
            <w:tcW w:w="801" w:type="pct"/>
            <w:vAlign w:val="center"/>
            <w:hideMark/>
          </w:tcPr>
          <w:p w:rsidR="00C87C0C" w:rsidRPr="00F74A38" w:rsidRDefault="00C87C0C" w:rsidP="009450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243.67</w:t>
            </w:r>
          </w:p>
        </w:tc>
        <w:tc>
          <w:tcPr>
            <w:tcW w:w="629" w:type="pct"/>
            <w:vAlign w:val="center"/>
            <w:hideMark/>
          </w:tcPr>
          <w:p w:rsidR="00C87C0C" w:rsidRPr="00F74A38" w:rsidRDefault="00C87C0C" w:rsidP="009450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 0.0001</w:t>
            </w:r>
          </w:p>
        </w:tc>
        <w:tc>
          <w:tcPr>
            <w:tcW w:w="879" w:type="pct"/>
            <w:vAlign w:val="center"/>
            <w:hideMark/>
          </w:tcPr>
          <w:p w:rsidR="00C87C0C" w:rsidRPr="00F74A38" w:rsidRDefault="00C87C0C" w:rsidP="009450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  <w:r w:rsidRPr="00F74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significant</w:t>
            </w:r>
          </w:p>
        </w:tc>
      </w:tr>
      <w:tr w:rsidR="00C87C0C" w:rsidRPr="00F74A38" w:rsidTr="009450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2" w:type="pct"/>
            <w:vAlign w:val="center"/>
            <w:hideMark/>
          </w:tcPr>
          <w:p w:rsidR="00C87C0C" w:rsidRPr="00F74A38" w:rsidRDefault="00C87C0C" w:rsidP="009450BD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D-C</w:t>
            </w:r>
            <w:r w:rsidRPr="00F74A3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01" w:type="pct"/>
            <w:vAlign w:val="center"/>
            <w:hideMark/>
          </w:tcPr>
          <w:p w:rsidR="00C87C0C" w:rsidRPr="00F74A38" w:rsidRDefault="00C87C0C" w:rsidP="009450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1683.38</w:t>
            </w:r>
          </w:p>
        </w:tc>
        <w:tc>
          <w:tcPr>
            <w:tcW w:w="327" w:type="pct"/>
            <w:vAlign w:val="center"/>
            <w:hideMark/>
          </w:tcPr>
          <w:p w:rsidR="00C87C0C" w:rsidRPr="00F74A38" w:rsidRDefault="00C87C0C" w:rsidP="009450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1" w:type="pct"/>
            <w:vAlign w:val="center"/>
            <w:hideMark/>
          </w:tcPr>
          <w:p w:rsidR="00C87C0C" w:rsidRPr="00F74A38" w:rsidRDefault="00C87C0C" w:rsidP="009450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1683.38</w:t>
            </w:r>
          </w:p>
        </w:tc>
        <w:tc>
          <w:tcPr>
            <w:tcW w:w="801" w:type="pct"/>
            <w:vAlign w:val="center"/>
            <w:hideMark/>
          </w:tcPr>
          <w:p w:rsidR="00C87C0C" w:rsidRPr="00F74A38" w:rsidRDefault="00C87C0C" w:rsidP="009450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4100.24</w:t>
            </w:r>
          </w:p>
        </w:tc>
        <w:tc>
          <w:tcPr>
            <w:tcW w:w="629" w:type="pct"/>
            <w:vAlign w:val="center"/>
            <w:hideMark/>
          </w:tcPr>
          <w:p w:rsidR="00C87C0C" w:rsidRPr="00F74A38" w:rsidRDefault="00C87C0C" w:rsidP="009450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 0.0001</w:t>
            </w:r>
          </w:p>
        </w:tc>
        <w:tc>
          <w:tcPr>
            <w:tcW w:w="879" w:type="pct"/>
            <w:vAlign w:val="center"/>
            <w:hideMark/>
          </w:tcPr>
          <w:p w:rsidR="00C87C0C" w:rsidRPr="00F74A38" w:rsidRDefault="00C87C0C" w:rsidP="009450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  <w:r w:rsidRPr="00F74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significant</w:t>
            </w:r>
          </w:p>
        </w:tc>
      </w:tr>
      <w:tr w:rsidR="00C87C0C" w:rsidRPr="00F74A38" w:rsidTr="009450B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2" w:type="pct"/>
            <w:vAlign w:val="center"/>
            <w:hideMark/>
          </w:tcPr>
          <w:p w:rsidR="00C87C0C" w:rsidRPr="00F74A38" w:rsidRDefault="00C87C0C" w:rsidP="009450BD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AB</w:t>
            </w:r>
          </w:p>
        </w:tc>
        <w:tc>
          <w:tcPr>
            <w:tcW w:w="801" w:type="pct"/>
            <w:vAlign w:val="center"/>
            <w:hideMark/>
          </w:tcPr>
          <w:p w:rsidR="00C87C0C" w:rsidRPr="00F74A38" w:rsidRDefault="00C87C0C" w:rsidP="009450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22.56</w:t>
            </w:r>
          </w:p>
        </w:tc>
        <w:tc>
          <w:tcPr>
            <w:tcW w:w="327" w:type="pct"/>
            <w:vAlign w:val="center"/>
            <w:hideMark/>
          </w:tcPr>
          <w:p w:rsidR="00C87C0C" w:rsidRPr="00F74A38" w:rsidRDefault="00C87C0C" w:rsidP="009450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1" w:type="pct"/>
            <w:vAlign w:val="center"/>
            <w:hideMark/>
          </w:tcPr>
          <w:p w:rsidR="00C87C0C" w:rsidRPr="00F74A38" w:rsidRDefault="00C87C0C" w:rsidP="009450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22.56</w:t>
            </w:r>
          </w:p>
        </w:tc>
        <w:tc>
          <w:tcPr>
            <w:tcW w:w="801" w:type="pct"/>
            <w:vAlign w:val="center"/>
            <w:hideMark/>
          </w:tcPr>
          <w:p w:rsidR="00C87C0C" w:rsidRPr="00F74A38" w:rsidRDefault="00C87C0C" w:rsidP="009450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54.96</w:t>
            </w:r>
          </w:p>
        </w:tc>
        <w:tc>
          <w:tcPr>
            <w:tcW w:w="629" w:type="pct"/>
            <w:vAlign w:val="center"/>
            <w:hideMark/>
          </w:tcPr>
          <w:p w:rsidR="00C87C0C" w:rsidRPr="00F74A38" w:rsidRDefault="00C87C0C" w:rsidP="009450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 0.0001</w:t>
            </w:r>
          </w:p>
        </w:tc>
        <w:tc>
          <w:tcPr>
            <w:tcW w:w="879" w:type="pct"/>
            <w:vAlign w:val="center"/>
            <w:hideMark/>
          </w:tcPr>
          <w:p w:rsidR="00C87C0C" w:rsidRPr="00F74A38" w:rsidRDefault="00C87C0C" w:rsidP="009450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  <w:r w:rsidRPr="00F74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significant</w:t>
            </w:r>
          </w:p>
        </w:tc>
      </w:tr>
      <w:tr w:rsidR="00C87C0C" w:rsidRPr="00F74A38" w:rsidTr="009450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2" w:type="pct"/>
            <w:vAlign w:val="center"/>
            <w:hideMark/>
          </w:tcPr>
          <w:p w:rsidR="00C87C0C" w:rsidRPr="00F74A38" w:rsidRDefault="00C87C0C" w:rsidP="009450BD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AC</w:t>
            </w:r>
          </w:p>
        </w:tc>
        <w:tc>
          <w:tcPr>
            <w:tcW w:w="801" w:type="pct"/>
            <w:vAlign w:val="center"/>
            <w:hideMark/>
          </w:tcPr>
          <w:p w:rsidR="00C87C0C" w:rsidRPr="00F74A38" w:rsidRDefault="00C87C0C" w:rsidP="009450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22.56</w:t>
            </w:r>
          </w:p>
        </w:tc>
        <w:tc>
          <w:tcPr>
            <w:tcW w:w="327" w:type="pct"/>
            <w:vAlign w:val="center"/>
            <w:hideMark/>
          </w:tcPr>
          <w:p w:rsidR="00C87C0C" w:rsidRPr="00F74A38" w:rsidRDefault="00C87C0C" w:rsidP="009450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1" w:type="pct"/>
            <w:vAlign w:val="center"/>
            <w:hideMark/>
          </w:tcPr>
          <w:p w:rsidR="00C87C0C" w:rsidRPr="00F74A38" w:rsidRDefault="00C87C0C" w:rsidP="009450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22.56</w:t>
            </w:r>
          </w:p>
        </w:tc>
        <w:tc>
          <w:tcPr>
            <w:tcW w:w="801" w:type="pct"/>
            <w:vAlign w:val="center"/>
            <w:hideMark/>
          </w:tcPr>
          <w:p w:rsidR="00C87C0C" w:rsidRPr="00F74A38" w:rsidRDefault="00C87C0C" w:rsidP="009450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54.96</w:t>
            </w:r>
          </w:p>
        </w:tc>
        <w:tc>
          <w:tcPr>
            <w:tcW w:w="629" w:type="pct"/>
            <w:vAlign w:val="center"/>
            <w:hideMark/>
          </w:tcPr>
          <w:p w:rsidR="00C87C0C" w:rsidRPr="00F74A38" w:rsidRDefault="00C87C0C" w:rsidP="009450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 0.0001</w:t>
            </w:r>
          </w:p>
        </w:tc>
        <w:tc>
          <w:tcPr>
            <w:tcW w:w="879" w:type="pct"/>
            <w:vAlign w:val="center"/>
            <w:hideMark/>
          </w:tcPr>
          <w:p w:rsidR="00C87C0C" w:rsidRPr="00F74A38" w:rsidRDefault="00C87C0C" w:rsidP="009450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  <w:r w:rsidRPr="00F74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significant</w:t>
            </w:r>
          </w:p>
        </w:tc>
      </w:tr>
      <w:tr w:rsidR="00C87C0C" w:rsidRPr="00F74A38" w:rsidTr="009450B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2" w:type="pct"/>
            <w:vAlign w:val="center"/>
            <w:hideMark/>
          </w:tcPr>
          <w:p w:rsidR="00C87C0C" w:rsidRPr="00F74A38" w:rsidRDefault="00C87C0C" w:rsidP="009450BD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AD</w:t>
            </w:r>
          </w:p>
        </w:tc>
        <w:tc>
          <w:tcPr>
            <w:tcW w:w="801" w:type="pct"/>
            <w:vAlign w:val="center"/>
            <w:hideMark/>
          </w:tcPr>
          <w:p w:rsidR="00C87C0C" w:rsidRPr="00F74A38" w:rsidRDefault="00C87C0C" w:rsidP="009450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5.06</w:t>
            </w:r>
          </w:p>
        </w:tc>
        <w:tc>
          <w:tcPr>
            <w:tcW w:w="327" w:type="pct"/>
            <w:vAlign w:val="center"/>
            <w:hideMark/>
          </w:tcPr>
          <w:p w:rsidR="00C87C0C" w:rsidRPr="00F74A38" w:rsidRDefault="00C87C0C" w:rsidP="009450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1" w:type="pct"/>
            <w:vAlign w:val="center"/>
            <w:hideMark/>
          </w:tcPr>
          <w:p w:rsidR="00C87C0C" w:rsidRPr="00F74A38" w:rsidRDefault="00C87C0C" w:rsidP="009450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5.06</w:t>
            </w:r>
          </w:p>
        </w:tc>
        <w:tc>
          <w:tcPr>
            <w:tcW w:w="801" w:type="pct"/>
            <w:vAlign w:val="center"/>
            <w:hideMark/>
          </w:tcPr>
          <w:p w:rsidR="00C87C0C" w:rsidRPr="00F74A38" w:rsidRDefault="00C87C0C" w:rsidP="009450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12.33</w:t>
            </w:r>
          </w:p>
        </w:tc>
        <w:tc>
          <w:tcPr>
            <w:tcW w:w="629" w:type="pct"/>
            <w:vAlign w:val="center"/>
            <w:hideMark/>
          </w:tcPr>
          <w:p w:rsidR="00C87C0C" w:rsidRPr="00F74A38" w:rsidRDefault="00C87C0C" w:rsidP="009450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0.0031</w:t>
            </w:r>
          </w:p>
        </w:tc>
        <w:tc>
          <w:tcPr>
            <w:tcW w:w="879" w:type="pct"/>
            <w:vAlign w:val="center"/>
            <w:hideMark/>
          </w:tcPr>
          <w:p w:rsidR="00C87C0C" w:rsidRPr="00F74A38" w:rsidRDefault="00C87C0C" w:rsidP="009450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significant</w:t>
            </w:r>
          </w:p>
        </w:tc>
      </w:tr>
      <w:tr w:rsidR="00C87C0C" w:rsidRPr="00F74A38" w:rsidTr="009450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2" w:type="pct"/>
            <w:vAlign w:val="center"/>
            <w:hideMark/>
          </w:tcPr>
          <w:p w:rsidR="00C87C0C" w:rsidRPr="00F74A38" w:rsidRDefault="00C87C0C" w:rsidP="009450BD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BC</w:t>
            </w:r>
          </w:p>
        </w:tc>
        <w:tc>
          <w:tcPr>
            <w:tcW w:w="801" w:type="pct"/>
            <w:vAlign w:val="center"/>
            <w:hideMark/>
          </w:tcPr>
          <w:p w:rsidR="00C87C0C" w:rsidRPr="00F74A38" w:rsidRDefault="00C87C0C" w:rsidP="009450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1.56</w:t>
            </w:r>
          </w:p>
        </w:tc>
        <w:tc>
          <w:tcPr>
            <w:tcW w:w="327" w:type="pct"/>
            <w:vAlign w:val="center"/>
            <w:hideMark/>
          </w:tcPr>
          <w:p w:rsidR="00C87C0C" w:rsidRPr="00F74A38" w:rsidRDefault="00C87C0C" w:rsidP="009450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1" w:type="pct"/>
            <w:vAlign w:val="center"/>
            <w:hideMark/>
          </w:tcPr>
          <w:p w:rsidR="00C87C0C" w:rsidRPr="00F74A38" w:rsidRDefault="00C87C0C" w:rsidP="009450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1.56</w:t>
            </w:r>
          </w:p>
        </w:tc>
        <w:tc>
          <w:tcPr>
            <w:tcW w:w="801" w:type="pct"/>
            <w:vAlign w:val="center"/>
            <w:hideMark/>
          </w:tcPr>
          <w:p w:rsidR="00C87C0C" w:rsidRPr="00F74A38" w:rsidRDefault="00C87C0C" w:rsidP="009450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3.81</w:t>
            </w:r>
          </w:p>
        </w:tc>
        <w:tc>
          <w:tcPr>
            <w:tcW w:w="629" w:type="pct"/>
            <w:vAlign w:val="center"/>
            <w:hideMark/>
          </w:tcPr>
          <w:p w:rsidR="00C87C0C" w:rsidRPr="00F74A38" w:rsidRDefault="00C87C0C" w:rsidP="009450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</w:t>
            </w:r>
          </w:p>
        </w:tc>
        <w:tc>
          <w:tcPr>
            <w:tcW w:w="879" w:type="pct"/>
            <w:vAlign w:val="center"/>
            <w:hideMark/>
          </w:tcPr>
          <w:p w:rsidR="00C87C0C" w:rsidRPr="00F74A38" w:rsidRDefault="00C87C0C" w:rsidP="009450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  <w:r w:rsidRPr="00F74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 significant</w:t>
            </w:r>
          </w:p>
        </w:tc>
      </w:tr>
      <w:tr w:rsidR="00C87C0C" w:rsidRPr="00F74A38" w:rsidTr="009450B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2" w:type="pct"/>
            <w:vAlign w:val="center"/>
            <w:hideMark/>
          </w:tcPr>
          <w:p w:rsidR="00C87C0C" w:rsidRPr="00F74A38" w:rsidRDefault="00C87C0C" w:rsidP="009450BD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BD</w:t>
            </w:r>
          </w:p>
        </w:tc>
        <w:tc>
          <w:tcPr>
            <w:tcW w:w="801" w:type="pct"/>
            <w:vAlign w:val="center"/>
            <w:hideMark/>
          </w:tcPr>
          <w:p w:rsidR="00C87C0C" w:rsidRPr="00F74A38" w:rsidRDefault="00C87C0C" w:rsidP="009450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0.0625</w:t>
            </w:r>
          </w:p>
        </w:tc>
        <w:tc>
          <w:tcPr>
            <w:tcW w:w="327" w:type="pct"/>
            <w:vAlign w:val="center"/>
            <w:hideMark/>
          </w:tcPr>
          <w:p w:rsidR="00C87C0C" w:rsidRPr="00F74A38" w:rsidRDefault="00C87C0C" w:rsidP="009450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1" w:type="pct"/>
            <w:vAlign w:val="center"/>
            <w:hideMark/>
          </w:tcPr>
          <w:p w:rsidR="00C87C0C" w:rsidRPr="00F74A38" w:rsidRDefault="00C87C0C" w:rsidP="009450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0.0625</w:t>
            </w:r>
          </w:p>
        </w:tc>
        <w:tc>
          <w:tcPr>
            <w:tcW w:w="801" w:type="pct"/>
            <w:vAlign w:val="center"/>
            <w:hideMark/>
          </w:tcPr>
          <w:p w:rsidR="00C87C0C" w:rsidRPr="00F74A38" w:rsidRDefault="00C87C0C" w:rsidP="009450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0.1522</w:t>
            </w:r>
          </w:p>
        </w:tc>
        <w:tc>
          <w:tcPr>
            <w:tcW w:w="629" w:type="pct"/>
            <w:vAlign w:val="center"/>
            <w:hideMark/>
          </w:tcPr>
          <w:p w:rsidR="00C87C0C" w:rsidRPr="00F74A38" w:rsidRDefault="00C87C0C" w:rsidP="009450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0.7019</w:t>
            </w:r>
          </w:p>
        </w:tc>
        <w:tc>
          <w:tcPr>
            <w:tcW w:w="879" w:type="pct"/>
            <w:vAlign w:val="center"/>
            <w:hideMark/>
          </w:tcPr>
          <w:p w:rsidR="00C87C0C" w:rsidRPr="00F74A38" w:rsidRDefault="00C87C0C" w:rsidP="009450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  <w:r w:rsidRPr="00F74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 significant</w:t>
            </w:r>
          </w:p>
        </w:tc>
      </w:tr>
      <w:tr w:rsidR="00C87C0C" w:rsidRPr="00F74A38" w:rsidTr="009450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2" w:type="pct"/>
            <w:vAlign w:val="center"/>
            <w:hideMark/>
          </w:tcPr>
          <w:p w:rsidR="00C87C0C" w:rsidRPr="00F74A38" w:rsidRDefault="00C87C0C" w:rsidP="009450BD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CD</w:t>
            </w:r>
          </w:p>
        </w:tc>
        <w:tc>
          <w:tcPr>
            <w:tcW w:w="801" w:type="pct"/>
            <w:vAlign w:val="center"/>
            <w:hideMark/>
          </w:tcPr>
          <w:p w:rsidR="00C87C0C" w:rsidRPr="00F74A38" w:rsidRDefault="00C87C0C" w:rsidP="009450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14.06</w:t>
            </w:r>
          </w:p>
        </w:tc>
        <w:tc>
          <w:tcPr>
            <w:tcW w:w="327" w:type="pct"/>
            <w:vAlign w:val="center"/>
            <w:hideMark/>
          </w:tcPr>
          <w:p w:rsidR="00C87C0C" w:rsidRPr="00F74A38" w:rsidRDefault="00C87C0C" w:rsidP="009450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1" w:type="pct"/>
            <w:vAlign w:val="center"/>
            <w:hideMark/>
          </w:tcPr>
          <w:p w:rsidR="00C87C0C" w:rsidRPr="00F74A38" w:rsidRDefault="00C87C0C" w:rsidP="009450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14.06</w:t>
            </w:r>
          </w:p>
        </w:tc>
        <w:tc>
          <w:tcPr>
            <w:tcW w:w="801" w:type="pct"/>
            <w:vAlign w:val="center"/>
            <w:hideMark/>
          </w:tcPr>
          <w:p w:rsidR="00C87C0C" w:rsidRPr="00F74A38" w:rsidRDefault="00C87C0C" w:rsidP="009450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34.25</w:t>
            </w:r>
          </w:p>
        </w:tc>
        <w:tc>
          <w:tcPr>
            <w:tcW w:w="629" w:type="pct"/>
            <w:vAlign w:val="center"/>
            <w:hideMark/>
          </w:tcPr>
          <w:p w:rsidR="00C87C0C" w:rsidRPr="00F74A38" w:rsidRDefault="00C87C0C" w:rsidP="009450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 0.0001</w:t>
            </w:r>
          </w:p>
        </w:tc>
        <w:tc>
          <w:tcPr>
            <w:tcW w:w="879" w:type="pct"/>
            <w:vAlign w:val="center"/>
            <w:hideMark/>
          </w:tcPr>
          <w:p w:rsidR="00C87C0C" w:rsidRPr="00F74A38" w:rsidRDefault="00C87C0C" w:rsidP="009450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  <w:r w:rsidRPr="00F74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significant</w:t>
            </w:r>
          </w:p>
        </w:tc>
      </w:tr>
      <w:tr w:rsidR="00C87C0C" w:rsidRPr="00F74A38" w:rsidTr="009450B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2" w:type="pct"/>
            <w:vAlign w:val="center"/>
            <w:hideMark/>
          </w:tcPr>
          <w:p w:rsidR="00C87C0C" w:rsidRPr="00F74A38" w:rsidRDefault="00C87C0C" w:rsidP="009450BD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A²</w:t>
            </w:r>
          </w:p>
        </w:tc>
        <w:tc>
          <w:tcPr>
            <w:tcW w:w="801" w:type="pct"/>
            <w:vAlign w:val="center"/>
            <w:hideMark/>
          </w:tcPr>
          <w:p w:rsidR="00C87C0C" w:rsidRPr="00F74A38" w:rsidRDefault="00C87C0C" w:rsidP="009450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658</w:t>
            </w:r>
          </w:p>
        </w:tc>
        <w:tc>
          <w:tcPr>
            <w:tcW w:w="327" w:type="pct"/>
            <w:vAlign w:val="center"/>
            <w:hideMark/>
          </w:tcPr>
          <w:p w:rsidR="00C87C0C" w:rsidRPr="00F74A38" w:rsidRDefault="00C87C0C" w:rsidP="009450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1" w:type="pct"/>
            <w:vAlign w:val="center"/>
            <w:hideMark/>
          </w:tcPr>
          <w:p w:rsidR="00C87C0C" w:rsidRPr="00F74A38" w:rsidRDefault="00C87C0C" w:rsidP="009450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658</w:t>
            </w:r>
          </w:p>
        </w:tc>
        <w:tc>
          <w:tcPr>
            <w:tcW w:w="801" w:type="pct"/>
            <w:vAlign w:val="center"/>
            <w:hideMark/>
          </w:tcPr>
          <w:p w:rsidR="00C87C0C" w:rsidRPr="00F74A38" w:rsidRDefault="00C87C0C" w:rsidP="009450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1602.71</w:t>
            </w:r>
          </w:p>
        </w:tc>
        <w:tc>
          <w:tcPr>
            <w:tcW w:w="629" w:type="pct"/>
            <w:vAlign w:val="center"/>
            <w:hideMark/>
          </w:tcPr>
          <w:p w:rsidR="00C87C0C" w:rsidRPr="00F74A38" w:rsidRDefault="00C87C0C" w:rsidP="009450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 0.0001</w:t>
            </w:r>
          </w:p>
        </w:tc>
        <w:tc>
          <w:tcPr>
            <w:tcW w:w="879" w:type="pct"/>
            <w:vAlign w:val="center"/>
            <w:hideMark/>
          </w:tcPr>
          <w:p w:rsidR="00C87C0C" w:rsidRPr="00F74A38" w:rsidRDefault="00C87C0C" w:rsidP="009450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  <w:r w:rsidRPr="00F74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significant</w:t>
            </w:r>
          </w:p>
        </w:tc>
      </w:tr>
      <w:tr w:rsidR="00C87C0C" w:rsidRPr="00F74A38" w:rsidTr="009450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2" w:type="pct"/>
            <w:vAlign w:val="center"/>
            <w:hideMark/>
          </w:tcPr>
          <w:p w:rsidR="00C87C0C" w:rsidRPr="00F74A38" w:rsidRDefault="00C87C0C" w:rsidP="009450BD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B²</w:t>
            </w:r>
          </w:p>
        </w:tc>
        <w:tc>
          <w:tcPr>
            <w:tcW w:w="801" w:type="pct"/>
            <w:vAlign w:val="center"/>
            <w:hideMark/>
          </w:tcPr>
          <w:p w:rsidR="00C87C0C" w:rsidRPr="00F74A38" w:rsidRDefault="00C87C0C" w:rsidP="009450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836.64</w:t>
            </w:r>
          </w:p>
        </w:tc>
        <w:tc>
          <w:tcPr>
            <w:tcW w:w="327" w:type="pct"/>
            <w:vAlign w:val="center"/>
            <w:hideMark/>
          </w:tcPr>
          <w:p w:rsidR="00C87C0C" w:rsidRPr="00F74A38" w:rsidRDefault="00C87C0C" w:rsidP="009450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1" w:type="pct"/>
            <w:vAlign w:val="center"/>
            <w:hideMark/>
          </w:tcPr>
          <w:p w:rsidR="00C87C0C" w:rsidRPr="00F74A38" w:rsidRDefault="00C87C0C" w:rsidP="009450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836.64</w:t>
            </w:r>
          </w:p>
        </w:tc>
        <w:tc>
          <w:tcPr>
            <w:tcW w:w="801" w:type="pct"/>
            <w:vAlign w:val="center"/>
            <w:hideMark/>
          </w:tcPr>
          <w:p w:rsidR="00C87C0C" w:rsidRPr="00F74A38" w:rsidRDefault="00C87C0C" w:rsidP="009450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2037.83</w:t>
            </w:r>
          </w:p>
        </w:tc>
        <w:tc>
          <w:tcPr>
            <w:tcW w:w="629" w:type="pct"/>
            <w:vAlign w:val="center"/>
            <w:hideMark/>
          </w:tcPr>
          <w:p w:rsidR="00C87C0C" w:rsidRPr="00F74A38" w:rsidRDefault="00C87C0C" w:rsidP="009450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 0.0001</w:t>
            </w:r>
          </w:p>
        </w:tc>
        <w:tc>
          <w:tcPr>
            <w:tcW w:w="879" w:type="pct"/>
            <w:vAlign w:val="center"/>
            <w:hideMark/>
          </w:tcPr>
          <w:p w:rsidR="00C87C0C" w:rsidRPr="00F74A38" w:rsidRDefault="00C87C0C" w:rsidP="009450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  <w:r w:rsidRPr="00F74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significant</w:t>
            </w:r>
          </w:p>
        </w:tc>
      </w:tr>
      <w:tr w:rsidR="00C87C0C" w:rsidRPr="00F74A38" w:rsidTr="009450B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2" w:type="pct"/>
            <w:vAlign w:val="center"/>
            <w:hideMark/>
          </w:tcPr>
          <w:p w:rsidR="00C87C0C" w:rsidRPr="00F74A38" w:rsidRDefault="00C87C0C" w:rsidP="009450BD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C²</w:t>
            </w:r>
          </w:p>
        </w:tc>
        <w:tc>
          <w:tcPr>
            <w:tcW w:w="801" w:type="pct"/>
            <w:vAlign w:val="center"/>
            <w:hideMark/>
          </w:tcPr>
          <w:p w:rsidR="00C87C0C" w:rsidRPr="00F74A38" w:rsidRDefault="00C87C0C" w:rsidP="009450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41.3</w:t>
            </w:r>
          </w:p>
        </w:tc>
        <w:tc>
          <w:tcPr>
            <w:tcW w:w="327" w:type="pct"/>
            <w:vAlign w:val="center"/>
            <w:hideMark/>
          </w:tcPr>
          <w:p w:rsidR="00C87C0C" w:rsidRPr="00F74A38" w:rsidRDefault="00C87C0C" w:rsidP="009450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1" w:type="pct"/>
            <w:vAlign w:val="center"/>
            <w:hideMark/>
          </w:tcPr>
          <w:p w:rsidR="00C87C0C" w:rsidRPr="00F74A38" w:rsidRDefault="00C87C0C" w:rsidP="009450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41.3</w:t>
            </w:r>
          </w:p>
        </w:tc>
        <w:tc>
          <w:tcPr>
            <w:tcW w:w="801" w:type="pct"/>
            <w:vAlign w:val="center"/>
            <w:hideMark/>
          </w:tcPr>
          <w:p w:rsidR="00C87C0C" w:rsidRPr="00F74A38" w:rsidRDefault="00C87C0C" w:rsidP="009450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100.6</w:t>
            </w:r>
          </w:p>
        </w:tc>
        <w:tc>
          <w:tcPr>
            <w:tcW w:w="629" w:type="pct"/>
            <w:vAlign w:val="center"/>
            <w:hideMark/>
          </w:tcPr>
          <w:p w:rsidR="00C87C0C" w:rsidRPr="00F74A38" w:rsidRDefault="00C87C0C" w:rsidP="009450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 0.0001</w:t>
            </w:r>
          </w:p>
        </w:tc>
        <w:tc>
          <w:tcPr>
            <w:tcW w:w="879" w:type="pct"/>
            <w:vAlign w:val="center"/>
            <w:hideMark/>
          </w:tcPr>
          <w:p w:rsidR="00C87C0C" w:rsidRPr="00F74A38" w:rsidRDefault="00C87C0C" w:rsidP="009450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  <w:r w:rsidRPr="00F74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significant</w:t>
            </w:r>
          </w:p>
        </w:tc>
      </w:tr>
      <w:tr w:rsidR="00C87C0C" w:rsidRPr="00F74A38" w:rsidTr="009450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2" w:type="pct"/>
            <w:vAlign w:val="center"/>
            <w:hideMark/>
          </w:tcPr>
          <w:p w:rsidR="00C87C0C" w:rsidRPr="00F74A38" w:rsidRDefault="00C87C0C" w:rsidP="009450BD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D²</w:t>
            </w:r>
          </w:p>
        </w:tc>
        <w:tc>
          <w:tcPr>
            <w:tcW w:w="801" w:type="pct"/>
            <w:vAlign w:val="center"/>
            <w:hideMark/>
          </w:tcPr>
          <w:p w:rsidR="00C87C0C" w:rsidRPr="00F74A38" w:rsidRDefault="00C87C0C" w:rsidP="009450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14.5</w:t>
            </w:r>
          </w:p>
        </w:tc>
        <w:tc>
          <w:tcPr>
            <w:tcW w:w="327" w:type="pct"/>
            <w:vAlign w:val="center"/>
            <w:hideMark/>
          </w:tcPr>
          <w:p w:rsidR="00C87C0C" w:rsidRPr="00F74A38" w:rsidRDefault="00C87C0C" w:rsidP="009450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1" w:type="pct"/>
            <w:vAlign w:val="center"/>
            <w:hideMark/>
          </w:tcPr>
          <w:p w:rsidR="00C87C0C" w:rsidRPr="00F74A38" w:rsidRDefault="00C87C0C" w:rsidP="009450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14.5</w:t>
            </w:r>
          </w:p>
        </w:tc>
        <w:tc>
          <w:tcPr>
            <w:tcW w:w="801" w:type="pct"/>
            <w:vAlign w:val="center"/>
            <w:hideMark/>
          </w:tcPr>
          <w:p w:rsidR="00C87C0C" w:rsidRPr="00F74A38" w:rsidRDefault="00C87C0C" w:rsidP="009450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35.32</w:t>
            </w:r>
          </w:p>
        </w:tc>
        <w:tc>
          <w:tcPr>
            <w:tcW w:w="629" w:type="pct"/>
            <w:vAlign w:val="center"/>
            <w:hideMark/>
          </w:tcPr>
          <w:p w:rsidR="00C87C0C" w:rsidRPr="00F74A38" w:rsidRDefault="00C87C0C" w:rsidP="009450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 0.0001</w:t>
            </w:r>
          </w:p>
        </w:tc>
        <w:tc>
          <w:tcPr>
            <w:tcW w:w="879" w:type="pct"/>
            <w:vAlign w:val="center"/>
            <w:hideMark/>
          </w:tcPr>
          <w:p w:rsidR="00C87C0C" w:rsidRPr="00F74A38" w:rsidRDefault="00C87C0C" w:rsidP="009450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  <w:r w:rsidRPr="00F74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significant</w:t>
            </w:r>
          </w:p>
        </w:tc>
      </w:tr>
      <w:tr w:rsidR="00C87C0C" w:rsidRPr="00F74A38" w:rsidTr="009450B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2" w:type="pct"/>
            <w:vAlign w:val="center"/>
            <w:hideMark/>
          </w:tcPr>
          <w:p w:rsidR="00C87C0C" w:rsidRPr="00F74A38" w:rsidRDefault="00C87C0C" w:rsidP="009450BD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Residual</w:t>
            </w:r>
          </w:p>
        </w:tc>
        <w:tc>
          <w:tcPr>
            <w:tcW w:w="801" w:type="pct"/>
            <w:vAlign w:val="center"/>
            <w:hideMark/>
          </w:tcPr>
          <w:p w:rsidR="00C87C0C" w:rsidRPr="00F74A38" w:rsidRDefault="00C87C0C" w:rsidP="009450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6.16</w:t>
            </w:r>
          </w:p>
        </w:tc>
        <w:tc>
          <w:tcPr>
            <w:tcW w:w="327" w:type="pct"/>
            <w:vAlign w:val="center"/>
            <w:hideMark/>
          </w:tcPr>
          <w:p w:rsidR="00C87C0C" w:rsidRPr="00F74A38" w:rsidRDefault="00C87C0C" w:rsidP="009450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01" w:type="pct"/>
            <w:vAlign w:val="center"/>
            <w:hideMark/>
          </w:tcPr>
          <w:p w:rsidR="00C87C0C" w:rsidRPr="00F74A38" w:rsidRDefault="00C87C0C" w:rsidP="009450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0.4106</w:t>
            </w:r>
          </w:p>
        </w:tc>
        <w:tc>
          <w:tcPr>
            <w:tcW w:w="801" w:type="pct"/>
            <w:vAlign w:val="center"/>
            <w:hideMark/>
          </w:tcPr>
          <w:p w:rsidR="00C87C0C" w:rsidRPr="00F74A38" w:rsidRDefault="00C87C0C" w:rsidP="009450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9" w:type="pct"/>
            <w:vAlign w:val="center"/>
            <w:hideMark/>
          </w:tcPr>
          <w:p w:rsidR="00C87C0C" w:rsidRPr="00F74A38" w:rsidRDefault="00C87C0C" w:rsidP="009450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9" w:type="pct"/>
            <w:vAlign w:val="center"/>
            <w:hideMark/>
          </w:tcPr>
          <w:p w:rsidR="00C87C0C" w:rsidRPr="00F74A38" w:rsidRDefault="00C87C0C" w:rsidP="009450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87C0C" w:rsidRPr="00F74A38" w:rsidTr="009450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2" w:type="pct"/>
            <w:vAlign w:val="center"/>
            <w:hideMark/>
          </w:tcPr>
          <w:p w:rsidR="00C87C0C" w:rsidRPr="00F74A38" w:rsidRDefault="00C87C0C" w:rsidP="009450BD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Lack of Fit</w:t>
            </w:r>
          </w:p>
        </w:tc>
        <w:tc>
          <w:tcPr>
            <w:tcW w:w="801" w:type="pct"/>
            <w:vAlign w:val="center"/>
            <w:hideMark/>
          </w:tcPr>
          <w:p w:rsidR="00C87C0C" w:rsidRPr="00F74A38" w:rsidRDefault="00C87C0C" w:rsidP="009450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5.08</w:t>
            </w:r>
          </w:p>
        </w:tc>
        <w:tc>
          <w:tcPr>
            <w:tcW w:w="327" w:type="pct"/>
            <w:vAlign w:val="center"/>
            <w:hideMark/>
          </w:tcPr>
          <w:p w:rsidR="00C87C0C" w:rsidRPr="00F74A38" w:rsidRDefault="00C87C0C" w:rsidP="009450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" w:type="pct"/>
            <w:vAlign w:val="center"/>
            <w:hideMark/>
          </w:tcPr>
          <w:p w:rsidR="00C87C0C" w:rsidRPr="00F74A38" w:rsidRDefault="00C87C0C" w:rsidP="009450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0.5083</w:t>
            </w:r>
          </w:p>
        </w:tc>
        <w:tc>
          <w:tcPr>
            <w:tcW w:w="801" w:type="pct"/>
            <w:vAlign w:val="center"/>
            <w:hideMark/>
          </w:tcPr>
          <w:p w:rsidR="00C87C0C" w:rsidRPr="00F74A38" w:rsidRDefault="00C87C0C" w:rsidP="009450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2.36</w:t>
            </w:r>
          </w:p>
        </w:tc>
        <w:tc>
          <w:tcPr>
            <w:tcW w:w="629" w:type="pct"/>
            <w:vAlign w:val="center"/>
            <w:hideMark/>
          </w:tcPr>
          <w:p w:rsidR="00C87C0C" w:rsidRPr="00F74A38" w:rsidRDefault="00C87C0C" w:rsidP="009450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0.1773</w:t>
            </w:r>
          </w:p>
        </w:tc>
        <w:tc>
          <w:tcPr>
            <w:tcW w:w="879" w:type="pct"/>
            <w:vAlign w:val="center"/>
            <w:hideMark/>
          </w:tcPr>
          <w:p w:rsidR="00C87C0C" w:rsidRPr="00F74A38" w:rsidRDefault="00C87C0C" w:rsidP="009450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 significant</w:t>
            </w:r>
          </w:p>
        </w:tc>
      </w:tr>
      <w:tr w:rsidR="00C87C0C" w:rsidRPr="00F74A38" w:rsidTr="009450BD">
        <w:trPr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2" w:type="pct"/>
            <w:vAlign w:val="center"/>
            <w:hideMark/>
          </w:tcPr>
          <w:p w:rsidR="00C87C0C" w:rsidRPr="00F74A38" w:rsidRDefault="00C87C0C" w:rsidP="009450BD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Pure Error</w:t>
            </w:r>
          </w:p>
        </w:tc>
        <w:tc>
          <w:tcPr>
            <w:tcW w:w="801" w:type="pct"/>
            <w:vAlign w:val="center"/>
            <w:hideMark/>
          </w:tcPr>
          <w:p w:rsidR="00C87C0C" w:rsidRPr="00F74A38" w:rsidRDefault="00C87C0C" w:rsidP="009450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1.07</w:t>
            </w:r>
          </w:p>
        </w:tc>
        <w:tc>
          <w:tcPr>
            <w:tcW w:w="327" w:type="pct"/>
            <w:vAlign w:val="center"/>
            <w:hideMark/>
          </w:tcPr>
          <w:p w:rsidR="00C87C0C" w:rsidRPr="00F74A38" w:rsidRDefault="00C87C0C" w:rsidP="009450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01" w:type="pct"/>
            <w:vAlign w:val="center"/>
            <w:hideMark/>
          </w:tcPr>
          <w:p w:rsidR="00C87C0C" w:rsidRPr="00F74A38" w:rsidRDefault="00C87C0C" w:rsidP="009450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0.215</w:t>
            </w:r>
          </w:p>
        </w:tc>
        <w:tc>
          <w:tcPr>
            <w:tcW w:w="801" w:type="pct"/>
            <w:vAlign w:val="center"/>
            <w:hideMark/>
          </w:tcPr>
          <w:p w:rsidR="00C87C0C" w:rsidRPr="00F74A38" w:rsidRDefault="00C87C0C" w:rsidP="009450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9" w:type="pct"/>
            <w:vAlign w:val="center"/>
            <w:hideMark/>
          </w:tcPr>
          <w:p w:rsidR="00C87C0C" w:rsidRPr="00F74A38" w:rsidRDefault="00C87C0C" w:rsidP="009450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9" w:type="pct"/>
            <w:vAlign w:val="center"/>
            <w:hideMark/>
          </w:tcPr>
          <w:p w:rsidR="00C87C0C" w:rsidRPr="00F74A38" w:rsidRDefault="00C87C0C" w:rsidP="009450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B2246" w:rsidRDefault="001B2246" w:rsidP="001B2246">
      <w:pPr>
        <w:spacing w:line="36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65088">
        <w:rPr>
          <w:rFonts w:ascii="Times New Roman" w:eastAsia="Calibri" w:hAnsi="Times New Roman" w:cs="Times New Roman"/>
          <w:b/>
          <w:bCs/>
          <w:sz w:val="24"/>
          <w:szCs w:val="24"/>
        </w:rPr>
        <w:t>Table S2</w:t>
      </w:r>
      <w:r w:rsidR="0006508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74A38">
        <w:rPr>
          <w:rFonts w:ascii="Times New Roman" w:eastAsia="Calibri" w:hAnsi="Times New Roman" w:cs="Times New Roman"/>
          <w:sz w:val="24"/>
          <w:szCs w:val="24"/>
        </w:rPr>
        <w:t>ANOVA for Quadratic Model response for S-OPW using MIL-Cr/F@S/nr-GCN (20 wt%) ternary heterostructure.</w:t>
      </w:r>
    </w:p>
    <w:p w:rsidR="00B45F6E" w:rsidRDefault="00B45F6E" w:rsidP="001B2246">
      <w:pPr>
        <w:spacing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B2246" w:rsidRDefault="001B2246" w:rsidP="001B2246">
      <w:pPr>
        <w:spacing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B2246" w:rsidRDefault="001B2246" w:rsidP="001B2246">
      <w:pPr>
        <w:spacing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Style w:val="PlainTable23"/>
        <w:tblW w:w="0" w:type="auto"/>
        <w:tblLook w:val="04A0" w:firstRow="1" w:lastRow="0" w:firstColumn="1" w:lastColumn="0" w:noHBand="0" w:noVBand="1"/>
      </w:tblPr>
      <w:tblGrid>
        <w:gridCol w:w="3780"/>
        <w:gridCol w:w="924"/>
        <w:gridCol w:w="576"/>
        <w:gridCol w:w="876"/>
        <w:gridCol w:w="756"/>
        <w:gridCol w:w="696"/>
        <w:gridCol w:w="876"/>
        <w:gridCol w:w="876"/>
      </w:tblGrid>
      <w:tr w:rsidR="00C87C0C" w:rsidRPr="00F74A38" w:rsidTr="009450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0" w:type="dxa"/>
            <w:vMerge w:val="restart"/>
            <w:vAlign w:val="center"/>
          </w:tcPr>
          <w:p w:rsidR="00C87C0C" w:rsidRPr="00F74A38" w:rsidRDefault="00C87C0C" w:rsidP="009450B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Calibri" w:hAnsi="Times New Roman" w:cs="Times New Roman"/>
                <w:b w:val="0"/>
                <w:bCs w:val="0"/>
                <w:color w:val="000000"/>
                <w:sz w:val="24"/>
                <w:szCs w:val="24"/>
              </w:rPr>
              <w:t>Adsorbent</w:t>
            </w:r>
          </w:p>
        </w:tc>
        <w:tc>
          <w:tcPr>
            <w:tcW w:w="924" w:type="dxa"/>
            <w:vMerge w:val="restart"/>
            <w:vAlign w:val="center"/>
          </w:tcPr>
          <w:p w:rsidR="00C87C0C" w:rsidRPr="00F74A38" w:rsidRDefault="00C87C0C" w:rsidP="009450BD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Calibri" w:hAnsi="Times New Roman" w:cs="Times New Roman"/>
                <w:b w:val="0"/>
                <w:bCs w:val="0"/>
                <w:noProof/>
                <w:color w:val="000000"/>
                <w:sz w:val="24"/>
                <w:szCs w:val="24"/>
              </w:rPr>
              <w:t>q</w:t>
            </w:r>
            <w:r w:rsidRPr="00F74A38">
              <w:rPr>
                <w:rFonts w:ascii="Times New Roman" w:eastAsia="Calibri" w:hAnsi="Times New Roman" w:cs="Times New Roman"/>
                <w:b w:val="0"/>
                <w:bCs w:val="0"/>
                <w:noProof/>
                <w:color w:val="000000"/>
                <w:sz w:val="24"/>
                <w:szCs w:val="24"/>
                <w:vertAlign w:val="subscript"/>
              </w:rPr>
              <w:t>e,exp</w:t>
            </w:r>
            <w:r w:rsidRPr="00F74A38">
              <w:rPr>
                <w:rFonts w:ascii="Times New Roman" w:eastAsia="Calibri" w:hAnsi="Times New Roman" w:cs="Times New Roman"/>
                <w:b w:val="0"/>
                <w:bCs w:val="0"/>
                <w:noProof/>
                <w:color w:val="000000"/>
                <w:sz w:val="24"/>
                <w:szCs w:val="24"/>
              </w:rPr>
              <w:t xml:space="preserve"> </w:t>
            </w:r>
            <w:r w:rsidRPr="00F74A38">
              <w:rPr>
                <w:rFonts w:ascii="Times New Roman" w:eastAsia="Calibri" w:hAnsi="Times New Roman" w:cs="Times New Roman"/>
                <w:b w:val="0"/>
                <w:bCs w:val="0"/>
                <w:color w:val="000000"/>
                <w:sz w:val="24"/>
                <w:szCs w:val="24"/>
              </w:rPr>
              <w:t>(mg/g)</w:t>
            </w:r>
          </w:p>
        </w:tc>
        <w:tc>
          <w:tcPr>
            <w:tcW w:w="0" w:type="auto"/>
            <w:gridSpan w:val="3"/>
            <w:vAlign w:val="center"/>
          </w:tcPr>
          <w:p w:rsidR="00C87C0C" w:rsidRPr="00F74A38" w:rsidRDefault="00C87C0C" w:rsidP="009450BD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Calibri" w:hAnsi="Times New Roman" w:cs="Times New Roman"/>
                <w:b w:val="0"/>
                <w:bCs w:val="0"/>
                <w:color w:val="000000"/>
                <w:sz w:val="24"/>
                <w:szCs w:val="24"/>
              </w:rPr>
              <w:t>Pseudo-first-order</w:t>
            </w:r>
          </w:p>
        </w:tc>
        <w:tc>
          <w:tcPr>
            <w:tcW w:w="0" w:type="auto"/>
            <w:gridSpan w:val="3"/>
            <w:vAlign w:val="center"/>
          </w:tcPr>
          <w:p w:rsidR="00C87C0C" w:rsidRPr="00F74A38" w:rsidRDefault="00C87C0C" w:rsidP="009450BD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Calibri" w:hAnsi="Times New Roman" w:cs="Times New Roman"/>
                <w:b w:val="0"/>
                <w:bCs w:val="0"/>
                <w:color w:val="000000"/>
                <w:sz w:val="24"/>
                <w:szCs w:val="24"/>
              </w:rPr>
              <w:t>Pseudo-second-order</w:t>
            </w:r>
          </w:p>
        </w:tc>
      </w:tr>
      <w:tr w:rsidR="00C87C0C" w:rsidRPr="00F74A38" w:rsidTr="009450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0" w:type="dxa"/>
            <w:vMerge/>
            <w:vAlign w:val="center"/>
          </w:tcPr>
          <w:p w:rsidR="00C87C0C" w:rsidRPr="00F74A38" w:rsidRDefault="00C87C0C" w:rsidP="009450B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924" w:type="dxa"/>
            <w:vMerge/>
            <w:vAlign w:val="center"/>
          </w:tcPr>
          <w:p w:rsidR="00C87C0C" w:rsidRPr="00F74A38" w:rsidRDefault="00C87C0C" w:rsidP="009450B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C87C0C" w:rsidRPr="00F74A38" w:rsidRDefault="00C87C0C" w:rsidP="009450B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  <w:t>q</w:t>
            </w:r>
            <w:r w:rsidRPr="00F74A38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vertAlign w:val="subscript"/>
              </w:rPr>
              <w:t>e</w:t>
            </w:r>
          </w:p>
        </w:tc>
        <w:tc>
          <w:tcPr>
            <w:tcW w:w="0" w:type="auto"/>
            <w:vAlign w:val="center"/>
          </w:tcPr>
          <w:p w:rsidR="00C87C0C" w:rsidRPr="00F74A38" w:rsidRDefault="00C87C0C" w:rsidP="009450B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  <w:t>k</w:t>
            </w:r>
            <w:r w:rsidRPr="00F74A38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0" w:type="auto"/>
            <w:vAlign w:val="center"/>
          </w:tcPr>
          <w:p w:rsidR="00C87C0C" w:rsidRPr="00F74A38" w:rsidRDefault="00C87C0C" w:rsidP="009450B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  <w:t>R</w:t>
            </w:r>
            <w:r w:rsidRPr="00F74A38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0" w:type="auto"/>
            <w:vAlign w:val="center"/>
          </w:tcPr>
          <w:p w:rsidR="00C87C0C" w:rsidRPr="00F74A38" w:rsidRDefault="00C87C0C" w:rsidP="009450B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  <w:t>q</w:t>
            </w:r>
            <w:r w:rsidRPr="00F74A38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vertAlign w:val="subscript"/>
              </w:rPr>
              <w:t>e</w:t>
            </w:r>
          </w:p>
        </w:tc>
        <w:tc>
          <w:tcPr>
            <w:tcW w:w="0" w:type="auto"/>
            <w:vAlign w:val="center"/>
          </w:tcPr>
          <w:p w:rsidR="00C87C0C" w:rsidRPr="00F74A38" w:rsidRDefault="00C87C0C" w:rsidP="009450B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  <w:t>k</w:t>
            </w:r>
            <w:r w:rsidRPr="00F74A38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0" w:type="auto"/>
            <w:vAlign w:val="center"/>
          </w:tcPr>
          <w:p w:rsidR="00C87C0C" w:rsidRPr="00F74A38" w:rsidRDefault="00C87C0C" w:rsidP="009450B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  <w:t>R</w:t>
            </w:r>
            <w:r w:rsidRPr="00F74A38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vertAlign w:val="superscript"/>
              </w:rPr>
              <w:t>2</w:t>
            </w:r>
          </w:p>
        </w:tc>
      </w:tr>
      <w:tr w:rsidR="00C87C0C" w:rsidRPr="00F74A38" w:rsidTr="009450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0" w:type="dxa"/>
            <w:vAlign w:val="center"/>
          </w:tcPr>
          <w:p w:rsidR="00C87C0C" w:rsidRPr="00F74A38" w:rsidRDefault="00C87C0C" w:rsidP="009450B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Calibri" w:hAnsi="Times New Roman" w:cs="Times New Roman"/>
                <w:b w:val="0"/>
                <w:bCs w:val="0"/>
                <w:color w:val="000000"/>
                <w:sz w:val="24"/>
                <w:szCs w:val="24"/>
              </w:rPr>
              <w:t>nr-GCN</w:t>
            </w:r>
          </w:p>
        </w:tc>
        <w:tc>
          <w:tcPr>
            <w:tcW w:w="924" w:type="dxa"/>
            <w:vAlign w:val="center"/>
          </w:tcPr>
          <w:p w:rsidR="00C87C0C" w:rsidRPr="00F74A38" w:rsidRDefault="00C87C0C" w:rsidP="009450B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904</w:t>
            </w:r>
          </w:p>
        </w:tc>
        <w:tc>
          <w:tcPr>
            <w:tcW w:w="0" w:type="auto"/>
            <w:vAlign w:val="center"/>
          </w:tcPr>
          <w:p w:rsidR="00C87C0C" w:rsidRPr="00F74A38" w:rsidRDefault="00C87C0C" w:rsidP="009450B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281</w:t>
            </w:r>
          </w:p>
        </w:tc>
        <w:tc>
          <w:tcPr>
            <w:tcW w:w="0" w:type="auto"/>
            <w:vAlign w:val="center"/>
          </w:tcPr>
          <w:p w:rsidR="00C87C0C" w:rsidRPr="00F74A38" w:rsidRDefault="00C87C0C" w:rsidP="009450B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0.0248</w:t>
            </w:r>
          </w:p>
        </w:tc>
        <w:tc>
          <w:tcPr>
            <w:tcW w:w="0" w:type="auto"/>
            <w:vAlign w:val="center"/>
          </w:tcPr>
          <w:p w:rsidR="00C87C0C" w:rsidRPr="00F74A38" w:rsidRDefault="00C87C0C" w:rsidP="009450B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0.851</w:t>
            </w:r>
          </w:p>
        </w:tc>
        <w:tc>
          <w:tcPr>
            <w:tcW w:w="0" w:type="auto"/>
            <w:vAlign w:val="center"/>
          </w:tcPr>
          <w:p w:rsidR="00C87C0C" w:rsidRPr="00F74A38" w:rsidRDefault="00C87C0C" w:rsidP="009450B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909</w:t>
            </w:r>
          </w:p>
        </w:tc>
        <w:tc>
          <w:tcPr>
            <w:tcW w:w="0" w:type="auto"/>
            <w:vAlign w:val="center"/>
          </w:tcPr>
          <w:p w:rsidR="00C87C0C" w:rsidRPr="00F74A38" w:rsidRDefault="00C87C0C" w:rsidP="009450B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0.0004</w:t>
            </w:r>
          </w:p>
        </w:tc>
        <w:tc>
          <w:tcPr>
            <w:tcW w:w="0" w:type="auto"/>
            <w:vAlign w:val="center"/>
          </w:tcPr>
          <w:p w:rsidR="00C87C0C" w:rsidRPr="00F74A38" w:rsidRDefault="00C87C0C" w:rsidP="009450B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0.9996</w:t>
            </w:r>
          </w:p>
        </w:tc>
      </w:tr>
      <w:tr w:rsidR="00C87C0C" w:rsidRPr="00F74A38" w:rsidTr="009450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0" w:type="dxa"/>
            <w:vAlign w:val="center"/>
          </w:tcPr>
          <w:p w:rsidR="00C87C0C" w:rsidRPr="00F74A38" w:rsidRDefault="00C87C0C" w:rsidP="009450B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Calibri" w:hAnsi="Times New Roman" w:cs="Times New Roman"/>
                <w:b w:val="0"/>
                <w:bCs w:val="0"/>
                <w:color w:val="000000"/>
                <w:sz w:val="24"/>
                <w:szCs w:val="24"/>
              </w:rPr>
              <w:t>MIL-Cr/</w:t>
            </w:r>
            <w:r w:rsidRPr="00F74A38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bidi="fa-IR"/>
              </w:rPr>
              <w:t xml:space="preserve">F@S-OA </w:t>
            </w:r>
            <w:r w:rsidRPr="00F74A38">
              <w:rPr>
                <w:rFonts w:ascii="Times New Roman" w:eastAsia="Calibri" w:hAnsi="Times New Roman" w:cs="Times New Roman"/>
                <w:b w:val="0"/>
                <w:bCs w:val="0"/>
                <w:color w:val="000000"/>
                <w:sz w:val="24"/>
                <w:szCs w:val="24"/>
              </w:rPr>
              <w:t>(35</w:t>
            </w:r>
            <w:r w:rsidRPr="00F74A38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 xml:space="preserve"> wt%</w:t>
            </w:r>
            <w:r w:rsidRPr="00F74A38">
              <w:rPr>
                <w:rFonts w:ascii="Times New Roman" w:eastAsia="Calibri" w:hAnsi="Times New Roman" w:cs="Times New Roman"/>
                <w:b w:val="0"/>
                <w:bCs w:val="0"/>
                <w:color w:val="000000"/>
                <w:sz w:val="24"/>
                <w:szCs w:val="24"/>
              </w:rPr>
              <w:t>)</w:t>
            </w:r>
          </w:p>
        </w:tc>
        <w:tc>
          <w:tcPr>
            <w:tcW w:w="924" w:type="dxa"/>
            <w:vAlign w:val="center"/>
          </w:tcPr>
          <w:p w:rsidR="00C87C0C" w:rsidRPr="00F74A38" w:rsidRDefault="00C87C0C" w:rsidP="009450B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1044</w:t>
            </w:r>
          </w:p>
        </w:tc>
        <w:tc>
          <w:tcPr>
            <w:tcW w:w="0" w:type="auto"/>
            <w:vAlign w:val="center"/>
          </w:tcPr>
          <w:p w:rsidR="00C87C0C" w:rsidRPr="00F74A38" w:rsidRDefault="00C87C0C" w:rsidP="009450B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296</w:t>
            </w:r>
          </w:p>
        </w:tc>
        <w:tc>
          <w:tcPr>
            <w:tcW w:w="0" w:type="auto"/>
            <w:vAlign w:val="center"/>
          </w:tcPr>
          <w:p w:rsidR="00C87C0C" w:rsidRPr="00F74A38" w:rsidRDefault="00C87C0C" w:rsidP="009450B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0.023</w:t>
            </w:r>
          </w:p>
        </w:tc>
        <w:tc>
          <w:tcPr>
            <w:tcW w:w="0" w:type="auto"/>
            <w:vAlign w:val="center"/>
          </w:tcPr>
          <w:p w:rsidR="00C87C0C" w:rsidRPr="00F74A38" w:rsidRDefault="00C87C0C" w:rsidP="009450B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0.793</w:t>
            </w:r>
          </w:p>
        </w:tc>
        <w:tc>
          <w:tcPr>
            <w:tcW w:w="0" w:type="auto"/>
            <w:vAlign w:val="center"/>
          </w:tcPr>
          <w:p w:rsidR="00C87C0C" w:rsidRPr="00F74A38" w:rsidRDefault="00C87C0C" w:rsidP="009450B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1250</w:t>
            </w:r>
          </w:p>
        </w:tc>
        <w:tc>
          <w:tcPr>
            <w:tcW w:w="0" w:type="auto"/>
            <w:vAlign w:val="center"/>
          </w:tcPr>
          <w:p w:rsidR="00C87C0C" w:rsidRPr="00F74A38" w:rsidRDefault="00C87C0C" w:rsidP="009450B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0.0004</w:t>
            </w:r>
          </w:p>
        </w:tc>
        <w:tc>
          <w:tcPr>
            <w:tcW w:w="0" w:type="auto"/>
            <w:vAlign w:val="center"/>
          </w:tcPr>
          <w:p w:rsidR="00C87C0C" w:rsidRPr="00F74A38" w:rsidRDefault="00C87C0C" w:rsidP="009450B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0.9998</w:t>
            </w:r>
          </w:p>
        </w:tc>
      </w:tr>
      <w:tr w:rsidR="00C87C0C" w:rsidRPr="00F74A38" w:rsidTr="009450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0" w:type="dxa"/>
            <w:vAlign w:val="center"/>
          </w:tcPr>
          <w:p w:rsidR="00C87C0C" w:rsidRPr="00F74A38" w:rsidRDefault="00C87C0C" w:rsidP="009450B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MIL-Cr/F@S/nr-GCN</w:t>
            </w:r>
            <w:r w:rsidRPr="00F74A38">
              <w:rPr>
                <w:rFonts w:ascii="Times New Roman" w:eastAsia="Calibri" w:hAnsi="Times New Roman" w:cs="Times New Roman"/>
                <w:b w:val="0"/>
                <w:bCs w:val="0"/>
                <w:color w:val="000000"/>
                <w:sz w:val="24"/>
                <w:szCs w:val="24"/>
              </w:rPr>
              <w:t>-OA (20</w:t>
            </w:r>
            <w:r w:rsidRPr="00F74A38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 xml:space="preserve"> wt%</w:t>
            </w:r>
            <w:r w:rsidRPr="00F74A38">
              <w:rPr>
                <w:rFonts w:ascii="Times New Roman" w:eastAsia="Calibri" w:hAnsi="Times New Roman" w:cs="Times New Roman"/>
                <w:b w:val="0"/>
                <w:bCs w:val="0"/>
                <w:color w:val="000000"/>
                <w:sz w:val="24"/>
                <w:szCs w:val="24"/>
              </w:rPr>
              <w:t>)</w:t>
            </w:r>
          </w:p>
        </w:tc>
        <w:tc>
          <w:tcPr>
            <w:tcW w:w="924" w:type="dxa"/>
            <w:vAlign w:val="center"/>
          </w:tcPr>
          <w:p w:rsidR="00C87C0C" w:rsidRPr="00F74A38" w:rsidRDefault="00C87C0C" w:rsidP="009450B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1388</w:t>
            </w:r>
          </w:p>
        </w:tc>
        <w:tc>
          <w:tcPr>
            <w:tcW w:w="0" w:type="auto"/>
            <w:vAlign w:val="center"/>
          </w:tcPr>
          <w:p w:rsidR="00C87C0C" w:rsidRPr="00F74A38" w:rsidRDefault="00C87C0C" w:rsidP="009450B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0" w:type="auto"/>
            <w:vAlign w:val="center"/>
          </w:tcPr>
          <w:p w:rsidR="00C87C0C" w:rsidRPr="00F74A38" w:rsidRDefault="00C87C0C" w:rsidP="009450B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0.0191</w:t>
            </w:r>
          </w:p>
        </w:tc>
        <w:tc>
          <w:tcPr>
            <w:tcW w:w="0" w:type="auto"/>
            <w:vAlign w:val="center"/>
          </w:tcPr>
          <w:p w:rsidR="00C87C0C" w:rsidRPr="00F74A38" w:rsidRDefault="00C87C0C" w:rsidP="009450B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0.644</w:t>
            </w:r>
          </w:p>
        </w:tc>
        <w:tc>
          <w:tcPr>
            <w:tcW w:w="0" w:type="auto"/>
            <w:vAlign w:val="center"/>
          </w:tcPr>
          <w:p w:rsidR="00C87C0C" w:rsidRPr="00F74A38" w:rsidRDefault="00C87C0C" w:rsidP="009450B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1250</w:t>
            </w:r>
          </w:p>
        </w:tc>
        <w:tc>
          <w:tcPr>
            <w:tcW w:w="0" w:type="auto"/>
            <w:vAlign w:val="center"/>
          </w:tcPr>
          <w:p w:rsidR="00C87C0C" w:rsidRPr="00F74A38" w:rsidRDefault="00C87C0C" w:rsidP="009450B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0.0007</w:t>
            </w:r>
          </w:p>
        </w:tc>
        <w:tc>
          <w:tcPr>
            <w:tcW w:w="0" w:type="auto"/>
            <w:vAlign w:val="center"/>
          </w:tcPr>
          <w:p w:rsidR="00C87C0C" w:rsidRPr="00F74A38" w:rsidRDefault="00C87C0C" w:rsidP="009450B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0.9998</w:t>
            </w:r>
          </w:p>
        </w:tc>
      </w:tr>
    </w:tbl>
    <w:p w:rsidR="00B45F6E" w:rsidRDefault="001B2246" w:rsidP="00B45F6E">
      <w:pPr>
        <w:spacing w:line="36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65088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Table S3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F74A38">
        <w:rPr>
          <w:rFonts w:ascii="Times New Roman" w:eastAsia="Calibri" w:hAnsi="Times New Roman" w:cs="Times New Roman"/>
          <w:color w:val="000000"/>
          <w:sz w:val="24"/>
          <w:szCs w:val="24"/>
        </w:rPr>
        <w:t>Pseudo-first-order and Pseudo-second-order kinetic model constants for S-OPW adsorption onto as-prepared nanoparticles.</w:t>
      </w:r>
    </w:p>
    <w:p w:rsidR="00065088" w:rsidRDefault="00065088" w:rsidP="00B45F6E">
      <w:pPr>
        <w:spacing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PlainTable23"/>
        <w:tblW w:w="5000" w:type="pct"/>
        <w:tblLayout w:type="fixed"/>
        <w:tblLook w:val="04A0" w:firstRow="1" w:lastRow="0" w:firstColumn="1" w:lastColumn="0" w:noHBand="0" w:noVBand="1"/>
      </w:tblPr>
      <w:tblGrid>
        <w:gridCol w:w="3779"/>
        <w:gridCol w:w="811"/>
        <w:gridCol w:w="811"/>
        <w:gridCol w:w="988"/>
        <w:gridCol w:w="666"/>
        <w:gridCol w:w="1103"/>
        <w:gridCol w:w="1202"/>
      </w:tblGrid>
      <w:tr w:rsidR="00C87C0C" w:rsidRPr="00F74A38" w:rsidTr="009450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9" w:type="pct"/>
            <w:vMerge w:val="restart"/>
            <w:vAlign w:val="center"/>
          </w:tcPr>
          <w:p w:rsidR="00C87C0C" w:rsidRPr="00F74A38" w:rsidRDefault="00C87C0C" w:rsidP="009450B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Calibri" w:hAnsi="Times New Roman" w:cs="Times New Roman"/>
                <w:b w:val="0"/>
                <w:bCs w:val="0"/>
                <w:color w:val="000000"/>
                <w:sz w:val="24"/>
                <w:szCs w:val="24"/>
              </w:rPr>
              <w:t>Adsorbent</w:t>
            </w:r>
          </w:p>
        </w:tc>
        <w:tc>
          <w:tcPr>
            <w:tcW w:w="1394" w:type="pct"/>
            <w:gridSpan w:val="3"/>
            <w:vAlign w:val="center"/>
          </w:tcPr>
          <w:p w:rsidR="00C87C0C" w:rsidRPr="00F74A38" w:rsidRDefault="00C87C0C" w:rsidP="009450BD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Calibri" w:hAnsi="Times New Roman" w:cs="Times New Roman"/>
                <w:b w:val="0"/>
                <w:bCs w:val="0"/>
                <w:color w:val="000000"/>
                <w:sz w:val="24"/>
                <w:szCs w:val="24"/>
              </w:rPr>
              <w:t>Intraparticle-diffusion</w:t>
            </w:r>
          </w:p>
          <w:p w:rsidR="00C87C0C" w:rsidRPr="00F74A38" w:rsidRDefault="00C87C0C" w:rsidP="009450BD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Calibri" w:hAnsi="Times New Roman" w:cs="Times New Roman"/>
                <w:b w:val="0"/>
                <w:bCs w:val="0"/>
                <w:color w:val="000000"/>
                <w:sz w:val="24"/>
                <w:szCs w:val="24"/>
              </w:rPr>
              <w:t>(part-1)</w:t>
            </w:r>
          </w:p>
        </w:tc>
        <w:tc>
          <w:tcPr>
            <w:tcW w:w="1587" w:type="pct"/>
            <w:gridSpan w:val="3"/>
          </w:tcPr>
          <w:p w:rsidR="00C87C0C" w:rsidRPr="00F74A38" w:rsidRDefault="00C87C0C" w:rsidP="009450BD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Calibri" w:hAnsi="Times New Roman" w:cs="Times New Roman"/>
                <w:b w:val="0"/>
                <w:bCs w:val="0"/>
                <w:color w:val="000000"/>
                <w:sz w:val="24"/>
                <w:szCs w:val="24"/>
              </w:rPr>
              <w:t>Intraparticle-diffusion</w:t>
            </w:r>
          </w:p>
          <w:p w:rsidR="00C87C0C" w:rsidRPr="00F74A38" w:rsidRDefault="00C87C0C" w:rsidP="009450BD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Calibri" w:hAnsi="Times New Roman" w:cs="Times New Roman"/>
                <w:b w:val="0"/>
                <w:bCs w:val="0"/>
                <w:color w:val="000000"/>
                <w:sz w:val="24"/>
                <w:szCs w:val="24"/>
              </w:rPr>
              <w:t>(part-2)</w:t>
            </w:r>
          </w:p>
        </w:tc>
      </w:tr>
      <w:tr w:rsidR="00C87C0C" w:rsidRPr="00F74A38" w:rsidTr="009450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9" w:type="pct"/>
            <w:vMerge/>
            <w:vAlign w:val="center"/>
          </w:tcPr>
          <w:p w:rsidR="00C87C0C" w:rsidRPr="00F74A38" w:rsidRDefault="00C87C0C" w:rsidP="009450B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433" w:type="pct"/>
            <w:vAlign w:val="center"/>
          </w:tcPr>
          <w:p w:rsidR="00C87C0C" w:rsidRPr="00F74A38" w:rsidRDefault="00C87C0C" w:rsidP="009450B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  <w:t>k</w:t>
            </w:r>
            <w:r w:rsidRPr="00F74A38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vertAlign w:val="subscript"/>
              </w:rPr>
              <w:t>p</w:t>
            </w:r>
          </w:p>
        </w:tc>
        <w:tc>
          <w:tcPr>
            <w:tcW w:w="433" w:type="pct"/>
            <w:vAlign w:val="center"/>
          </w:tcPr>
          <w:p w:rsidR="00C87C0C" w:rsidRPr="00F74A38" w:rsidRDefault="00C87C0C" w:rsidP="009450B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  <w:t>C</w:t>
            </w:r>
          </w:p>
        </w:tc>
        <w:tc>
          <w:tcPr>
            <w:tcW w:w="528" w:type="pct"/>
            <w:vAlign w:val="center"/>
          </w:tcPr>
          <w:p w:rsidR="00C87C0C" w:rsidRPr="00F74A38" w:rsidRDefault="00C87C0C" w:rsidP="009450B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  <w:t>R</w:t>
            </w:r>
            <w:r w:rsidRPr="00F74A38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56" w:type="pct"/>
            <w:vAlign w:val="center"/>
          </w:tcPr>
          <w:p w:rsidR="00C87C0C" w:rsidRPr="00F74A38" w:rsidRDefault="00C87C0C" w:rsidP="009450B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  <w:t>k</w:t>
            </w:r>
            <w:r w:rsidRPr="00F74A38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vertAlign w:val="subscript"/>
              </w:rPr>
              <w:t>p</w:t>
            </w:r>
          </w:p>
        </w:tc>
        <w:tc>
          <w:tcPr>
            <w:tcW w:w="589" w:type="pct"/>
            <w:vAlign w:val="center"/>
          </w:tcPr>
          <w:p w:rsidR="00C87C0C" w:rsidRPr="00F74A38" w:rsidRDefault="00C87C0C" w:rsidP="009450B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  <w:t>C</w:t>
            </w:r>
          </w:p>
        </w:tc>
        <w:tc>
          <w:tcPr>
            <w:tcW w:w="642" w:type="pct"/>
            <w:vAlign w:val="center"/>
          </w:tcPr>
          <w:p w:rsidR="00C87C0C" w:rsidRPr="00F74A38" w:rsidRDefault="00C87C0C" w:rsidP="009450B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  <w:t>R</w:t>
            </w:r>
            <w:r w:rsidRPr="00F74A38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vertAlign w:val="superscript"/>
              </w:rPr>
              <w:t>2</w:t>
            </w:r>
          </w:p>
        </w:tc>
      </w:tr>
      <w:tr w:rsidR="00C87C0C" w:rsidRPr="00F74A38" w:rsidTr="009450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9" w:type="pct"/>
            <w:vAlign w:val="center"/>
          </w:tcPr>
          <w:p w:rsidR="00C87C0C" w:rsidRPr="00F74A38" w:rsidRDefault="00C87C0C" w:rsidP="009450B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Calibri" w:hAnsi="Times New Roman" w:cs="Times New Roman"/>
                <w:b w:val="0"/>
                <w:bCs w:val="0"/>
                <w:color w:val="000000"/>
                <w:sz w:val="24"/>
                <w:szCs w:val="24"/>
              </w:rPr>
              <w:t>nr-GCN</w:t>
            </w:r>
          </w:p>
        </w:tc>
        <w:tc>
          <w:tcPr>
            <w:tcW w:w="433" w:type="pct"/>
            <w:vAlign w:val="center"/>
          </w:tcPr>
          <w:p w:rsidR="00C87C0C" w:rsidRPr="00F74A38" w:rsidRDefault="00C87C0C" w:rsidP="009450B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148.4</w:t>
            </w:r>
          </w:p>
        </w:tc>
        <w:tc>
          <w:tcPr>
            <w:tcW w:w="433" w:type="pct"/>
            <w:vAlign w:val="center"/>
          </w:tcPr>
          <w:p w:rsidR="00C87C0C" w:rsidRPr="00F74A38" w:rsidRDefault="00C87C0C" w:rsidP="009450B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113.2</w:t>
            </w:r>
          </w:p>
        </w:tc>
        <w:tc>
          <w:tcPr>
            <w:tcW w:w="528" w:type="pct"/>
            <w:vAlign w:val="center"/>
          </w:tcPr>
          <w:p w:rsidR="00C87C0C" w:rsidRPr="00F74A38" w:rsidRDefault="00C87C0C" w:rsidP="009450B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0.9127</w:t>
            </w:r>
          </w:p>
        </w:tc>
        <w:tc>
          <w:tcPr>
            <w:tcW w:w="356" w:type="pct"/>
            <w:vAlign w:val="center"/>
          </w:tcPr>
          <w:p w:rsidR="00C87C0C" w:rsidRPr="00F74A38" w:rsidRDefault="00C87C0C" w:rsidP="009450B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589" w:type="pct"/>
            <w:vAlign w:val="center"/>
          </w:tcPr>
          <w:p w:rsidR="00C87C0C" w:rsidRPr="00F74A38" w:rsidRDefault="00C87C0C" w:rsidP="009450B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803.3</w:t>
            </w:r>
          </w:p>
        </w:tc>
        <w:tc>
          <w:tcPr>
            <w:tcW w:w="642" w:type="pct"/>
            <w:vAlign w:val="center"/>
          </w:tcPr>
          <w:p w:rsidR="00C87C0C" w:rsidRPr="00F74A38" w:rsidRDefault="00C87C0C" w:rsidP="009450B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0.997</w:t>
            </w:r>
          </w:p>
        </w:tc>
      </w:tr>
      <w:tr w:rsidR="00C87C0C" w:rsidRPr="00F74A38" w:rsidTr="009450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9" w:type="pct"/>
            <w:vAlign w:val="center"/>
          </w:tcPr>
          <w:p w:rsidR="00C87C0C" w:rsidRPr="00F74A38" w:rsidRDefault="00C87C0C" w:rsidP="009450B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Calibri" w:hAnsi="Times New Roman" w:cs="Times New Roman"/>
                <w:b w:val="0"/>
                <w:bCs w:val="0"/>
                <w:color w:val="000000"/>
                <w:sz w:val="24"/>
                <w:szCs w:val="24"/>
              </w:rPr>
              <w:t>MIL-Cr/</w:t>
            </w:r>
            <w:r w:rsidRPr="00F74A38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bidi="fa-IR"/>
              </w:rPr>
              <w:t xml:space="preserve">F@S-OA </w:t>
            </w:r>
            <w:r w:rsidRPr="00F74A38">
              <w:rPr>
                <w:rFonts w:ascii="Times New Roman" w:eastAsia="Calibri" w:hAnsi="Times New Roman" w:cs="Times New Roman"/>
                <w:b w:val="0"/>
                <w:bCs w:val="0"/>
                <w:color w:val="000000"/>
                <w:sz w:val="24"/>
                <w:szCs w:val="24"/>
              </w:rPr>
              <w:t>(35</w:t>
            </w:r>
            <w:r w:rsidRPr="00F74A38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 xml:space="preserve"> wt%</w:t>
            </w:r>
            <w:r w:rsidRPr="00F74A38">
              <w:rPr>
                <w:rFonts w:ascii="Times New Roman" w:eastAsia="Calibri" w:hAnsi="Times New Roman" w:cs="Times New Roman"/>
                <w:b w:val="0"/>
                <w:bCs w:val="0"/>
                <w:color w:val="000000"/>
                <w:sz w:val="24"/>
                <w:szCs w:val="24"/>
              </w:rPr>
              <w:t>)</w:t>
            </w:r>
          </w:p>
        </w:tc>
        <w:tc>
          <w:tcPr>
            <w:tcW w:w="433" w:type="pct"/>
            <w:vAlign w:val="center"/>
          </w:tcPr>
          <w:p w:rsidR="00C87C0C" w:rsidRPr="00F74A38" w:rsidRDefault="00C87C0C" w:rsidP="009450B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202.3</w:t>
            </w:r>
          </w:p>
        </w:tc>
        <w:tc>
          <w:tcPr>
            <w:tcW w:w="433" w:type="pct"/>
            <w:vAlign w:val="center"/>
          </w:tcPr>
          <w:p w:rsidR="00C87C0C" w:rsidRPr="00F74A38" w:rsidRDefault="00C87C0C" w:rsidP="009450B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225.9</w:t>
            </w:r>
          </w:p>
        </w:tc>
        <w:tc>
          <w:tcPr>
            <w:tcW w:w="528" w:type="pct"/>
            <w:vAlign w:val="center"/>
          </w:tcPr>
          <w:p w:rsidR="00C87C0C" w:rsidRPr="00F74A38" w:rsidRDefault="00C87C0C" w:rsidP="009450B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0.8313</w:t>
            </w:r>
          </w:p>
        </w:tc>
        <w:tc>
          <w:tcPr>
            <w:tcW w:w="356" w:type="pct"/>
            <w:vAlign w:val="center"/>
          </w:tcPr>
          <w:p w:rsidR="00C87C0C" w:rsidRPr="00F74A38" w:rsidRDefault="00C87C0C" w:rsidP="009450B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8.61</w:t>
            </w:r>
          </w:p>
        </w:tc>
        <w:tc>
          <w:tcPr>
            <w:tcW w:w="589" w:type="pct"/>
            <w:vAlign w:val="center"/>
          </w:tcPr>
          <w:p w:rsidR="00C87C0C" w:rsidRPr="00F74A38" w:rsidRDefault="00C87C0C" w:rsidP="009450B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1138.9</w:t>
            </w:r>
          </w:p>
        </w:tc>
        <w:tc>
          <w:tcPr>
            <w:tcW w:w="642" w:type="pct"/>
            <w:vAlign w:val="center"/>
          </w:tcPr>
          <w:p w:rsidR="00C87C0C" w:rsidRPr="00F74A38" w:rsidRDefault="00C87C0C" w:rsidP="009450B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0.9899</w:t>
            </w:r>
          </w:p>
        </w:tc>
      </w:tr>
      <w:tr w:rsidR="00C87C0C" w:rsidRPr="00F74A38" w:rsidTr="009450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9" w:type="pct"/>
            <w:vAlign w:val="center"/>
          </w:tcPr>
          <w:p w:rsidR="00C87C0C" w:rsidRPr="00F74A38" w:rsidRDefault="00C87C0C" w:rsidP="009450B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MIL-Cr/F@S/nr-GCN</w:t>
            </w:r>
            <w:r w:rsidRPr="00F74A38">
              <w:rPr>
                <w:rFonts w:ascii="Times New Roman" w:eastAsia="Calibri" w:hAnsi="Times New Roman" w:cs="Times New Roman"/>
                <w:b w:val="0"/>
                <w:bCs w:val="0"/>
                <w:color w:val="000000"/>
                <w:sz w:val="24"/>
                <w:szCs w:val="24"/>
              </w:rPr>
              <w:t>-OA (20</w:t>
            </w:r>
            <w:r w:rsidRPr="00F74A38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 xml:space="preserve"> wt%</w:t>
            </w:r>
            <w:r w:rsidRPr="00F74A38">
              <w:rPr>
                <w:rFonts w:ascii="Times New Roman" w:eastAsia="Calibri" w:hAnsi="Times New Roman" w:cs="Times New Roman"/>
                <w:b w:val="0"/>
                <w:bCs w:val="0"/>
                <w:color w:val="000000"/>
                <w:sz w:val="24"/>
                <w:szCs w:val="24"/>
              </w:rPr>
              <w:t>)</w:t>
            </w:r>
          </w:p>
        </w:tc>
        <w:tc>
          <w:tcPr>
            <w:tcW w:w="433" w:type="pct"/>
            <w:vAlign w:val="center"/>
          </w:tcPr>
          <w:p w:rsidR="00C87C0C" w:rsidRPr="00F74A38" w:rsidRDefault="00C87C0C" w:rsidP="009450B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200.4</w:t>
            </w:r>
          </w:p>
        </w:tc>
        <w:tc>
          <w:tcPr>
            <w:tcW w:w="433" w:type="pct"/>
            <w:vAlign w:val="center"/>
          </w:tcPr>
          <w:p w:rsidR="00C87C0C" w:rsidRPr="00F74A38" w:rsidRDefault="00C87C0C" w:rsidP="009450B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324.2</w:t>
            </w:r>
          </w:p>
        </w:tc>
        <w:tc>
          <w:tcPr>
            <w:tcW w:w="528" w:type="pct"/>
            <w:vAlign w:val="center"/>
          </w:tcPr>
          <w:p w:rsidR="00C87C0C" w:rsidRPr="00F74A38" w:rsidRDefault="00C87C0C" w:rsidP="009450B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0.7031</w:t>
            </w:r>
          </w:p>
        </w:tc>
        <w:tc>
          <w:tcPr>
            <w:tcW w:w="356" w:type="pct"/>
            <w:vAlign w:val="center"/>
          </w:tcPr>
          <w:p w:rsidR="00C87C0C" w:rsidRPr="00F74A38" w:rsidRDefault="00C87C0C" w:rsidP="009450B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8.17</w:t>
            </w:r>
          </w:p>
        </w:tc>
        <w:tc>
          <w:tcPr>
            <w:tcW w:w="589" w:type="pct"/>
            <w:vAlign w:val="center"/>
          </w:tcPr>
          <w:p w:rsidR="00C87C0C" w:rsidRPr="00F74A38" w:rsidRDefault="00C87C0C" w:rsidP="009450B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1161.2</w:t>
            </w:r>
          </w:p>
        </w:tc>
        <w:tc>
          <w:tcPr>
            <w:tcW w:w="642" w:type="pct"/>
            <w:vAlign w:val="center"/>
          </w:tcPr>
          <w:p w:rsidR="00C87C0C" w:rsidRPr="00F74A38" w:rsidRDefault="00C87C0C" w:rsidP="009450B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0.9911</w:t>
            </w:r>
          </w:p>
        </w:tc>
      </w:tr>
    </w:tbl>
    <w:p w:rsidR="00B45F6E" w:rsidRDefault="001B2246" w:rsidP="001B2246">
      <w:pPr>
        <w:spacing w:line="36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65088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Table S4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F74A38">
        <w:rPr>
          <w:rFonts w:ascii="Times New Roman" w:eastAsia="Calibri" w:hAnsi="Times New Roman" w:cs="Times New Roman"/>
          <w:color w:val="000000"/>
          <w:sz w:val="24"/>
          <w:szCs w:val="24"/>
        </w:rPr>
        <w:t>Intraparticle-diffusion kinetic model constants for S-OPW adsorption</w:t>
      </w:r>
      <w:r w:rsidR="0006508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onto as-prepared nanoparticles.</w:t>
      </w:r>
    </w:p>
    <w:p w:rsidR="00065088" w:rsidRDefault="00065088" w:rsidP="001B2246">
      <w:pPr>
        <w:spacing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Style w:val="PlainTable23"/>
        <w:tblW w:w="5000" w:type="pct"/>
        <w:tblLayout w:type="fixed"/>
        <w:tblLook w:val="04A0" w:firstRow="1" w:lastRow="0" w:firstColumn="1" w:lastColumn="0" w:noHBand="0" w:noVBand="1"/>
      </w:tblPr>
      <w:tblGrid>
        <w:gridCol w:w="3779"/>
        <w:gridCol w:w="720"/>
        <w:gridCol w:w="719"/>
        <w:gridCol w:w="902"/>
        <w:gridCol w:w="809"/>
        <w:gridCol w:w="811"/>
        <w:gridCol w:w="811"/>
        <w:gridCol w:w="809"/>
      </w:tblGrid>
      <w:tr w:rsidR="00C87C0C" w:rsidRPr="00F74A38" w:rsidTr="009450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9" w:type="pct"/>
            <w:vMerge w:val="restart"/>
            <w:vAlign w:val="center"/>
          </w:tcPr>
          <w:p w:rsidR="00C87C0C" w:rsidRPr="00F74A38" w:rsidRDefault="00C87C0C" w:rsidP="009450B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Calibri" w:hAnsi="Times New Roman" w:cs="Times New Roman"/>
                <w:b w:val="0"/>
                <w:bCs w:val="0"/>
                <w:color w:val="000000"/>
                <w:sz w:val="24"/>
                <w:szCs w:val="24"/>
              </w:rPr>
              <w:t>Adsorbent</w:t>
            </w:r>
          </w:p>
        </w:tc>
        <w:tc>
          <w:tcPr>
            <w:tcW w:w="385" w:type="pct"/>
            <w:vMerge w:val="restart"/>
            <w:vAlign w:val="center"/>
          </w:tcPr>
          <w:p w:rsidR="00C87C0C" w:rsidRPr="00F74A38" w:rsidRDefault="00C87C0C" w:rsidP="009450BD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Calibri" w:hAnsi="Times New Roman" w:cs="Times New Roman"/>
                <w:b w:val="0"/>
                <w:bCs w:val="0"/>
                <w:noProof/>
                <w:color w:val="000000"/>
                <w:sz w:val="24"/>
                <w:szCs w:val="24"/>
              </w:rPr>
              <w:t>q</w:t>
            </w:r>
            <w:r w:rsidRPr="00F74A38">
              <w:rPr>
                <w:rFonts w:ascii="Times New Roman" w:eastAsia="Calibri" w:hAnsi="Times New Roman" w:cs="Times New Roman"/>
                <w:b w:val="0"/>
                <w:bCs w:val="0"/>
                <w:noProof/>
                <w:color w:val="000000"/>
                <w:sz w:val="24"/>
                <w:szCs w:val="24"/>
                <w:vertAlign w:val="subscript"/>
              </w:rPr>
              <w:t>e,exp</w:t>
            </w:r>
          </w:p>
        </w:tc>
        <w:tc>
          <w:tcPr>
            <w:tcW w:w="1298" w:type="pct"/>
            <w:gridSpan w:val="3"/>
            <w:tcBorders>
              <w:top w:val="single" w:sz="4" w:space="0" w:color="7F7F7F"/>
              <w:bottom w:val="single" w:sz="4" w:space="0" w:color="auto"/>
              <w:right w:val="nil"/>
            </w:tcBorders>
            <w:vAlign w:val="center"/>
          </w:tcPr>
          <w:p w:rsidR="00C87C0C" w:rsidRPr="00F74A38" w:rsidRDefault="00C87C0C" w:rsidP="009450BD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Calibri" w:hAnsi="Times New Roman" w:cs="Times New Roman"/>
                <w:b w:val="0"/>
                <w:bCs w:val="0"/>
                <w:color w:val="000000"/>
                <w:sz w:val="24"/>
                <w:szCs w:val="24"/>
              </w:rPr>
              <w:t>Langmuir</w:t>
            </w:r>
          </w:p>
        </w:tc>
        <w:tc>
          <w:tcPr>
            <w:tcW w:w="1299" w:type="pct"/>
            <w:gridSpan w:val="3"/>
            <w:tcBorders>
              <w:top w:val="single" w:sz="4" w:space="0" w:color="7F7F7F"/>
              <w:left w:val="nil"/>
              <w:bottom w:val="single" w:sz="4" w:space="0" w:color="auto"/>
            </w:tcBorders>
            <w:vAlign w:val="center"/>
          </w:tcPr>
          <w:p w:rsidR="00C87C0C" w:rsidRPr="00F74A38" w:rsidRDefault="00C87C0C" w:rsidP="009450BD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Calibri" w:hAnsi="Times New Roman" w:cs="Times New Roman"/>
                <w:b w:val="0"/>
                <w:bCs w:val="0"/>
                <w:color w:val="000000"/>
                <w:sz w:val="24"/>
                <w:szCs w:val="24"/>
              </w:rPr>
              <w:t>Freundlich</w:t>
            </w:r>
          </w:p>
        </w:tc>
      </w:tr>
      <w:tr w:rsidR="00C87C0C" w:rsidRPr="00F74A38" w:rsidTr="009450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9" w:type="pct"/>
            <w:vMerge/>
            <w:vAlign w:val="center"/>
          </w:tcPr>
          <w:p w:rsidR="00C87C0C" w:rsidRPr="00F74A38" w:rsidRDefault="00C87C0C" w:rsidP="009450B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385" w:type="pct"/>
            <w:vMerge/>
            <w:vAlign w:val="center"/>
          </w:tcPr>
          <w:p w:rsidR="00C87C0C" w:rsidRPr="00F74A38" w:rsidRDefault="00C87C0C" w:rsidP="009450B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4" w:space="0" w:color="auto"/>
            </w:tcBorders>
            <w:vAlign w:val="center"/>
          </w:tcPr>
          <w:p w:rsidR="00C87C0C" w:rsidRPr="00F74A38" w:rsidRDefault="00C87C0C" w:rsidP="009450B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  <w:t>q</w:t>
            </w:r>
            <w:r w:rsidRPr="00F74A38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vertAlign w:val="subscript"/>
              </w:rPr>
              <w:t>max</w:t>
            </w:r>
          </w:p>
        </w:tc>
        <w:tc>
          <w:tcPr>
            <w:tcW w:w="482" w:type="pct"/>
            <w:tcBorders>
              <w:top w:val="single" w:sz="4" w:space="0" w:color="auto"/>
            </w:tcBorders>
            <w:vAlign w:val="center"/>
          </w:tcPr>
          <w:p w:rsidR="00C87C0C" w:rsidRPr="00F74A38" w:rsidRDefault="00C87C0C" w:rsidP="009450B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  <w:t>k</w:t>
            </w:r>
            <w:r w:rsidRPr="00F74A38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432" w:type="pct"/>
            <w:tcBorders>
              <w:top w:val="single" w:sz="4" w:space="0" w:color="auto"/>
            </w:tcBorders>
            <w:vAlign w:val="center"/>
          </w:tcPr>
          <w:p w:rsidR="00C87C0C" w:rsidRPr="00F74A38" w:rsidRDefault="00C87C0C" w:rsidP="009450B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  <w:t>R</w:t>
            </w:r>
            <w:r w:rsidRPr="00F74A38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433" w:type="pct"/>
            <w:tcBorders>
              <w:top w:val="single" w:sz="4" w:space="0" w:color="auto"/>
            </w:tcBorders>
            <w:vAlign w:val="center"/>
          </w:tcPr>
          <w:p w:rsidR="00C87C0C" w:rsidRPr="00F74A38" w:rsidRDefault="00C87C0C" w:rsidP="009450B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  <w:t>1/n</w:t>
            </w:r>
          </w:p>
        </w:tc>
        <w:tc>
          <w:tcPr>
            <w:tcW w:w="433" w:type="pct"/>
            <w:tcBorders>
              <w:top w:val="single" w:sz="4" w:space="0" w:color="auto"/>
            </w:tcBorders>
            <w:vAlign w:val="center"/>
          </w:tcPr>
          <w:p w:rsidR="00C87C0C" w:rsidRPr="00F74A38" w:rsidRDefault="00C87C0C" w:rsidP="009450B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  <w:t>k</w:t>
            </w:r>
            <w:r w:rsidRPr="00F74A38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vertAlign w:val="subscript"/>
              </w:rPr>
              <w:t>f</w:t>
            </w:r>
          </w:p>
        </w:tc>
        <w:tc>
          <w:tcPr>
            <w:tcW w:w="432" w:type="pct"/>
            <w:tcBorders>
              <w:top w:val="single" w:sz="4" w:space="0" w:color="auto"/>
            </w:tcBorders>
            <w:vAlign w:val="center"/>
          </w:tcPr>
          <w:p w:rsidR="00C87C0C" w:rsidRPr="00F74A38" w:rsidRDefault="00C87C0C" w:rsidP="009450B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  <w:t>R</w:t>
            </w:r>
            <w:r w:rsidRPr="00F74A38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vertAlign w:val="superscript"/>
              </w:rPr>
              <w:t>2</w:t>
            </w:r>
          </w:p>
        </w:tc>
      </w:tr>
      <w:tr w:rsidR="00C87C0C" w:rsidRPr="00F74A38" w:rsidTr="009450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9" w:type="pct"/>
            <w:vAlign w:val="center"/>
          </w:tcPr>
          <w:p w:rsidR="00C87C0C" w:rsidRPr="00F74A38" w:rsidRDefault="00C87C0C" w:rsidP="009450B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Calibri" w:hAnsi="Times New Roman" w:cs="Times New Roman"/>
                <w:b w:val="0"/>
                <w:bCs w:val="0"/>
                <w:color w:val="000000"/>
                <w:sz w:val="24"/>
                <w:szCs w:val="24"/>
              </w:rPr>
              <w:t>nr-GCN</w:t>
            </w:r>
          </w:p>
        </w:tc>
        <w:tc>
          <w:tcPr>
            <w:tcW w:w="385" w:type="pct"/>
            <w:vAlign w:val="center"/>
          </w:tcPr>
          <w:p w:rsidR="00C87C0C" w:rsidRPr="00F74A38" w:rsidRDefault="00C87C0C" w:rsidP="009450B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2070</w:t>
            </w:r>
          </w:p>
        </w:tc>
        <w:tc>
          <w:tcPr>
            <w:tcW w:w="384" w:type="pct"/>
            <w:vAlign w:val="center"/>
          </w:tcPr>
          <w:p w:rsidR="00C87C0C" w:rsidRPr="00F74A38" w:rsidRDefault="00C87C0C" w:rsidP="009450B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2500</w:t>
            </w:r>
          </w:p>
        </w:tc>
        <w:tc>
          <w:tcPr>
            <w:tcW w:w="482" w:type="pct"/>
            <w:vAlign w:val="center"/>
          </w:tcPr>
          <w:p w:rsidR="00C87C0C" w:rsidRPr="00F74A38" w:rsidRDefault="00C87C0C" w:rsidP="009450B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0.004</w:t>
            </w:r>
          </w:p>
        </w:tc>
        <w:tc>
          <w:tcPr>
            <w:tcW w:w="432" w:type="pct"/>
            <w:vAlign w:val="center"/>
          </w:tcPr>
          <w:p w:rsidR="00C87C0C" w:rsidRPr="00F74A38" w:rsidRDefault="00C87C0C" w:rsidP="009450B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0.953</w:t>
            </w:r>
          </w:p>
        </w:tc>
        <w:tc>
          <w:tcPr>
            <w:tcW w:w="433" w:type="pct"/>
            <w:vAlign w:val="center"/>
          </w:tcPr>
          <w:p w:rsidR="00C87C0C" w:rsidRPr="00F74A38" w:rsidRDefault="00C87C0C" w:rsidP="009450B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0.46</w:t>
            </w:r>
          </w:p>
        </w:tc>
        <w:tc>
          <w:tcPr>
            <w:tcW w:w="433" w:type="pct"/>
            <w:vAlign w:val="center"/>
          </w:tcPr>
          <w:p w:rsidR="00C87C0C" w:rsidRPr="00F74A38" w:rsidRDefault="00C87C0C" w:rsidP="009450B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86.7</w:t>
            </w:r>
          </w:p>
        </w:tc>
        <w:tc>
          <w:tcPr>
            <w:tcW w:w="432" w:type="pct"/>
            <w:vAlign w:val="center"/>
          </w:tcPr>
          <w:p w:rsidR="00C87C0C" w:rsidRPr="00F74A38" w:rsidRDefault="00C87C0C" w:rsidP="009450B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0.996</w:t>
            </w:r>
          </w:p>
        </w:tc>
      </w:tr>
      <w:tr w:rsidR="00C87C0C" w:rsidRPr="00F74A38" w:rsidTr="009450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9" w:type="pct"/>
            <w:vAlign w:val="center"/>
          </w:tcPr>
          <w:p w:rsidR="00C87C0C" w:rsidRPr="00F74A38" w:rsidRDefault="00C87C0C" w:rsidP="009450B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Calibri" w:hAnsi="Times New Roman" w:cs="Times New Roman"/>
                <w:b w:val="0"/>
                <w:bCs w:val="0"/>
                <w:color w:val="000000"/>
                <w:sz w:val="24"/>
                <w:szCs w:val="24"/>
              </w:rPr>
              <w:t>MIL-Cr/</w:t>
            </w:r>
            <w:r w:rsidRPr="00F74A38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bidi="fa-IR"/>
              </w:rPr>
              <w:t xml:space="preserve">F@S-OA </w:t>
            </w:r>
            <w:r w:rsidRPr="00F74A38">
              <w:rPr>
                <w:rFonts w:ascii="Times New Roman" w:eastAsia="Calibri" w:hAnsi="Times New Roman" w:cs="Times New Roman"/>
                <w:b w:val="0"/>
                <w:bCs w:val="0"/>
                <w:color w:val="000000"/>
                <w:sz w:val="24"/>
                <w:szCs w:val="24"/>
              </w:rPr>
              <w:t>(35</w:t>
            </w:r>
            <w:r w:rsidRPr="00F74A38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 xml:space="preserve"> wt%</w:t>
            </w:r>
            <w:r w:rsidRPr="00F74A38">
              <w:rPr>
                <w:rFonts w:ascii="Times New Roman" w:eastAsia="Calibri" w:hAnsi="Times New Roman" w:cs="Times New Roman"/>
                <w:b w:val="0"/>
                <w:bCs w:val="0"/>
                <w:color w:val="000000"/>
                <w:sz w:val="24"/>
                <w:szCs w:val="24"/>
              </w:rPr>
              <w:t>)</w:t>
            </w:r>
          </w:p>
        </w:tc>
        <w:tc>
          <w:tcPr>
            <w:tcW w:w="385" w:type="pct"/>
            <w:vAlign w:val="center"/>
          </w:tcPr>
          <w:p w:rsidR="00C87C0C" w:rsidRPr="00F74A38" w:rsidRDefault="00C87C0C" w:rsidP="009450B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2634</w:t>
            </w:r>
          </w:p>
        </w:tc>
        <w:tc>
          <w:tcPr>
            <w:tcW w:w="384" w:type="pct"/>
            <w:vAlign w:val="center"/>
          </w:tcPr>
          <w:p w:rsidR="00C87C0C" w:rsidRPr="00F74A38" w:rsidRDefault="00C87C0C" w:rsidP="009450B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2500</w:t>
            </w:r>
          </w:p>
        </w:tc>
        <w:tc>
          <w:tcPr>
            <w:tcW w:w="482" w:type="pct"/>
            <w:vAlign w:val="center"/>
          </w:tcPr>
          <w:p w:rsidR="00C87C0C" w:rsidRPr="00F74A38" w:rsidRDefault="00C87C0C" w:rsidP="009450B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0.0127</w:t>
            </w:r>
          </w:p>
        </w:tc>
        <w:tc>
          <w:tcPr>
            <w:tcW w:w="432" w:type="pct"/>
            <w:vAlign w:val="center"/>
          </w:tcPr>
          <w:p w:rsidR="00C87C0C" w:rsidRPr="00F74A38" w:rsidRDefault="00C87C0C" w:rsidP="009450B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0.992</w:t>
            </w:r>
          </w:p>
        </w:tc>
        <w:tc>
          <w:tcPr>
            <w:tcW w:w="433" w:type="pct"/>
            <w:vAlign w:val="center"/>
          </w:tcPr>
          <w:p w:rsidR="00C87C0C" w:rsidRPr="00F74A38" w:rsidRDefault="00C87C0C" w:rsidP="009450B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0.304</w:t>
            </w:r>
          </w:p>
        </w:tc>
        <w:tc>
          <w:tcPr>
            <w:tcW w:w="433" w:type="pct"/>
            <w:vAlign w:val="center"/>
          </w:tcPr>
          <w:p w:rsidR="00C87C0C" w:rsidRPr="00F74A38" w:rsidRDefault="00C87C0C" w:rsidP="009450B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317.9</w:t>
            </w:r>
          </w:p>
        </w:tc>
        <w:tc>
          <w:tcPr>
            <w:tcW w:w="432" w:type="pct"/>
            <w:vAlign w:val="center"/>
          </w:tcPr>
          <w:p w:rsidR="00C87C0C" w:rsidRPr="00F74A38" w:rsidRDefault="00C87C0C" w:rsidP="009450B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0.997</w:t>
            </w:r>
          </w:p>
        </w:tc>
      </w:tr>
      <w:tr w:rsidR="00C87C0C" w:rsidRPr="00F74A38" w:rsidTr="009450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9" w:type="pct"/>
            <w:vAlign w:val="center"/>
          </w:tcPr>
          <w:p w:rsidR="00C87C0C" w:rsidRPr="00F74A38" w:rsidRDefault="00C87C0C" w:rsidP="009450B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MIL-Cr/F@S/nr-GCN</w:t>
            </w:r>
            <w:r w:rsidRPr="00F74A38">
              <w:rPr>
                <w:rFonts w:ascii="Times New Roman" w:eastAsia="Calibri" w:hAnsi="Times New Roman" w:cs="Times New Roman"/>
                <w:b w:val="0"/>
                <w:bCs w:val="0"/>
                <w:color w:val="000000"/>
                <w:sz w:val="24"/>
                <w:szCs w:val="24"/>
              </w:rPr>
              <w:t>-OA (20</w:t>
            </w:r>
            <w:r w:rsidRPr="00F74A38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 xml:space="preserve"> wt%</w:t>
            </w:r>
            <w:r w:rsidRPr="00F74A38">
              <w:rPr>
                <w:rFonts w:ascii="Times New Roman" w:eastAsia="Calibri" w:hAnsi="Times New Roman" w:cs="Times New Roman"/>
                <w:b w:val="0"/>
                <w:bCs w:val="0"/>
                <w:color w:val="000000"/>
                <w:sz w:val="24"/>
                <w:szCs w:val="24"/>
              </w:rPr>
              <w:t>)</w:t>
            </w:r>
          </w:p>
        </w:tc>
        <w:tc>
          <w:tcPr>
            <w:tcW w:w="385" w:type="pct"/>
            <w:vAlign w:val="center"/>
          </w:tcPr>
          <w:p w:rsidR="00C87C0C" w:rsidRPr="00F74A38" w:rsidRDefault="00C87C0C" w:rsidP="009450B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4220</w:t>
            </w:r>
          </w:p>
        </w:tc>
        <w:tc>
          <w:tcPr>
            <w:tcW w:w="384" w:type="pct"/>
            <w:vAlign w:val="center"/>
          </w:tcPr>
          <w:p w:rsidR="00C87C0C" w:rsidRPr="00F74A38" w:rsidRDefault="00C87C0C" w:rsidP="009450B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5000</w:t>
            </w:r>
          </w:p>
        </w:tc>
        <w:tc>
          <w:tcPr>
            <w:tcW w:w="482" w:type="pct"/>
            <w:vAlign w:val="center"/>
          </w:tcPr>
          <w:p w:rsidR="00C87C0C" w:rsidRPr="00F74A38" w:rsidRDefault="00C87C0C" w:rsidP="009450B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0.0116</w:t>
            </w:r>
          </w:p>
        </w:tc>
        <w:tc>
          <w:tcPr>
            <w:tcW w:w="432" w:type="pct"/>
            <w:vAlign w:val="center"/>
          </w:tcPr>
          <w:p w:rsidR="00C87C0C" w:rsidRPr="00F74A38" w:rsidRDefault="00C87C0C" w:rsidP="009450B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0.931</w:t>
            </w:r>
          </w:p>
        </w:tc>
        <w:tc>
          <w:tcPr>
            <w:tcW w:w="433" w:type="pct"/>
            <w:vAlign w:val="center"/>
          </w:tcPr>
          <w:p w:rsidR="00C87C0C" w:rsidRPr="00F74A38" w:rsidRDefault="00C87C0C" w:rsidP="009450B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0.407</w:t>
            </w:r>
          </w:p>
        </w:tc>
        <w:tc>
          <w:tcPr>
            <w:tcW w:w="433" w:type="pct"/>
            <w:vAlign w:val="center"/>
          </w:tcPr>
          <w:p w:rsidR="00C87C0C" w:rsidRPr="00F74A38" w:rsidRDefault="00C87C0C" w:rsidP="009450B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328.9</w:t>
            </w:r>
          </w:p>
        </w:tc>
        <w:tc>
          <w:tcPr>
            <w:tcW w:w="432" w:type="pct"/>
            <w:vAlign w:val="center"/>
          </w:tcPr>
          <w:p w:rsidR="00C87C0C" w:rsidRPr="00F74A38" w:rsidRDefault="00C87C0C" w:rsidP="009450B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A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0.979</w:t>
            </w:r>
          </w:p>
        </w:tc>
      </w:tr>
    </w:tbl>
    <w:p w:rsidR="00397C43" w:rsidRPr="00F74A38" w:rsidRDefault="001B2246" w:rsidP="001B2246">
      <w:pPr>
        <w:spacing w:line="36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24"/>
          <w:szCs w:val="24"/>
        </w:rPr>
      </w:pPr>
      <w:r w:rsidRPr="00065088">
        <w:rPr>
          <w:rFonts w:ascii="Times New Roman" w:eastAsia="Calibri" w:hAnsi="Times New Roman" w:cs="Times New Roman"/>
          <w:b/>
          <w:bCs/>
          <w:sz w:val="24"/>
          <w:szCs w:val="24"/>
        </w:rPr>
        <w:t>Table S5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74A38">
        <w:rPr>
          <w:rFonts w:ascii="Times New Roman" w:eastAsia="Calibri" w:hAnsi="Times New Roman" w:cs="Times New Roman"/>
          <w:color w:val="000000"/>
          <w:sz w:val="24"/>
          <w:szCs w:val="24"/>
        </w:rPr>
        <w:t>Isotherm study of S-OPW adsorption onto as-prepared nanoparticles.</w:t>
      </w:r>
    </w:p>
    <w:sectPr w:rsidR="00397C43" w:rsidRPr="00F74A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6865" w:rsidRDefault="005F6865" w:rsidP="00EC2AF0">
      <w:pPr>
        <w:spacing w:after="0" w:line="240" w:lineRule="auto"/>
      </w:pPr>
      <w:r>
        <w:separator/>
      </w:r>
    </w:p>
  </w:endnote>
  <w:endnote w:type="continuationSeparator" w:id="0">
    <w:p w:rsidR="005F6865" w:rsidRDefault="005F6865" w:rsidP="00EC2A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B0500000000000000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6865" w:rsidRDefault="005F6865" w:rsidP="00EC2AF0">
      <w:pPr>
        <w:spacing w:after="0" w:line="240" w:lineRule="auto"/>
      </w:pPr>
      <w:r>
        <w:separator/>
      </w:r>
    </w:p>
  </w:footnote>
  <w:footnote w:type="continuationSeparator" w:id="0">
    <w:p w:rsidR="005F6865" w:rsidRDefault="005F6865" w:rsidP="00EC2A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A38"/>
    <w:rsid w:val="00065088"/>
    <w:rsid w:val="00137B25"/>
    <w:rsid w:val="00184D24"/>
    <w:rsid w:val="001B2246"/>
    <w:rsid w:val="002D5E42"/>
    <w:rsid w:val="002F0972"/>
    <w:rsid w:val="003113E4"/>
    <w:rsid w:val="00397C43"/>
    <w:rsid w:val="003B0696"/>
    <w:rsid w:val="004D160D"/>
    <w:rsid w:val="00503D4A"/>
    <w:rsid w:val="005107DF"/>
    <w:rsid w:val="005F6865"/>
    <w:rsid w:val="006E2749"/>
    <w:rsid w:val="00722F84"/>
    <w:rsid w:val="0088113A"/>
    <w:rsid w:val="008B067E"/>
    <w:rsid w:val="00AA44C5"/>
    <w:rsid w:val="00B45F6E"/>
    <w:rsid w:val="00C34C5A"/>
    <w:rsid w:val="00C87C0C"/>
    <w:rsid w:val="00D05CE2"/>
    <w:rsid w:val="00D75B17"/>
    <w:rsid w:val="00DE029F"/>
    <w:rsid w:val="00EC2AF0"/>
    <w:rsid w:val="00F442B7"/>
    <w:rsid w:val="00F74A38"/>
    <w:rsid w:val="00FE1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4A07C91-E4AD-4128-A131-650F530B5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AA44C5"/>
    <w:pPr>
      <w:keepNext/>
      <w:keepLines/>
      <w:spacing w:before="240" w:after="0"/>
      <w:outlineLvl w:val="0"/>
    </w:pPr>
    <w:rPr>
      <w:rFonts w:ascii="B Nazanin" w:eastAsiaTheme="majorEastAsia" w:hAnsi="B Nazanin" w:cstheme="majorBidi"/>
      <w:b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AA44C5"/>
    <w:pPr>
      <w:keepNext/>
      <w:keepLines/>
      <w:spacing w:before="40" w:after="0"/>
      <w:outlineLvl w:val="1"/>
    </w:pPr>
    <w:rPr>
      <w:rFonts w:ascii="B Nazanin" w:eastAsiaTheme="majorEastAsia" w:hAnsi="B Nazanin" w:cstheme="majorBidi"/>
      <w:b/>
      <w:color w:val="000000" w:themeColor="text1"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F0972"/>
    <w:pPr>
      <w:keepNext/>
      <w:keepLines/>
      <w:spacing w:before="40" w:after="0"/>
      <w:outlineLvl w:val="2"/>
    </w:pPr>
    <w:rPr>
      <w:rFonts w:ascii="B Nazanin" w:eastAsiaTheme="majorEastAsia" w:hAnsi="B Nazanin" w:cstheme="majorBidi"/>
      <w:b/>
      <w:color w:val="000000" w:themeColor="text1"/>
      <w:sz w:val="2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44C5"/>
    <w:rPr>
      <w:rFonts w:ascii="B Nazanin" w:eastAsiaTheme="majorEastAsia" w:hAnsi="B Nazanin" w:cstheme="majorBidi"/>
      <w:b/>
      <w:color w:val="000000" w:themeColor="text1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A44C5"/>
    <w:rPr>
      <w:rFonts w:ascii="B Nazanin" w:eastAsiaTheme="majorEastAsia" w:hAnsi="B Nazanin" w:cstheme="majorBidi"/>
      <w:b/>
      <w:color w:val="000000" w:themeColor="tex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F0972"/>
    <w:rPr>
      <w:rFonts w:ascii="B Nazanin" w:eastAsiaTheme="majorEastAsia" w:hAnsi="B Nazanin" w:cstheme="majorBidi"/>
      <w:b/>
      <w:color w:val="000000" w:themeColor="text1"/>
      <w:sz w:val="26"/>
      <w:szCs w:val="24"/>
    </w:rPr>
  </w:style>
  <w:style w:type="character" w:styleId="Hyperlink">
    <w:name w:val="Hyperlink"/>
    <w:rsid w:val="00F74A38"/>
    <w:rPr>
      <w:color w:val="0000FF"/>
      <w:u w:val="single"/>
    </w:rPr>
  </w:style>
  <w:style w:type="table" w:styleId="TableGrid">
    <w:name w:val="Table Grid"/>
    <w:basedOn w:val="TableNormal"/>
    <w:uiPriority w:val="39"/>
    <w:rsid w:val="00F74A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1">
    <w:name w:val="Plain Table 21"/>
    <w:basedOn w:val="TableNormal"/>
    <w:next w:val="PlainTable2"/>
    <w:uiPriority w:val="42"/>
    <w:rsid w:val="00F74A38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PlainTable2">
    <w:name w:val="Plain Table 2"/>
    <w:basedOn w:val="TableNormal"/>
    <w:uiPriority w:val="42"/>
    <w:rsid w:val="00F74A3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22">
    <w:name w:val="Plain Table 22"/>
    <w:basedOn w:val="TableNormal"/>
    <w:next w:val="PlainTable2"/>
    <w:uiPriority w:val="42"/>
    <w:rsid w:val="00F74A38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PlainTable23">
    <w:name w:val="Plain Table 23"/>
    <w:basedOn w:val="TableNormal"/>
    <w:next w:val="PlainTable2"/>
    <w:uiPriority w:val="42"/>
    <w:rsid w:val="00F74A38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EC2A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2AF0"/>
  </w:style>
  <w:style w:type="paragraph" w:styleId="Footer">
    <w:name w:val="footer"/>
    <w:basedOn w:val="Normal"/>
    <w:link w:val="FooterChar"/>
    <w:uiPriority w:val="99"/>
    <w:unhideWhenUsed/>
    <w:rsid w:val="00EC2A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2A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chart" Target="charts/chart6.xml"/><Relationship Id="rId3" Type="http://schemas.openxmlformats.org/officeDocument/2006/relationships/webSettings" Target="webSettings.xml"/><Relationship Id="rId21" Type="http://schemas.openxmlformats.org/officeDocument/2006/relationships/chart" Target="charts/chart9.xml"/><Relationship Id="rId7" Type="http://schemas.openxmlformats.org/officeDocument/2006/relationships/image" Target="media/image1.jpeg"/><Relationship Id="rId12" Type="http://schemas.openxmlformats.org/officeDocument/2006/relationships/image" Target="media/image4.png"/><Relationship Id="rId17" Type="http://schemas.openxmlformats.org/officeDocument/2006/relationships/chart" Target="charts/chart5.xml"/><Relationship Id="rId2" Type="http://schemas.openxmlformats.org/officeDocument/2006/relationships/settings" Target="settings.xml"/><Relationship Id="rId16" Type="http://schemas.openxmlformats.org/officeDocument/2006/relationships/chart" Target="charts/chart4.xml"/><Relationship Id="rId20" Type="http://schemas.openxmlformats.org/officeDocument/2006/relationships/chart" Target="charts/chart8.xml"/><Relationship Id="rId1" Type="http://schemas.openxmlformats.org/officeDocument/2006/relationships/styles" Target="styles.xml"/><Relationship Id="rId6" Type="http://schemas.openxmlformats.org/officeDocument/2006/relationships/hyperlink" Target="mailto:m.farhadian@eng.ui.ac.ir" TargetMode="External"/><Relationship Id="rId11" Type="http://schemas.openxmlformats.org/officeDocument/2006/relationships/chart" Target="charts/chart2.xml"/><Relationship Id="rId5" Type="http://schemas.openxmlformats.org/officeDocument/2006/relationships/endnotes" Target="endnotes.xml"/><Relationship Id="rId15" Type="http://schemas.openxmlformats.org/officeDocument/2006/relationships/chart" Target="charts/chart3.xml"/><Relationship Id="rId23" Type="http://schemas.openxmlformats.org/officeDocument/2006/relationships/theme" Target="theme/theme1.xml"/><Relationship Id="rId10" Type="http://schemas.openxmlformats.org/officeDocument/2006/relationships/chart" Target="charts/chart1.xml"/><Relationship Id="rId19" Type="http://schemas.openxmlformats.org/officeDocument/2006/relationships/chart" Target="charts/chart7.xml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parisa\&#1583;&#1705;&#1578;&#1585;&#1740;\6.%20&#1578;&#1585;&#1605;%20&#1588;&#1588;&#1605;\Analysis\Analysis\Nanoparticles\5.%20MIL-Fe3O4-SiO2\VSM\VSM%20-%20Fe3O4-SiO2%20-%20Copy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parisa\&#1583;&#1705;&#1578;&#1585;&#1740;\6.%20&#1578;&#1585;&#1605;%20&#1588;&#1588;&#1605;\Data\Thernery\Before\pHpzc-All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oleObject" Target="file:///D:\parisa\&#1583;&#1705;&#1578;&#1585;&#1740;\6.%20&#1578;&#1585;&#1605;%20&#1588;&#1588;&#1605;\Data\Thernery\After\Copy%20of%20M-F-S-GCN-New.xlsx" TargetMode="Externa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D:\parisa\&#1583;&#1705;&#1578;&#1585;&#1740;\6.%20&#1578;&#1585;&#1605;%20&#1588;&#1588;&#1605;\Data\Adsorption\After\Kinetic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D:\parisa\&#1583;&#1705;&#1578;&#1585;&#1740;\6.%20&#1578;&#1585;&#1605;%20&#1588;&#1588;&#1605;\Data\Adsorption\After\Kinetic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D:\parisa\&#1583;&#1705;&#1578;&#1585;&#1740;\6.%20&#1578;&#1585;&#1605;%20&#1588;&#1588;&#1605;\Data\Adsorption\After\Kinetic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oleObject" Target="file:///D:\parisa\&#1583;&#1705;&#1578;&#1585;&#1740;\6.%20&#1578;&#1585;&#1605;%20&#1588;&#1588;&#1605;\Data\Adsorption\After\Isotherm.xlsx" TargetMode="Externa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8.xml"/><Relationship Id="rId1" Type="http://schemas.microsoft.com/office/2011/relationships/chartStyle" Target="style8.xml"/><Relationship Id="rId4" Type="http://schemas.openxmlformats.org/officeDocument/2006/relationships/oleObject" Target="file:///D:\parisa\&#1583;&#1705;&#1578;&#1585;&#1740;\6.%20&#1578;&#1585;&#1605;%20&#1588;&#1588;&#1605;\Data\Adsorption\After\Isotherm.xlsx" TargetMode="Externa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9.xml"/><Relationship Id="rId1" Type="http://schemas.microsoft.com/office/2011/relationships/chartStyle" Target="style9.xml"/><Relationship Id="rId4" Type="http://schemas.openxmlformats.org/officeDocument/2006/relationships/oleObject" Target="file:///D:\parisa\&#1583;&#1705;&#1578;&#1585;&#1740;\6.%20&#1578;&#1585;&#1605;%20&#1588;&#1588;&#1605;\Data\Adsorption\Kinetic-photocatalytic%20degradation%20-%20Copy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5098589238845145"/>
          <c:y val="4.3137198073919067E-2"/>
          <c:w val="0.78911827427821524"/>
          <c:h val="0.81721877412382271"/>
        </c:manualLayout>
      </c:layout>
      <c:scatterChart>
        <c:scatterStyle val="smoothMarker"/>
        <c:varyColors val="0"/>
        <c:ser>
          <c:idx val="1"/>
          <c:order val="0"/>
          <c:tx>
            <c:v>Fe3O4</c:v>
          </c:tx>
          <c:spPr>
            <a:ln w="19050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xVal>
            <c:numRef>
              <c:f>Fe3O4!$A$1:$A$164</c:f>
              <c:numCache>
                <c:formatCode>General</c:formatCode>
                <c:ptCount val="164"/>
                <c:pt idx="0">
                  <c:v>0</c:v>
                </c:pt>
                <c:pt idx="1">
                  <c:v>50</c:v>
                </c:pt>
                <c:pt idx="2">
                  <c:v>100</c:v>
                </c:pt>
                <c:pt idx="3">
                  <c:v>150</c:v>
                </c:pt>
                <c:pt idx="4">
                  <c:v>200</c:v>
                </c:pt>
                <c:pt idx="5">
                  <c:v>250</c:v>
                </c:pt>
                <c:pt idx="6">
                  <c:v>300</c:v>
                </c:pt>
                <c:pt idx="7">
                  <c:v>350</c:v>
                </c:pt>
                <c:pt idx="8">
                  <c:v>400</c:v>
                </c:pt>
                <c:pt idx="9">
                  <c:v>450</c:v>
                </c:pt>
                <c:pt idx="10">
                  <c:v>500</c:v>
                </c:pt>
                <c:pt idx="11">
                  <c:v>600</c:v>
                </c:pt>
                <c:pt idx="12">
                  <c:v>700</c:v>
                </c:pt>
                <c:pt idx="13">
                  <c:v>800</c:v>
                </c:pt>
                <c:pt idx="14">
                  <c:v>900</c:v>
                </c:pt>
                <c:pt idx="15">
                  <c:v>1000</c:v>
                </c:pt>
                <c:pt idx="16">
                  <c:v>1500</c:v>
                </c:pt>
                <c:pt idx="17">
                  <c:v>2000</c:v>
                </c:pt>
                <c:pt idx="18">
                  <c:v>2500</c:v>
                </c:pt>
                <c:pt idx="19">
                  <c:v>3000</c:v>
                </c:pt>
                <c:pt idx="20">
                  <c:v>3500</c:v>
                </c:pt>
                <c:pt idx="21">
                  <c:v>4000</c:v>
                </c:pt>
                <c:pt idx="22">
                  <c:v>4500</c:v>
                </c:pt>
                <c:pt idx="23">
                  <c:v>5000</c:v>
                </c:pt>
                <c:pt idx="24">
                  <c:v>5500</c:v>
                </c:pt>
                <c:pt idx="25">
                  <c:v>6000</c:v>
                </c:pt>
                <c:pt idx="26">
                  <c:v>6500</c:v>
                </c:pt>
                <c:pt idx="27">
                  <c:v>7000</c:v>
                </c:pt>
                <c:pt idx="28">
                  <c:v>7500</c:v>
                </c:pt>
                <c:pt idx="29">
                  <c:v>8000</c:v>
                </c:pt>
                <c:pt idx="30">
                  <c:v>8500</c:v>
                </c:pt>
                <c:pt idx="31">
                  <c:v>9000</c:v>
                </c:pt>
                <c:pt idx="32">
                  <c:v>9500</c:v>
                </c:pt>
                <c:pt idx="33">
                  <c:v>10000</c:v>
                </c:pt>
                <c:pt idx="34">
                  <c:v>10500</c:v>
                </c:pt>
                <c:pt idx="35">
                  <c:v>11000</c:v>
                </c:pt>
                <c:pt idx="36">
                  <c:v>11500</c:v>
                </c:pt>
                <c:pt idx="37">
                  <c:v>12000</c:v>
                </c:pt>
                <c:pt idx="38">
                  <c:v>12500</c:v>
                </c:pt>
                <c:pt idx="39">
                  <c:v>13000</c:v>
                </c:pt>
                <c:pt idx="40">
                  <c:v>13500</c:v>
                </c:pt>
                <c:pt idx="41">
                  <c:v>14000</c:v>
                </c:pt>
                <c:pt idx="42">
                  <c:v>13500</c:v>
                </c:pt>
                <c:pt idx="43">
                  <c:v>13000</c:v>
                </c:pt>
                <c:pt idx="44">
                  <c:v>12500</c:v>
                </c:pt>
                <c:pt idx="45">
                  <c:v>12000</c:v>
                </c:pt>
                <c:pt idx="46">
                  <c:v>11500</c:v>
                </c:pt>
                <c:pt idx="47">
                  <c:v>11000</c:v>
                </c:pt>
                <c:pt idx="48">
                  <c:v>10500</c:v>
                </c:pt>
                <c:pt idx="49">
                  <c:v>10000</c:v>
                </c:pt>
                <c:pt idx="50">
                  <c:v>9500</c:v>
                </c:pt>
                <c:pt idx="51">
                  <c:v>9000</c:v>
                </c:pt>
                <c:pt idx="52">
                  <c:v>8500</c:v>
                </c:pt>
                <c:pt idx="53">
                  <c:v>8000</c:v>
                </c:pt>
                <c:pt idx="54">
                  <c:v>7500</c:v>
                </c:pt>
                <c:pt idx="55">
                  <c:v>7000</c:v>
                </c:pt>
                <c:pt idx="56">
                  <c:v>6500</c:v>
                </c:pt>
                <c:pt idx="57">
                  <c:v>6000</c:v>
                </c:pt>
                <c:pt idx="58">
                  <c:v>5500</c:v>
                </c:pt>
                <c:pt idx="59">
                  <c:v>5000</c:v>
                </c:pt>
                <c:pt idx="60">
                  <c:v>4500</c:v>
                </c:pt>
                <c:pt idx="61">
                  <c:v>4000</c:v>
                </c:pt>
                <c:pt idx="62">
                  <c:v>3500</c:v>
                </c:pt>
                <c:pt idx="63">
                  <c:v>3000</c:v>
                </c:pt>
                <c:pt idx="64">
                  <c:v>2500</c:v>
                </c:pt>
                <c:pt idx="65">
                  <c:v>2000</c:v>
                </c:pt>
                <c:pt idx="66">
                  <c:v>1500</c:v>
                </c:pt>
                <c:pt idx="67">
                  <c:v>1000</c:v>
                </c:pt>
                <c:pt idx="68">
                  <c:v>900</c:v>
                </c:pt>
                <c:pt idx="69">
                  <c:v>800</c:v>
                </c:pt>
                <c:pt idx="70">
                  <c:v>700</c:v>
                </c:pt>
                <c:pt idx="71">
                  <c:v>600</c:v>
                </c:pt>
                <c:pt idx="72">
                  <c:v>500</c:v>
                </c:pt>
                <c:pt idx="73">
                  <c:v>450</c:v>
                </c:pt>
                <c:pt idx="74">
                  <c:v>400</c:v>
                </c:pt>
                <c:pt idx="75">
                  <c:v>350</c:v>
                </c:pt>
                <c:pt idx="76">
                  <c:v>300</c:v>
                </c:pt>
                <c:pt idx="77">
                  <c:v>250</c:v>
                </c:pt>
                <c:pt idx="78">
                  <c:v>200</c:v>
                </c:pt>
                <c:pt idx="79">
                  <c:v>150</c:v>
                </c:pt>
                <c:pt idx="80">
                  <c:v>100</c:v>
                </c:pt>
                <c:pt idx="81">
                  <c:v>50</c:v>
                </c:pt>
                <c:pt idx="82">
                  <c:v>0</c:v>
                </c:pt>
                <c:pt idx="83">
                  <c:v>-50</c:v>
                </c:pt>
                <c:pt idx="84">
                  <c:v>-100</c:v>
                </c:pt>
                <c:pt idx="85">
                  <c:v>-150</c:v>
                </c:pt>
                <c:pt idx="86">
                  <c:v>-200</c:v>
                </c:pt>
                <c:pt idx="87">
                  <c:v>-250</c:v>
                </c:pt>
                <c:pt idx="88">
                  <c:v>-300</c:v>
                </c:pt>
                <c:pt idx="89">
                  <c:v>-350</c:v>
                </c:pt>
                <c:pt idx="90">
                  <c:v>-400</c:v>
                </c:pt>
                <c:pt idx="91">
                  <c:v>-450</c:v>
                </c:pt>
                <c:pt idx="92">
                  <c:v>-600</c:v>
                </c:pt>
                <c:pt idx="93">
                  <c:v>-700</c:v>
                </c:pt>
                <c:pt idx="94">
                  <c:v>-800</c:v>
                </c:pt>
                <c:pt idx="95">
                  <c:v>-900</c:v>
                </c:pt>
                <c:pt idx="96">
                  <c:v>-1000</c:v>
                </c:pt>
                <c:pt idx="97">
                  <c:v>-1500</c:v>
                </c:pt>
                <c:pt idx="98">
                  <c:v>-2000</c:v>
                </c:pt>
                <c:pt idx="99">
                  <c:v>-2500</c:v>
                </c:pt>
                <c:pt idx="100">
                  <c:v>-3000</c:v>
                </c:pt>
                <c:pt idx="101">
                  <c:v>-3500</c:v>
                </c:pt>
                <c:pt idx="102">
                  <c:v>-4000</c:v>
                </c:pt>
                <c:pt idx="103">
                  <c:v>-4500</c:v>
                </c:pt>
                <c:pt idx="104">
                  <c:v>-5000</c:v>
                </c:pt>
                <c:pt idx="105">
                  <c:v>-5500</c:v>
                </c:pt>
                <c:pt idx="106">
                  <c:v>-6000</c:v>
                </c:pt>
                <c:pt idx="107">
                  <c:v>-6500</c:v>
                </c:pt>
                <c:pt idx="108">
                  <c:v>-7000</c:v>
                </c:pt>
                <c:pt idx="109">
                  <c:v>-7500</c:v>
                </c:pt>
                <c:pt idx="110">
                  <c:v>-8000</c:v>
                </c:pt>
                <c:pt idx="111">
                  <c:v>-8500</c:v>
                </c:pt>
                <c:pt idx="112">
                  <c:v>-9000</c:v>
                </c:pt>
                <c:pt idx="113">
                  <c:v>-9500</c:v>
                </c:pt>
                <c:pt idx="114">
                  <c:v>-10000</c:v>
                </c:pt>
                <c:pt idx="115">
                  <c:v>-10500</c:v>
                </c:pt>
                <c:pt idx="116">
                  <c:v>-11000</c:v>
                </c:pt>
                <c:pt idx="117">
                  <c:v>-11500</c:v>
                </c:pt>
                <c:pt idx="118">
                  <c:v>-12000</c:v>
                </c:pt>
                <c:pt idx="119">
                  <c:v>-12500</c:v>
                </c:pt>
                <c:pt idx="120">
                  <c:v>-13000</c:v>
                </c:pt>
                <c:pt idx="121">
                  <c:v>-13500</c:v>
                </c:pt>
                <c:pt idx="122">
                  <c:v>-14000</c:v>
                </c:pt>
                <c:pt idx="123">
                  <c:v>-13500</c:v>
                </c:pt>
                <c:pt idx="124">
                  <c:v>-13000</c:v>
                </c:pt>
                <c:pt idx="125">
                  <c:v>-12500</c:v>
                </c:pt>
                <c:pt idx="126">
                  <c:v>-12000</c:v>
                </c:pt>
                <c:pt idx="127">
                  <c:v>-11500</c:v>
                </c:pt>
                <c:pt idx="128">
                  <c:v>-11000</c:v>
                </c:pt>
                <c:pt idx="129">
                  <c:v>-10500</c:v>
                </c:pt>
                <c:pt idx="130">
                  <c:v>-10000</c:v>
                </c:pt>
                <c:pt idx="131">
                  <c:v>-9500</c:v>
                </c:pt>
                <c:pt idx="132">
                  <c:v>-9000</c:v>
                </c:pt>
                <c:pt idx="133">
                  <c:v>-8500</c:v>
                </c:pt>
                <c:pt idx="134">
                  <c:v>-8000</c:v>
                </c:pt>
                <c:pt idx="135">
                  <c:v>-7500</c:v>
                </c:pt>
                <c:pt idx="136">
                  <c:v>-7000</c:v>
                </c:pt>
                <c:pt idx="137">
                  <c:v>-6500</c:v>
                </c:pt>
                <c:pt idx="138">
                  <c:v>-6000</c:v>
                </c:pt>
                <c:pt idx="139">
                  <c:v>-5500</c:v>
                </c:pt>
                <c:pt idx="140">
                  <c:v>-5000</c:v>
                </c:pt>
                <c:pt idx="141">
                  <c:v>-4500</c:v>
                </c:pt>
                <c:pt idx="142">
                  <c:v>-4000</c:v>
                </c:pt>
                <c:pt idx="143">
                  <c:v>-3500</c:v>
                </c:pt>
                <c:pt idx="144">
                  <c:v>-3000</c:v>
                </c:pt>
                <c:pt idx="145">
                  <c:v>-2500</c:v>
                </c:pt>
                <c:pt idx="146">
                  <c:v>-2000</c:v>
                </c:pt>
                <c:pt idx="147">
                  <c:v>-1500</c:v>
                </c:pt>
                <c:pt idx="148">
                  <c:v>-1000</c:v>
                </c:pt>
                <c:pt idx="149">
                  <c:v>-900</c:v>
                </c:pt>
                <c:pt idx="150">
                  <c:v>-800</c:v>
                </c:pt>
                <c:pt idx="151">
                  <c:v>-700</c:v>
                </c:pt>
                <c:pt idx="152">
                  <c:v>-600</c:v>
                </c:pt>
                <c:pt idx="153">
                  <c:v>-500</c:v>
                </c:pt>
                <c:pt idx="154">
                  <c:v>-450</c:v>
                </c:pt>
                <c:pt idx="155">
                  <c:v>-400</c:v>
                </c:pt>
                <c:pt idx="156">
                  <c:v>-350</c:v>
                </c:pt>
                <c:pt idx="157">
                  <c:v>-300</c:v>
                </c:pt>
                <c:pt idx="158">
                  <c:v>-250</c:v>
                </c:pt>
                <c:pt idx="159">
                  <c:v>-200</c:v>
                </c:pt>
                <c:pt idx="160">
                  <c:v>-150</c:v>
                </c:pt>
                <c:pt idx="161">
                  <c:v>-100</c:v>
                </c:pt>
                <c:pt idx="162">
                  <c:v>-50</c:v>
                </c:pt>
                <c:pt idx="163">
                  <c:v>0</c:v>
                </c:pt>
              </c:numCache>
            </c:numRef>
          </c:xVal>
          <c:yVal>
            <c:numRef>
              <c:f>Fe3O4!$B$1:$B$164</c:f>
              <c:numCache>
                <c:formatCode>General</c:formatCode>
                <c:ptCount val="164"/>
                <c:pt idx="0">
                  <c:v>-8.6511300000000002</c:v>
                </c:pt>
                <c:pt idx="1">
                  <c:v>-2.74512</c:v>
                </c:pt>
                <c:pt idx="2">
                  <c:v>4.0840699999999996</c:v>
                </c:pt>
                <c:pt idx="3">
                  <c:v>10.803570000000001</c:v>
                </c:pt>
                <c:pt idx="4">
                  <c:v>17.032879999999999</c:v>
                </c:pt>
                <c:pt idx="5">
                  <c:v>22.780049999999999</c:v>
                </c:pt>
                <c:pt idx="6">
                  <c:v>27.85144</c:v>
                </c:pt>
                <c:pt idx="7">
                  <c:v>32.434849999999997</c:v>
                </c:pt>
                <c:pt idx="8">
                  <c:v>36.626249999999999</c:v>
                </c:pt>
                <c:pt idx="9">
                  <c:v>40.415900000000001</c:v>
                </c:pt>
                <c:pt idx="10">
                  <c:v>43.777769999999997</c:v>
                </c:pt>
                <c:pt idx="11">
                  <c:v>49.744219999999999</c:v>
                </c:pt>
                <c:pt idx="12">
                  <c:v>54.78416</c:v>
                </c:pt>
                <c:pt idx="13">
                  <c:v>58.933839999999996</c:v>
                </c:pt>
                <c:pt idx="14">
                  <c:v>62.46284</c:v>
                </c:pt>
                <c:pt idx="15">
                  <c:v>65.262619999999998</c:v>
                </c:pt>
                <c:pt idx="16">
                  <c:v>73.593230000000005</c:v>
                </c:pt>
                <c:pt idx="17">
                  <c:v>77.199389999999994</c:v>
                </c:pt>
                <c:pt idx="18">
                  <c:v>79.031239999999997</c:v>
                </c:pt>
                <c:pt idx="19">
                  <c:v>80.065830000000005</c:v>
                </c:pt>
                <c:pt idx="20">
                  <c:v>80.871129999999994</c:v>
                </c:pt>
                <c:pt idx="21">
                  <c:v>81.388639999999995</c:v>
                </c:pt>
                <c:pt idx="22">
                  <c:v>81.778090000000006</c:v>
                </c:pt>
                <c:pt idx="23">
                  <c:v>82.077550000000002</c:v>
                </c:pt>
                <c:pt idx="24">
                  <c:v>82.29307</c:v>
                </c:pt>
                <c:pt idx="25">
                  <c:v>82.48639</c:v>
                </c:pt>
                <c:pt idx="26">
                  <c:v>82.653300000000002</c:v>
                </c:pt>
                <c:pt idx="27">
                  <c:v>82.789450000000002</c:v>
                </c:pt>
                <c:pt idx="28">
                  <c:v>82.884649999999993</c:v>
                </c:pt>
                <c:pt idx="29">
                  <c:v>82.98236</c:v>
                </c:pt>
                <c:pt idx="30">
                  <c:v>83.015010000000004</c:v>
                </c:pt>
                <c:pt idx="31">
                  <c:v>83.069919999999996</c:v>
                </c:pt>
                <c:pt idx="32">
                  <c:v>83.124719999999996</c:v>
                </c:pt>
                <c:pt idx="33">
                  <c:v>83.172910000000002</c:v>
                </c:pt>
                <c:pt idx="34">
                  <c:v>83.214640000000003</c:v>
                </c:pt>
                <c:pt idx="35">
                  <c:v>83.232110000000006</c:v>
                </c:pt>
                <c:pt idx="36">
                  <c:v>83.271519999999995</c:v>
                </c:pt>
                <c:pt idx="37">
                  <c:v>83.279070000000004</c:v>
                </c:pt>
                <c:pt idx="38">
                  <c:v>83.288150000000002</c:v>
                </c:pt>
                <c:pt idx="39">
                  <c:v>83.287750000000003</c:v>
                </c:pt>
                <c:pt idx="40">
                  <c:v>83.261340000000004</c:v>
                </c:pt>
                <c:pt idx="41">
                  <c:v>83.234930000000006</c:v>
                </c:pt>
                <c:pt idx="42">
                  <c:v>83.237359999999995</c:v>
                </c:pt>
                <c:pt idx="43">
                  <c:v>83.270219999999995</c:v>
                </c:pt>
                <c:pt idx="44">
                  <c:v>83.220969999999994</c:v>
                </c:pt>
                <c:pt idx="45">
                  <c:v>83.336960000000005</c:v>
                </c:pt>
                <c:pt idx="46">
                  <c:v>83.268209999999996</c:v>
                </c:pt>
                <c:pt idx="47">
                  <c:v>83.264030000000005</c:v>
                </c:pt>
                <c:pt idx="48">
                  <c:v>83.248850000000004</c:v>
                </c:pt>
                <c:pt idx="49">
                  <c:v>83.200019999999995</c:v>
                </c:pt>
                <c:pt idx="50">
                  <c:v>83.195880000000002</c:v>
                </c:pt>
                <c:pt idx="51">
                  <c:v>83.127679999999998</c:v>
                </c:pt>
                <c:pt idx="52">
                  <c:v>83.099249999999998</c:v>
                </c:pt>
                <c:pt idx="53">
                  <c:v>83.02525</c:v>
                </c:pt>
                <c:pt idx="54">
                  <c:v>82.940550000000002</c:v>
                </c:pt>
                <c:pt idx="55">
                  <c:v>82.846140000000005</c:v>
                </c:pt>
                <c:pt idx="56">
                  <c:v>82.772970000000001</c:v>
                </c:pt>
                <c:pt idx="57">
                  <c:v>82.625150000000005</c:v>
                </c:pt>
                <c:pt idx="58">
                  <c:v>82.440579999999997</c:v>
                </c:pt>
                <c:pt idx="59">
                  <c:v>82.229510000000005</c:v>
                </c:pt>
                <c:pt idx="60">
                  <c:v>82.020719999999997</c:v>
                </c:pt>
                <c:pt idx="61">
                  <c:v>81.588719999999995</c:v>
                </c:pt>
                <c:pt idx="62">
                  <c:v>81.066800000000001</c:v>
                </c:pt>
                <c:pt idx="63">
                  <c:v>80.349980000000002</c:v>
                </c:pt>
                <c:pt idx="64">
                  <c:v>79.249619999999993</c:v>
                </c:pt>
                <c:pt idx="65">
                  <c:v>77.503969999999995</c:v>
                </c:pt>
                <c:pt idx="66">
                  <c:v>74.327209999999994</c:v>
                </c:pt>
                <c:pt idx="67">
                  <c:v>66.640230000000003</c:v>
                </c:pt>
                <c:pt idx="68">
                  <c:v>64.110749999999996</c:v>
                </c:pt>
                <c:pt idx="69">
                  <c:v>61.164279999999998</c:v>
                </c:pt>
                <c:pt idx="70">
                  <c:v>57.632190000000001</c:v>
                </c:pt>
                <c:pt idx="71">
                  <c:v>53.534910000000004</c:v>
                </c:pt>
                <c:pt idx="72">
                  <c:v>48.666220000000003</c:v>
                </c:pt>
                <c:pt idx="73">
                  <c:v>46.00806</c:v>
                </c:pt>
                <c:pt idx="74">
                  <c:v>43.081629999999997</c:v>
                </c:pt>
                <c:pt idx="75">
                  <c:v>39.9251</c:v>
                </c:pt>
                <c:pt idx="76">
                  <c:v>36.449370000000002</c:v>
                </c:pt>
                <c:pt idx="77">
                  <c:v>32.905009999999997</c:v>
                </c:pt>
                <c:pt idx="78">
                  <c:v>28.943580000000001</c:v>
                </c:pt>
                <c:pt idx="79">
                  <c:v>24.81439</c:v>
                </c:pt>
                <c:pt idx="80">
                  <c:v>20.025500000000001</c:v>
                </c:pt>
                <c:pt idx="81">
                  <c:v>14.78538</c:v>
                </c:pt>
                <c:pt idx="82">
                  <c:v>9.1387099999999997</c:v>
                </c:pt>
                <c:pt idx="83">
                  <c:v>3.1388199999999999</c:v>
                </c:pt>
                <c:pt idx="84">
                  <c:v>-3.1861700000000002</c:v>
                </c:pt>
                <c:pt idx="85">
                  <c:v>-9.9380600000000001</c:v>
                </c:pt>
                <c:pt idx="86">
                  <c:v>-16.470210000000002</c:v>
                </c:pt>
                <c:pt idx="87">
                  <c:v>-22.221540000000001</c:v>
                </c:pt>
                <c:pt idx="88">
                  <c:v>-27.53715</c:v>
                </c:pt>
                <c:pt idx="89">
                  <c:v>-32.113599999999998</c:v>
                </c:pt>
                <c:pt idx="90">
                  <c:v>-36.309620000000002</c:v>
                </c:pt>
                <c:pt idx="91">
                  <c:v>-40.049019999999999</c:v>
                </c:pt>
                <c:pt idx="92">
                  <c:v>-49.528849999999998</c:v>
                </c:pt>
                <c:pt idx="93">
                  <c:v>-54.472569999999997</c:v>
                </c:pt>
                <c:pt idx="94">
                  <c:v>-58.759149999999998</c:v>
                </c:pt>
                <c:pt idx="95">
                  <c:v>-62.321480000000001</c:v>
                </c:pt>
                <c:pt idx="96">
                  <c:v>-65.149330000000006</c:v>
                </c:pt>
                <c:pt idx="97">
                  <c:v>-73.586449999999999</c:v>
                </c:pt>
                <c:pt idx="98">
                  <c:v>-77.200479999999999</c:v>
                </c:pt>
                <c:pt idx="99">
                  <c:v>-79.051119999999997</c:v>
                </c:pt>
                <c:pt idx="100">
                  <c:v>-80.181359999999998</c:v>
                </c:pt>
                <c:pt idx="101">
                  <c:v>-80.912310000000005</c:v>
                </c:pt>
                <c:pt idx="102">
                  <c:v>-81.405109999999993</c:v>
                </c:pt>
                <c:pt idx="103">
                  <c:v>-81.792500000000004</c:v>
                </c:pt>
                <c:pt idx="104">
                  <c:v>-82.076369999999997</c:v>
                </c:pt>
                <c:pt idx="105">
                  <c:v>-82.317409999999995</c:v>
                </c:pt>
                <c:pt idx="106">
                  <c:v>-82.412499999999994</c:v>
                </c:pt>
                <c:pt idx="107">
                  <c:v>-82.605360000000005</c:v>
                </c:pt>
                <c:pt idx="108">
                  <c:v>-82.735209999999995</c:v>
                </c:pt>
                <c:pt idx="109">
                  <c:v>-82.828670000000002</c:v>
                </c:pt>
                <c:pt idx="110">
                  <c:v>-82.912980000000005</c:v>
                </c:pt>
                <c:pt idx="111">
                  <c:v>-82.989050000000006</c:v>
                </c:pt>
                <c:pt idx="112">
                  <c:v>-83.020520000000005</c:v>
                </c:pt>
                <c:pt idx="113">
                  <c:v>-83.070639999999997</c:v>
                </c:pt>
                <c:pt idx="114">
                  <c:v>-83.100939999999994</c:v>
                </c:pt>
                <c:pt idx="115">
                  <c:v>-83.124589999999998</c:v>
                </c:pt>
                <c:pt idx="116">
                  <c:v>-83.112920000000003</c:v>
                </c:pt>
                <c:pt idx="117">
                  <c:v>-83.132270000000005</c:v>
                </c:pt>
                <c:pt idx="118">
                  <c:v>-83.152209999999997</c:v>
                </c:pt>
                <c:pt idx="119">
                  <c:v>-83.144570000000002</c:v>
                </c:pt>
                <c:pt idx="120">
                  <c:v>-83.131500000000003</c:v>
                </c:pt>
                <c:pt idx="121">
                  <c:v>-83.112049999999996</c:v>
                </c:pt>
                <c:pt idx="122">
                  <c:v>-83.092609999999993</c:v>
                </c:pt>
                <c:pt idx="123">
                  <c:v>-83.045190000000005</c:v>
                </c:pt>
                <c:pt idx="124">
                  <c:v>-83.074839999999995</c:v>
                </c:pt>
                <c:pt idx="125">
                  <c:v>-83.067620000000005</c:v>
                </c:pt>
                <c:pt idx="126">
                  <c:v>-83.057980000000001</c:v>
                </c:pt>
                <c:pt idx="127">
                  <c:v>-83.036370000000005</c:v>
                </c:pt>
                <c:pt idx="128">
                  <c:v>-83.044030000000006</c:v>
                </c:pt>
                <c:pt idx="129">
                  <c:v>-83.019310000000004</c:v>
                </c:pt>
                <c:pt idx="130">
                  <c:v>-82.98151</c:v>
                </c:pt>
                <c:pt idx="131">
                  <c:v>-82.929640000000006</c:v>
                </c:pt>
                <c:pt idx="132">
                  <c:v>-82.910070000000005</c:v>
                </c:pt>
                <c:pt idx="133">
                  <c:v>-82.847719999999995</c:v>
                </c:pt>
                <c:pt idx="134">
                  <c:v>-82.769980000000004</c:v>
                </c:pt>
                <c:pt idx="135">
                  <c:v>-82.69847</c:v>
                </c:pt>
                <c:pt idx="136">
                  <c:v>-82.583539999999999</c:v>
                </c:pt>
                <c:pt idx="137">
                  <c:v>-82.534409999999994</c:v>
                </c:pt>
                <c:pt idx="138">
                  <c:v>-82.326980000000006</c:v>
                </c:pt>
                <c:pt idx="139">
                  <c:v>-82.146450000000002</c:v>
                </c:pt>
                <c:pt idx="140">
                  <c:v>-81.918459999999996</c:v>
                </c:pt>
                <c:pt idx="141">
                  <c:v>-81.652810000000002</c:v>
                </c:pt>
                <c:pt idx="142">
                  <c:v>-81.274330000000006</c:v>
                </c:pt>
                <c:pt idx="143">
                  <c:v>-80.759780000000006</c:v>
                </c:pt>
                <c:pt idx="144">
                  <c:v>-80.041489999999996</c:v>
                </c:pt>
                <c:pt idx="145">
                  <c:v>-78.967709999999997</c:v>
                </c:pt>
                <c:pt idx="146">
                  <c:v>-77.180620000000005</c:v>
                </c:pt>
                <c:pt idx="147">
                  <c:v>-73.957700000000003</c:v>
                </c:pt>
                <c:pt idx="148">
                  <c:v>-66.198390000000003</c:v>
                </c:pt>
                <c:pt idx="149">
                  <c:v>-63.722749999999998</c:v>
                </c:pt>
                <c:pt idx="150">
                  <c:v>-60.610250000000001</c:v>
                </c:pt>
                <c:pt idx="151">
                  <c:v>-56.98883</c:v>
                </c:pt>
                <c:pt idx="152">
                  <c:v>-52.960149999999999</c:v>
                </c:pt>
                <c:pt idx="153">
                  <c:v>-47.951419999999999</c:v>
                </c:pt>
                <c:pt idx="154">
                  <c:v>-45.202829999999999</c:v>
                </c:pt>
                <c:pt idx="155">
                  <c:v>-42.200369999999999</c:v>
                </c:pt>
                <c:pt idx="156">
                  <c:v>-39.138509999999997</c:v>
                </c:pt>
                <c:pt idx="157">
                  <c:v>-35.708799999999997</c:v>
                </c:pt>
                <c:pt idx="158">
                  <c:v>-32.060809999999996</c:v>
                </c:pt>
                <c:pt idx="159">
                  <c:v>-28.004829999999998</c:v>
                </c:pt>
                <c:pt idx="160">
                  <c:v>-23.742010000000001</c:v>
                </c:pt>
                <c:pt idx="161">
                  <c:v>-19.092130000000001</c:v>
                </c:pt>
                <c:pt idx="162">
                  <c:v>-13.95937</c:v>
                </c:pt>
                <c:pt idx="163">
                  <c:v>-8.6511300000000002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5B46-4941-BB3D-AEBACC82EE06}"/>
            </c:ext>
          </c:extLst>
        </c:ser>
        <c:ser>
          <c:idx val="3"/>
          <c:order val="1"/>
          <c:tx>
            <c:v>Fe3O4-SiO2</c:v>
          </c:tx>
          <c:spPr>
            <a:ln w="19050" cap="rnd">
              <a:solidFill>
                <a:schemeClr val="bg1">
                  <a:lumMod val="65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'F-S'!$A:$A</c:f>
              <c:numCache>
                <c:formatCode>General</c:formatCode>
                <c:ptCount val="1048576"/>
                <c:pt idx="0">
                  <c:v>0</c:v>
                </c:pt>
                <c:pt idx="1">
                  <c:v>50</c:v>
                </c:pt>
                <c:pt idx="2">
                  <c:v>100</c:v>
                </c:pt>
                <c:pt idx="3">
                  <c:v>150</c:v>
                </c:pt>
                <c:pt idx="4">
                  <c:v>200</c:v>
                </c:pt>
                <c:pt idx="5">
                  <c:v>250</c:v>
                </c:pt>
                <c:pt idx="6">
                  <c:v>300</c:v>
                </c:pt>
                <c:pt idx="7">
                  <c:v>350</c:v>
                </c:pt>
                <c:pt idx="8">
                  <c:v>400</c:v>
                </c:pt>
                <c:pt idx="9">
                  <c:v>450</c:v>
                </c:pt>
                <c:pt idx="10">
                  <c:v>500</c:v>
                </c:pt>
                <c:pt idx="11">
                  <c:v>600</c:v>
                </c:pt>
                <c:pt idx="12">
                  <c:v>700</c:v>
                </c:pt>
                <c:pt idx="13">
                  <c:v>800</c:v>
                </c:pt>
                <c:pt idx="14">
                  <c:v>900</c:v>
                </c:pt>
                <c:pt idx="15">
                  <c:v>1000</c:v>
                </c:pt>
                <c:pt idx="16">
                  <c:v>1500</c:v>
                </c:pt>
                <c:pt idx="17">
                  <c:v>2000</c:v>
                </c:pt>
                <c:pt idx="18">
                  <c:v>2500</c:v>
                </c:pt>
                <c:pt idx="19">
                  <c:v>3000</c:v>
                </c:pt>
                <c:pt idx="20">
                  <c:v>3500</c:v>
                </c:pt>
                <c:pt idx="21">
                  <c:v>4000</c:v>
                </c:pt>
                <c:pt idx="22">
                  <c:v>4500</c:v>
                </c:pt>
                <c:pt idx="23">
                  <c:v>5000</c:v>
                </c:pt>
                <c:pt idx="24">
                  <c:v>5500</c:v>
                </c:pt>
                <c:pt idx="25">
                  <c:v>6000</c:v>
                </c:pt>
                <c:pt idx="26">
                  <c:v>6500</c:v>
                </c:pt>
                <c:pt idx="27">
                  <c:v>7000</c:v>
                </c:pt>
                <c:pt idx="28">
                  <c:v>7500</c:v>
                </c:pt>
                <c:pt idx="29">
                  <c:v>8000</c:v>
                </c:pt>
                <c:pt idx="30">
                  <c:v>8500</c:v>
                </c:pt>
                <c:pt idx="31">
                  <c:v>9000</c:v>
                </c:pt>
                <c:pt idx="32">
                  <c:v>9500</c:v>
                </c:pt>
                <c:pt idx="33">
                  <c:v>10000</c:v>
                </c:pt>
                <c:pt idx="34">
                  <c:v>10500</c:v>
                </c:pt>
                <c:pt idx="35">
                  <c:v>11000</c:v>
                </c:pt>
                <c:pt idx="36">
                  <c:v>11500</c:v>
                </c:pt>
                <c:pt idx="37">
                  <c:v>12000</c:v>
                </c:pt>
                <c:pt idx="38">
                  <c:v>12500</c:v>
                </c:pt>
                <c:pt idx="39">
                  <c:v>13000</c:v>
                </c:pt>
                <c:pt idx="40">
                  <c:v>13500</c:v>
                </c:pt>
                <c:pt idx="41">
                  <c:v>14000</c:v>
                </c:pt>
                <c:pt idx="42">
                  <c:v>13500</c:v>
                </c:pt>
                <c:pt idx="43">
                  <c:v>13000</c:v>
                </c:pt>
                <c:pt idx="44">
                  <c:v>12500</c:v>
                </c:pt>
                <c:pt idx="45">
                  <c:v>12000</c:v>
                </c:pt>
                <c:pt idx="46">
                  <c:v>11500</c:v>
                </c:pt>
                <c:pt idx="47">
                  <c:v>11000</c:v>
                </c:pt>
                <c:pt idx="48">
                  <c:v>10500</c:v>
                </c:pt>
                <c:pt idx="49">
                  <c:v>10000</c:v>
                </c:pt>
                <c:pt idx="50">
                  <c:v>9500</c:v>
                </c:pt>
                <c:pt idx="51">
                  <c:v>9000</c:v>
                </c:pt>
                <c:pt idx="52">
                  <c:v>8500</c:v>
                </c:pt>
                <c:pt idx="53">
                  <c:v>8000</c:v>
                </c:pt>
                <c:pt idx="54">
                  <c:v>7500</c:v>
                </c:pt>
                <c:pt idx="55">
                  <c:v>7000</c:v>
                </c:pt>
                <c:pt idx="56">
                  <c:v>6500</c:v>
                </c:pt>
                <c:pt idx="57">
                  <c:v>6000</c:v>
                </c:pt>
                <c:pt idx="58">
                  <c:v>5500</c:v>
                </c:pt>
                <c:pt idx="59">
                  <c:v>5000</c:v>
                </c:pt>
                <c:pt idx="60">
                  <c:v>4500</c:v>
                </c:pt>
                <c:pt idx="61">
                  <c:v>4000</c:v>
                </c:pt>
                <c:pt idx="62">
                  <c:v>3500</c:v>
                </c:pt>
                <c:pt idx="63">
                  <c:v>3000</c:v>
                </c:pt>
                <c:pt idx="64">
                  <c:v>2500</c:v>
                </c:pt>
                <c:pt idx="65">
                  <c:v>2000</c:v>
                </c:pt>
                <c:pt idx="66">
                  <c:v>1500</c:v>
                </c:pt>
                <c:pt idx="67">
                  <c:v>1000</c:v>
                </c:pt>
                <c:pt idx="68">
                  <c:v>900</c:v>
                </c:pt>
                <c:pt idx="69">
                  <c:v>800</c:v>
                </c:pt>
                <c:pt idx="70">
                  <c:v>700</c:v>
                </c:pt>
                <c:pt idx="71">
                  <c:v>600</c:v>
                </c:pt>
                <c:pt idx="72">
                  <c:v>500</c:v>
                </c:pt>
                <c:pt idx="73">
                  <c:v>450</c:v>
                </c:pt>
                <c:pt idx="74">
                  <c:v>400</c:v>
                </c:pt>
                <c:pt idx="75">
                  <c:v>350</c:v>
                </c:pt>
                <c:pt idx="76">
                  <c:v>300</c:v>
                </c:pt>
                <c:pt idx="77">
                  <c:v>250</c:v>
                </c:pt>
                <c:pt idx="78">
                  <c:v>200</c:v>
                </c:pt>
                <c:pt idx="79">
                  <c:v>150</c:v>
                </c:pt>
                <c:pt idx="80">
                  <c:v>100</c:v>
                </c:pt>
                <c:pt idx="81">
                  <c:v>50</c:v>
                </c:pt>
                <c:pt idx="82">
                  <c:v>0</c:v>
                </c:pt>
                <c:pt idx="83">
                  <c:v>-50</c:v>
                </c:pt>
                <c:pt idx="84">
                  <c:v>-100</c:v>
                </c:pt>
                <c:pt idx="85">
                  <c:v>-150</c:v>
                </c:pt>
                <c:pt idx="86">
                  <c:v>-200</c:v>
                </c:pt>
                <c:pt idx="87">
                  <c:v>-250</c:v>
                </c:pt>
                <c:pt idx="88">
                  <c:v>-300</c:v>
                </c:pt>
                <c:pt idx="89">
                  <c:v>-350</c:v>
                </c:pt>
                <c:pt idx="90">
                  <c:v>-400</c:v>
                </c:pt>
                <c:pt idx="91">
                  <c:v>-450</c:v>
                </c:pt>
                <c:pt idx="92">
                  <c:v>-600</c:v>
                </c:pt>
                <c:pt idx="93">
                  <c:v>-700</c:v>
                </c:pt>
                <c:pt idx="94">
                  <c:v>-800</c:v>
                </c:pt>
                <c:pt idx="95">
                  <c:v>-900</c:v>
                </c:pt>
                <c:pt idx="96">
                  <c:v>-1000</c:v>
                </c:pt>
                <c:pt idx="97">
                  <c:v>-1500</c:v>
                </c:pt>
                <c:pt idx="98">
                  <c:v>-2000</c:v>
                </c:pt>
                <c:pt idx="99">
                  <c:v>-2500</c:v>
                </c:pt>
                <c:pt idx="100">
                  <c:v>-3000</c:v>
                </c:pt>
                <c:pt idx="101">
                  <c:v>-3500</c:v>
                </c:pt>
                <c:pt idx="102">
                  <c:v>-4000</c:v>
                </c:pt>
                <c:pt idx="103">
                  <c:v>-4500</c:v>
                </c:pt>
                <c:pt idx="104">
                  <c:v>-5000</c:v>
                </c:pt>
                <c:pt idx="105">
                  <c:v>-5500</c:v>
                </c:pt>
                <c:pt idx="106">
                  <c:v>-6000</c:v>
                </c:pt>
                <c:pt idx="107">
                  <c:v>-6500</c:v>
                </c:pt>
                <c:pt idx="108">
                  <c:v>-7000</c:v>
                </c:pt>
                <c:pt idx="109">
                  <c:v>-7500</c:v>
                </c:pt>
                <c:pt idx="110">
                  <c:v>-8000</c:v>
                </c:pt>
                <c:pt idx="111">
                  <c:v>-8500</c:v>
                </c:pt>
                <c:pt idx="112">
                  <c:v>-9000</c:v>
                </c:pt>
                <c:pt idx="113">
                  <c:v>-9500</c:v>
                </c:pt>
                <c:pt idx="114">
                  <c:v>-10000</c:v>
                </c:pt>
                <c:pt idx="115">
                  <c:v>-10500</c:v>
                </c:pt>
                <c:pt idx="116">
                  <c:v>-11000</c:v>
                </c:pt>
                <c:pt idx="117">
                  <c:v>-11500</c:v>
                </c:pt>
                <c:pt idx="118">
                  <c:v>-12000</c:v>
                </c:pt>
                <c:pt idx="119">
                  <c:v>-12500</c:v>
                </c:pt>
                <c:pt idx="120">
                  <c:v>-13000</c:v>
                </c:pt>
                <c:pt idx="121">
                  <c:v>-13500</c:v>
                </c:pt>
                <c:pt idx="122">
                  <c:v>-14000</c:v>
                </c:pt>
                <c:pt idx="123">
                  <c:v>-13500</c:v>
                </c:pt>
                <c:pt idx="124">
                  <c:v>-13000</c:v>
                </c:pt>
                <c:pt idx="125">
                  <c:v>-12500</c:v>
                </c:pt>
                <c:pt idx="126">
                  <c:v>-12000</c:v>
                </c:pt>
                <c:pt idx="127">
                  <c:v>-11500</c:v>
                </c:pt>
                <c:pt idx="128">
                  <c:v>-11000</c:v>
                </c:pt>
                <c:pt idx="129">
                  <c:v>-10500</c:v>
                </c:pt>
                <c:pt idx="130">
                  <c:v>-10000</c:v>
                </c:pt>
                <c:pt idx="131">
                  <c:v>-9500</c:v>
                </c:pt>
                <c:pt idx="132">
                  <c:v>-9000</c:v>
                </c:pt>
                <c:pt idx="133">
                  <c:v>-8500</c:v>
                </c:pt>
                <c:pt idx="134">
                  <c:v>-8000</c:v>
                </c:pt>
                <c:pt idx="135">
                  <c:v>-7500</c:v>
                </c:pt>
                <c:pt idx="136">
                  <c:v>-7000</c:v>
                </c:pt>
                <c:pt idx="137">
                  <c:v>-6500</c:v>
                </c:pt>
                <c:pt idx="138">
                  <c:v>-6000</c:v>
                </c:pt>
                <c:pt idx="139">
                  <c:v>-5500</c:v>
                </c:pt>
                <c:pt idx="140">
                  <c:v>-5000</c:v>
                </c:pt>
                <c:pt idx="141">
                  <c:v>-4500</c:v>
                </c:pt>
                <c:pt idx="142">
                  <c:v>-4000</c:v>
                </c:pt>
                <c:pt idx="143">
                  <c:v>-3500</c:v>
                </c:pt>
                <c:pt idx="144">
                  <c:v>-3000</c:v>
                </c:pt>
                <c:pt idx="145">
                  <c:v>-2500</c:v>
                </c:pt>
                <c:pt idx="146">
                  <c:v>-2000</c:v>
                </c:pt>
                <c:pt idx="147">
                  <c:v>-1500</c:v>
                </c:pt>
                <c:pt idx="148">
                  <c:v>-1000</c:v>
                </c:pt>
                <c:pt idx="149">
                  <c:v>-900</c:v>
                </c:pt>
                <c:pt idx="150">
                  <c:v>-800</c:v>
                </c:pt>
                <c:pt idx="151">
                  <c:v>-700</c:v>
                </c:pt>
                <c:pt idx="152">
                  <c:v>-600</c:v>
                </c:pt>
                <c:pt idx="153">
                  <c:v>-500</c:v>
                </c:pt>
                <c:pt idx="154">
                  <c:v>-450</c:v>
                </c:pt>
                <c:pt idx="155">
                  <c:v>-400</c:v>
                </c:pt>
                <c:pt idx="156">
                  <c:v>-350</c:v>
                </c:pt>
                <c:pt idx="157">
                  <c:v>-300</c:v>
                </c:pt>
                <c:pt idx="158">
                  <c:v>-250</c:v>
                </c:pt>
                <c:pt idx="159">
                  <c:v>-200</c:v>
                </c:pt>
                <c:pt idx="160">
                  <c:v>-150</c:v>
                </c:pt>
                <c:pt idx="161">
                  <c:v>-100</c:v>
                </c:pt>
                <c:pt idx="162">
                  <c:v>-50</c:v>
                </c:pt>
                <c:pt idx="163">
                  <c:v>0</c:v>
                </c:pt>
              </c:numCache>
            </c:numRef>
          </c:xVal>
          <c:yVal>
            <c:numRef>
              <c:f>'F-S'!$C:$C</c:f>
              <c:numCache>
                <c:formatCode>General</c:formatCode>
                <c:ptCount val="1048576"/>
                <c:pt idx="0">
                  <c:v>-7.1244199999999998</c:v>
                </c:pt>
                <c:pt idx="1">
                  <c:v>-2.9385699999999999</c:v>
                </c:pt>
                <c:pt idx="2">
                  <c:v>2.1911800000000001</c:v>
                </c:pt>
                <c:pt idx="3">
                  <c:v>7.1915399999999998</c:v>
                </c:pt>
                <c:pt idx="4">
                  <c:v>12.20609</c:v>
                </c:pt>
                <c:pt idx="5">
                  <c:v>16.651810000000001</c:v>
                </c:pt>
                <c:pt idx="6">
                  <c:v>20.857279999999999</c:v>
                </c:pt>
                <c:pt idx="7">
                  <c:v>24.783799999999999</c:v>
                </c:pt>
                <c:pt idx="8">
                  <c:v>28.21041</c:v>
                </c:pt>
                <c:pt idx="9">
                  <c:v>31.537520000000001</c:v>
                </c:pt>
                <c:pt idx="10">
                  <c:v>34.478450000000002</c:v>
                </c:pt>
                <c:pt idx="11">
                  <c:v>39.772190000000002</c:v>
                </c:pt>
                <c:pt idx="12">
                  <c:v>44.38017</c:v>
                </c:pt>
                <c:pt idx="13">
                  <c:v>48.310749999999999</c:v>
                </c:pt>
                <c:pt idx="14">
                  <c:v>51.682310000000001</c:v>
                </c:pt>
                <c:pt idx="15">
                  <c:v>54.573039999999999</c:v>
                </c:pt>
                <c:pt idx="16">
                  <c:v>63.028469999999999</c:v>
                </c:pt>
                <c:pt idx="17">
                  <c:v>66.799850000000006</c:v>
                </c:pt>
                <c:pt idx="18">
                  <c:v>68.639570000000006</c:v>
                </c:pt>
                <c:pt idx="19">
                  <c:v>69.756659999999997</c:v>
                </c:pt>
                <c:pt idx="20">
                  <c:v>70.550299999999993</c:v>
                </c:pt>
                <c:pt idx="21">
                  <c:v>70.90231</c:v>
                </c:pt>
                <c:pt idx="22">
                  <c:v>71.317040000000006</c:v>
                </c:pt>
                <c:pt idx="23">
                  <c:v>71.636290000000002</c:v>
                </c:pt>
                <c:pt idx="24">
                  <c:v>71.825119999999998</c:v>
                </c:pt>
                <c:pt idx="25">
                  <c:v>71.999170000000007</c:v>
                </c:pt>
                <c:pt idx="26">
                  <c:v>72.145520000000005</c:v>
                </c:pt>
                <c:pt idx="27">
                  <c:v>72.271829999999994</c:v>
                </c:pt>
                <c:pt idx="28">
                  <c:v>72.348349999999996</c:v>
                </c:pt>
                <c:pt idx="29">
                  <c:v>72.384190000000004</c:v>
                </c:pt>
                <c:pt idx="30">
                  <c:v>72.491969999999995</c:v>
                </c:pt>
                <c:pt idx="31">
                  <c:v>72.587370000000007</c:v>
                </c:pt>
                <c:pt idx="32">
                  <c:v>72.598879999999994</c:v>
                </c:pt>
                <c:pt idx="33">
                  <c:v>72.611689999999996</c:v>
                </c:pt>
                <c:pt idx="34">
                  <c:v>72.639769999999999</c:v>
                </c:pt>
                <c:pt idx="35">
                  <c:v>72.676419999999993</c:v>
                </c:pt>
                <c:pt idx="36">
                  <c:v>72.678470000000004</c:v>
                </c:pt>
                <c:pt idx="37">
                  <c:v>72.706980000000001</c:v>
                </c:pt>
                <c:pt idx="38">
                  <c:v>72.673429999999996</c:v>
                </c:pt>
                <c:pt idx="39">
                  <c:v>72.698589999999996</c:v>
                </c:pt>
                <c:pt idx="40">
                  <c:v>72.668670000000006</c:v>
                </c:pt>
                <c:pt idx="41">
                  <c:v>72.638750000000002</c:v>
                </c:pt>
                <c:pt idx="42">
                  <c:v>72.658860000000004</c:v>
                </c:pt>
                <c:pt idx="43">
                  <c:v>72.669319999999999</c:v>
                </c:pt>
                <c:pt idx="44">
                  <c:v>72.641139999999993</c:v>
                </c:pt>
                <c:pt idx="45">
                  <c:v>72.668710000000004</c:v>
                </c:pt>
                <c:pt idx="46">
                  <c:v>72.590159999999997</c:v>
                </c:pt>
                <c:pt idx="47">
                  <c:v>72.612679999999997</c:v>
                </c:pt>
                <c:pt idx="48">
                  <c:v>72.598470000000006</c:v>
                </c:pt>
                <c:pt idx="49">
                  <c:v>72.572990000000004</c:v>
                </c:pt>
                <c:pt idx="50">
                  <c:v>72.499139999999997</c:v>
                </c:pt>
                <c:pt idx="51">
                  <c:v>72.542910000000006</c:v>
                </c:pt>
                <c:pt idx="52">
                  <c:v>72.426590000000004</c:v>
                </c:pt>
                <c:pt idx="53">
                  <c:v>72.39367</c:v>
                </c:pt>
                <c:pt idx="54">
                  <c:v>72.308279999999996</c:v>
                </c:pt>
                <c:pt idx="55">
                  <c:v>72.272919999999999</c:v>
                </c:pt>
                <c:pt idx="56">
                  <c:v>72.152159999999995</c:v>
                </c:pt>
                <c:pt idx="57">
                  <c:v>72.031959999999998</c:v>
                </c:pt>
                <c:pt idx="58">
                  <c:v>71.840509999999995</c:v>
                </c:pt>
                <c:pt idx="59">
                  <c:v>71.632829999999998</c:v>
                </c:pt>
                <c:pt idx="60">
                  <c:v>71.388440000000003</c:v>
                </c:pt>
                <c:pt idx="61">
                  <c:v>71.035430000000005</c:v>
                </c:pt>
                <c:pt idx="62">
                  <c:v>70.548519999999996</c:v>
                </c:pt>
                <c:pt idx="63">
                  <c:v>69.928970000000007</c:v>
                </c:pt>
                <c:pt idx="64">
                  <c:v>68.828630000000004</c:v>
                </c:pt>
                <c:pt idx="65">
                  <c:v>67.079480000000004</c:v>
                </c:pt>
                <c:pt idx="66">
                  <c:v>63.69502</c:v>
                </c:pt>
                <c:pt idx="67">
                  <c:v>56.011870000000002</c:v>
                </c:pt>
                <c:pt idx="68">
                  <c:v>53.526060000000001</c:v>
                </c:pt>
                <c:pt idx="69">
                  <c:v>50.619520000000001</c:v>
                </c:pt>
                <c:pt idx="70">
                  <c:v>47.296289999999999</c:v>
                </c:pt>
                <c:pt idx="71">
                  <c:v>43.463369999999998</c:v>
                </c:pt>
                <c:pt idx="72">
                  <c:v>39.187539999999998</c:v>
                </c:pt>
                <c:pt idx="73">
                  <c:v>36.776400000000002</c:v>
                </c:pt>
                <c:pt idx="74">
                  <c:v>34.375790000000002</c:v>
                </c:pt>
                <c:pt idx="75">
                  <c:v>31.709230000000002</c:v>
                </c:pt>
                <c:pt idx="76">
                  <c:v>28.95561</c:v>
                </c:pt>
                <c:pt idx="77">
                  <c:v>25.917210000000001</c:v>
                </c:pt>
                <c:pt idx="78">
                  <c:v>22.71123</c:v>
                </c:pt>
                <c:pt idx="79">
                  <c:v>19.378979999999999</c:v>
                </c:pt>
                <c:pt idx="80">
                  <c:v>15.76229</c:v>
                </c:pt>
                <c:pt idx="81">
                  <c:v>11.626569999999999</c:v>
                </c:pt>
                <c:pt idx="82">
                  <c:v>7.39994</c:v>
                </c:pt>
                <c:pt idx="83">
                  <c:v>3.2316699999999998</c:v>
                </c:pt>
                <c:pt idx="84">
                  <c:v>-1.4127799999999999</c:v>
                </c:pt>
                <c:pt idx="85">
                  <c:v>-6.4346199999999998</c:v>
                </c:pt>
                <c:pt idx="86">
                  <c:v>-11.24023</c:v>
                </c:pt>
                <c:pt idx="87">
                  <c:v>-16.030360000000002</c:v>
                </c:pt>
                <c:pt idx="88">
                  <c:v>-20.312049999999999</c:v>
                </c:pt>
                <c:pt idx="89">
                  <c:v>-24.24727</c:v>
                </c:pt>
                <c:pt idx="90">
                  <c:v>-28.00404</c:v>
                </c:pt>
                <c:pt idx="91">
                  <c:v>-31.060189999999999</c:v>
                </c:pt>
                <c:pt idx="92">
                  <c:v>-39.506970000000003</c:v>
                </c:pt>
                <c:pt idx="93">
                  <c:v>-44.0623</c:v>
                </c:pt>
                <c:pt idx="94">
                  <c:v>-48.024500000000003</c:v>
                </c:pt>
                <c:pt idx="95">
                  <c:v>-51.477640000000001</c:v>
                </c:pt>
                <c:pt idx="96">
                  <c:v>-54.409970000000001</c:v>
                </c:pt>
                <c:pt idx="97">
                  <c:v>-63.128120000000003</c:v>
                </c:pt>
                <c:pt idx="98">
                  <c:v>-66.859809999999996</c:v>
                </c:pt>
                <c:pt idx="99">
                  <c:v>-68.709469999999996</c:v>
                </c:pt>
                <c:pt idx="100">
                  <c:v>-69.809960000000004</c:v>
                </c:pt>
                <c:pt idx="101">
                  <c:v>-70.52422</c:v>
                </c:pt>
                <c:pt idx="102">
                  <c:v>-71.011219999999994</c:v>
                </c:pt>
                <c:pt idx="103">
                  <c:v>-71.343710000000002</c:v>
                </c:pt>
                <c:pt idx="104">
                  <c:v>-71.667389999999997</c:v>
                </c:pt>
                <c:pt idx="105">
                  <c:v>-71.94359</c:v>
                </c:pt>
                <c:pt idx="106">
                  <c:v>-72.020070000000004</c:v>
                </c:pt>
                <c:pt idx="107">
                  <c:v>-72.117620000000002</c:v>
                </c:pt>
                <c:pt idx="108">
                  <c:v>-72.247640000000004</c:v>
                </c:pt>
                <c:pt idx="109">
                  <c:v>-72.325980000000001</c:v>
                </c:pt>
                <c:pt idx="110">
                  <c:v>-72.427340000000001</c:v>
                </c:pt>
                <c:pt idx="111">
                  <c:v>-72.475480000000005</c:v>
                </c:pt>
                <c:pt idx="112">
                  <c:v>-72.510540000000006</c:v>
                </c:pt>
                <c:pt idx="113">
                  <c:v>-72.544449999999998</c:v>
                </c:pt>
                <c:pt idx="114">
                  <c:v>-72.593289999999996</c:v>
                </c:pt>
                <c:pt idx="115">
                  <c:v>-72.622020000000006</c:v>
                </c:pt>
                <c:pt idx="116">
                  <c:v>-72.648929999999993</c:v>
                </c:pt>
                <c:pt idx="117">
                  <c:v>-72.701840000000004</c:v>
                </c:pt>
                <c:pt idx="118">
                  <c:v>-72.740110000000001</c:v>
                </c:pt>
                <c:pt idx="119">
                  <c:v>-72.596549999999993</c:v>
                </c:pt>
                <c:pt idx="120">
                  <c:v>-72.614919999999998</c:v>
                </c:pt>
                <c:pt idx="121">
                  <c:v>-72.653170000000003</c:v>
                </c:pt>
                <c:pt idx="122">
                  <c:v>-72.691429999999997</c:v>
                </c:pt>
                <c:pt idx="123">
                  <c:v>-72.530810000000002</c:v>
                </c:pt>
                <c:pt idx="124">
                  <c:v>-72.608040000000003</c:v>
                </c:pt>
                <c:pt idx="125">
                  <c:v>-72.571119999999993</c:v>
                </c:pt>
                <c:pt idx="126">
                  <c:v>-72.530749999999998</c:v>
                </c:pt>
                <c:pt idx="127">
                  <c:v>-72.544280000000001</c:v>
                </c:pt>
                <c:pt idx="128">
                  <c:v>-72.510109999999997</c:v>
                </c:pt>
                <c:pt idx="129">
                  <c:v>-72.534649999999999</c:v>
                </c:pt>
                <c:pt idx="130">
                  <c:v>-72.531300000000002</c:v>
                </c:pt>
                <c:pt idx="131">
                  <c:v>-72.416690000000003</c:v>
                </c:pt>
                <c:pt idx="132">
                  <c:v>-72.472949999999997</c:v>
                </c:pt>
                <c:pt idx="133">
                  <c:v>-72.40437</c:v>
                </c:pt>
                <c:pt idx="134">
                  <c:v>-72.334270000000004</c:v>
                </c:pt>
                <c:pt idx="135">
                  <c:v>-72.284080000000003</c:v>
                </c:pt>
                <c:pt idx="136">
                  <c:v>-72.184039999999996</c:v>
                </c:pt>
                <c:pt idx="137">
                  <c:v>-72.082710000000006</c:v>
                </c:pt>
                <c:pt idx="138">
                  <c:v>-71.920879999999997</c:v>
                </c:pt>
                <c:pt idx="139">
                  <c:v>-71.747799999999998</c:v>
                </c:pt>
                <c:pt idx="140">
                  <c:v>-71.584370000000007</c:v>
                </c:pt>
                <c:pt idx="141">
                  <c:v>-71.236609999999999</c:v>
                </c:pt>
                <c:pt idx="142">
                  <c:v>-70.908000000000001</c:v>
                </c:pt>
                <c:pt idx="143">
                  <c:v>-70.481039999999993</c:v>
                </c:pt>
                <c:pt idx="144">
                  <c:v>-69.774839999999998</c:v>
                </c:pt>
                <c:pt idx="145">
                  <c:v>-68.732060000000004</c:v>
                </c:pt>
                <c:pt idx="146">
                  <c:v>-66.946600000000004</c:v>
                </c:pt>
                <c:pt idx="147">
                  <c:v>-63.405540000000002</c:v>
                </c:pt>
                <c:pt idx="148">
                  <c:v>-55.712699999999998</c:v>
                </c:pt>
                <c:pt idx="149">
                  <c:v>-53.078600000000002</c:v>
                </c:pt>
                <c:pt idx="150">
                  <c:v>-50.189630000000001</c:v>
                </c:pt>
                <c:pt idx="151">
                  <c:v>-46.92004</c:v>
                </c:pt>
                <c:pt idx="152">
                  <c:v>-43.090919999999997</c:v>
                </c:pt>
                <c:pt idx="153">
                  <c:v>-38.707299999999996</c:v>
                </c:pt>
                <c:pt idx="154">
                  <c:v>-36.321770000000001</c:v>
                </c:pt>
                <c:pt idx="155">
                  <c:v>-33.82038</c:v>
                </c:pt>
                <c:pt idx="156">
                  <c:v>-31.249040000000001</c:v>
                </c:pt>
                <c:pt idx="157">
                  <c:v>-28.24051</c:v>
                </c:pt>
                <c:pt idx="158">
                  <c:v>-25.304089999999999</c:v>
                </c:pt>
                <c:pt idx="159">
                  <c:v>-22.050709999999999</c:v>
                </c:pt>
                <c:pt idx="160">
                  <c:v>-18.658560000000001</c:v>
                </c:pt>
                <c:pt idx="161">
                  <c:v>-14.979179999999999</c:v>
                </c:pt>
                <c:pt idx="162">
                  <c:v>-11.233449999999999</c:v>
                </c:pt>
                <c:pt idx="163">
                  <c:v>-7.1244199999999998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5B46-4941-BB3D-AEBACC82EE06}"/>
            </c:ext>
          </c:extLst>
        </c:ser>
        <c:ser>
          <c:idx val="4"/>
          <c:order val="2"/>
          <c:tx>
            <c:v>MIL-Cr/F@S/nr-GCN (20wt%)</c:v>
          </c:tx>
          <c:spPr>
            <a:ln w="19050" cap="rnd">
              <a:solidFill>
                <a:srgbClr val="92D050"/>
              </a:solidFill>
              <a:round/>
            </a:ln>
            <a:effectLst/>
          </c:spPr>
          <c:marker>
            <c:symbol val="none"/>
          </c:marker>
          <c:xVal>
            <c:numRef>
              <c:f>'M-F-S-1.5 g'!$A:$A</c:f>
              <c:numCache>
                <c:formatCode>General</c:formatCode>
                <c:ptCount val="1048576"/>
                <c:pt idx="0">
                  <c:v>0</c:v>
                </c:pt>
                <c:pt idx="1">
                  <c:v>50</c:v>
                </c:pt>
                <c:pt idx="2">
                  <c:v>100</c:v>
                </c:pt>
                <c:pt idx="3">
                  <c:v>150</c:v>
                </c:pt>
                <c:pt idx="4">
                  <c:v>200</c:v>
                </c:pt>
                <c:pt idx="5">
                  <c:v>250</c:v>
                </c:pt>
                <c:pt idx="6">
                  <c:v>300</c:v>
                </c:pt>
                <c:pt idx="7">
                  <c:v>350</c:v>
                </c:pt>
                <c:pt idx="8">
                  <c:v>400</c:v>
                </c:pt>
                <c:pt idx="9">
                  <c:v>450</c:v>
                </c:pt>
                <c:pt idx="10">
                  <c:v>500</c:v>
                </c:pt>
                <c:pt idx="11">
                  <c:v>600</c:v>
                </c:pt>
                <c:pt idx="12">
                  <c:v>700</c:v>
                </c:pt>
                <c:pt idx="13">
                  <c:v>800</c:v>
                </c:pt>
                <c:pt idx="14">
                  <c:v>900</c:v>
                </c:pt>
                <c:pt idx="15">
                  <c:v>1000</c:v>
                </c:pt>
                <c:pt idx="16">
                  <c:v>1500</c:v>
                </c:pt>
                <c:pt idx="17">
                  <c:v>2000</c:v>
                </c:pt>
                <c:pt idx="18">
                  <c:v>2500</c:v>
                </c:pt>
                <c:pt idx="19">
                  <c:v>3000</c:v>
                </c:pt>
                <c:pt idx="20">
                  <c:v>3500</c:v>
                </c:pt>
                <c:pt idx="21">
                  <c:v>4000</c:v>
                </c:pt>
                <c:pt idx="22">
                  <c:v>4500</c:v>
                </c:pt>
                <c:pt idx="23">
                  <c:v>5000</c:v>
                </c:pt>
                <c:pt idx="24">
                  <c:v>5500</c:v>
                </c:pt>
                <c:pt idx="25">
                  <c:v>6000</c:v>
                </c:pt>
                <c:pt idx="26">
                  <c:v>6500</c:v>
                </c:pt>
                <c:pt idx="27">
                  <c:v>7000</c:v>
                </c:pt>
                <c:pt idx="28">
                  <c:v>7500</c:v>
                </c:pt>
                <c:pt idx="29">
                  <c:v>8000</c:v>
                </c:pt>
                <c:pt idx="30">
                  <c:v>8500</c:v>
                </c:pt>
                <c:pt idx="31">
                  <c:v>9000</c:v>
                </c:pt>
                <c:pt idx="32">
                  <c:v>9500</c:v>
                </c:pt>
                <c:pt idx="33">
                  <c:v>10000</c:v>
                </c:pt>
                <c:pt idx="34">
                  <c:v>10500</c:v>
                </c:pt>
                <c:pt idx="35">
                  <c:v>11000</c:v>
                </c:pt>
                <c:pt idx="36">
                  <c:v>11500</c:v>
                </c:pt>
                <c:pt idx="37">
                  <c:v>12000</c:v>
                </c:pt>
                <c:pt idx="38">
                  <c:v>12500</c:v>
                </c:pt>
                <c:pt idx="39">
                  <c:v>13000</c:v>
                </c:pt>
                <c:pt idx="40">
                  <c:v>13500</c:v>
                </c:pt>
                <c:pt idx="41">
                  <c:v>14000</c:v>
                </c:pt>
                <c:pt idx="42">
                  <c:v>13500</c:v>
                </c:pt>
                <c:pt idx="43">
                  <c:v>13000</c:v>
                </c:pt>
                <c:pt idx="44">
                  <c:v>12500</c:v>
                </c:pt>
                <c:pt idx="45">
                  <c:v>12000</c:v>
                </c:pt>
                <c:pt idx="46">
                  <c:v>11500</c:v>
                </c:pt>
                <c:pt idx="47">
                  <c:v>11000</c:v>
                </c:pt>
                <c:pt idx="48">
                  <c:v>10500</c:v>
                </c:pt>
                <c:pt idx="49">
                  <c:v>10000</c:v>
                </c:pt>
                <c:pt idx="50">
                  <c:v>9500</c:v>
                </c:pt>
                <c:pt idx="51">
                  <c:v>9000</c:v>
                </c:pt>
                <c:pt idx="52">
                  <c:v>8500</c:v>
                </c:pt>
                <c:pt idx="53">
                  <c:v>8000</c:v>
                </c:pt>
                <c:pt idx="54">
                  <c:v>7500</c:v>
                </c:pt>
                <c:pt idx="55">
                  <c:v>7000</c:v>
                </c:pt>
                <c:pt idx="56">
                  <c:v>6500</c:v>
                </c:pt>
                <c:pt idx="57">
                  <c:v>6000</c:v>
                </c:pt>
                <c:pt idx="58">
                  <c:v>5500</c:v>
                </c:pt>
                <c:pt idx="59">
                  <c:v>5000</c:v>
                </c:pt>
                <c:pt idx="60">
                  <c:v>4500</c:v>
                </c:pt>
                <c:pt idx="61">
                  <c:v>4000</c:v>
                </c:pt>
                <c:pt idx="62">
                  <c:v>3500</c:v>
                </c:pt>
                <c:pt idx="63">
                  <c:v>3000</c:v>
                </c:pt>
                <c:pt idx="64">
                  <c:v>2500</c:v>
                </c:pt>
                <c:pt idx="65">
                  <c:v>2000</c:v>
                </c:pt>
                <c:pt idx="66">
                  <c:v>1500</c:v>
                </c:pt>
                <c:pt idx="67">
                  <c:v>1000</c:v>
                </c:pt>
                <c:pt idx="68">
                  <c:v>900</c:v>
                </c:pt>
                <c:pt idx="69">
                  <c:v>800</c:v>
                </c:pt>
                <c:pt idx="70">
                  <c:v>700</c:v>
                </c:pt>
                <c:pt idx="71">
                  <c:v>600</c:v>
                </c:pt>
                <c:pt idx="72">
                  <c:v>500</c:v>
                </c:pt>
                <c:pt idx="73">
                  <c:v>450</c:v>
                </c:pt>
                <c:pt idx="74">
                  <c:v>400</c:v>
                </c:pt>
                <c:pt idx="75">
                  <c:v>350</c:v>
                </c:pt>
                <c:pt idx="76">
                  <c:v>300</c:v>
                </c:pt>
                <c:pt idx="77">
                  <c:v>250</c:v>
                </c:pt>
                <c:pt idx="78">
                  <c:v>200</c:v>
                </c:pt>
                <c:pt idx="79">
                  <c:v>150</c:v>
                </c:pt>
                <c:pt idx="80">
                  <c:v>100</c:v>
                </c:pt>
                <c:pt idx="81">
                  <c:v>50</c:v>
                </c:pt>
                <c:pt idx="82">
                  <c:v>0</c:v>
                </c:pt>
                <c:pt idx="83">
                  <c:v>-50</c:v>
                </c:pt>
                <c:pt idx="84">
                  <c:v>-100</c:v>
                </c:pt>
                <c:pt idx="85">
                  <c:v>-150</c:v>
                </c:pt>
                <c:pt idx="86">
                  <c:v>-200</c:v>
                </c:pt>
                <c:pt idx="87">
                  <c:v>-250</c:v>
                </c:pt>
                <c:pt idx="88">
                  <c:v>-300</c:v>
                </c:pt>
                <c:pt idx="89">
                  <c:v>-350</c:v>
                </c:pt>
                <c:pt idx="90">
                  <c:v>-400</c:v>
                </c:pt>
                <c:pt idx="91">
                  <c:v>-450</c:v>
                </c:pt>
                <c:pt idx="92">
                  <c:v>-600</c:v>
                </c:pt>
                <c:pt idx="93">
                  <c:v>-700</c:v>
                </c:pt>
                <c:pt idx="94">
                  <c:v>-800</c:v>
                </c:pt>
                <c:pt idx="95">
                  <c:v>-900</c:v>
                </c:pt>
                <c:pt idx="96">
                  <c:v>-1000</c:v>
                </c:pt>
                <c:pt idx="97">
                  <c:v>-1500</c:v>
                </c:pt>
                <c:pt idx="98">
                  <c:v>-2000</c:v>
                </c:pt>
                <c:pt idx="99">
                  <c:v>-2500</c:v>
                </c:pt>
                <c:pt idx="100">
                  <c:v>-3000</c:v>
                </c:pt>
                <c:pt idx="101">
                  <c:v>-3500</c:v>
                </c:pt>
                <c:pt idx="102">
                  <c:v>-4000</c:v>
                </c:pt>
                <c:pt idx="103">
                  <c:v>-4500</c:v>
                </c:pt>
                <c:pt idx="104">
                  <c:v>-5000</c:v>
                </c:pt>
                <c:pt idx="105">
                  <c:v>-5500</c:v>
                </c:pt>
                <c:pt idx="106">
                  <c:v>-6000</c:v>
                </c:pt>
                <c:pt idx="107">
                  <c:v>-6500</c:v>
                </c:pt>
                <c:pt idx="108">
                  <c:v>-7000</c:v>
                </c:pt>
                <c:pt idx="109">
                  <c:v>-7500</c:v>
                </c:pt>
                <c:pt idx="110">
                  <c:v>-8000</c:v>
                </c:pt>
                <c:pt idx="111">
                  <c:v>-8500</c:v>
                </c:pt>
                <c:pt idx="112">
                  <c:v>-9000</c:v>
                </c:pt>
                <c:pt idx="113">
                  <c:v>-9500</c:v>
                </c:pt>
                <c:pt idx="114">
                  <c:v>-10000</c:v>
                </c:pt>
                <c:pt idx="115">
                  <c:v>-10500</c:v>
                </c:pt>
                <c:pt idx="116">
                  <c:v>-11000</c:v>
                </c:pt>
                <c:pt idx="117">
                  <c:v>-11500</c:v>
                </c:pt>
                <c:pt idx="118">
                  <c:v>-12000</c:v>
                </c:pt>
                <c:pt idx="119">
                  <c:v>-12500</c:v>
                </c:pt>
                <c:pt idx="120">
                  <c:v>-13000</c:v>
                </c:pt>
                <c:pt idx="121">
                  <c:v>-13500</c:v>
                </c:pt>
                <c:pt idx="122">
                  <c:v>-14000</c:v>
                </c:pt>
                <c:pt idx="123">
                  <c:v>-13500</c:v>
                </c:pt>
                <c:pt idx="124">
                  <c:v>-13000</c:v>
                </c:pt>
                <c:pt idx="125">
                  <c:v>-12500</c:v>
                </c:pt>
                <c:pt idx="126">
                  <c:v>-12000</c:v>
                </c:pt>
                <c:pt idx="127">
                  <c:v>-11500</c:v>
                </c:pt>
                <c:pt idx="128">
                  <c:v>-11000</c:v>
                </c:pt>
                <c:pt idx="129">
                  <c:v>-10500</c:v>
                </c:pt>
                <c:pt idx="130">
                  <c:v>-10000</c:v>
                </c:pt>
                <c:pt idx="131">
                  <c:v>-9500</c:v>
                </c:pt>
                <c:pt idx="132">
                  <c:v>-9000</c:v>
                </c:pt>
                <c:pt idx="133">
                  <c:v>-8500</c:v>
                </c:pt>
                <c:pt idx="134">
                  <c:v>-8000</c:v>
                </c:pt>
                <c:pt idx="135">
                  <c:v>-7500</c:v>
                </c:pt>
                <c:pt idx="136">
                  <c:v>-7000</c:v>
                </c:pt>
                <c:pt idx="137">
                  <c:v>-6500</c:v>
                </c:pt>
                <c:pt idx="138">
                  <c:v>-6000</c:v>
                </c:pt>
                <c:pt idx="139">
                  <c:v>-5500</c:v>
                </c:pt>
                <c:pt idx="140">
                  <c:v>-5000</c:v>
                </c:pt>
                <c:pt idx="141">
                  <c:v>-4500</c:v>
                </c:pt>
                <c:pt idx="142">
                  <c:v>-4000</c:v>
                </c:pt>
                <c:pt idx="143">
                  <c:v>-3500</c:v>
                </c:pt>
                <c:pt idx="144">
                  <c:v>-3000</c:v>
                </c:pt>
                <c:pt idx="145">
                  <c:v>-2500</c:v>
                </c:pt>
                <c:pt idx="146">
                  <c:v>-2000</c:v>
                </c:pt>
                <c:pt idx="147">
                  <c:v>-1500</c:v>
                </c:pt>
                <c:pt idx="148">
                  <c:v>-1000</c:v>
                </c:pt>
                <c:pt idx="149">
                  <c:v>-900</c:v>
                </c:pt>
                <c:pt idx="150">
                  <c:v>-800</c:v>
                </c:pt>
                <c:pt idx="151">
                  <c:v>-700</c:v>
                </c:pt>
                <c:pt idx="152">
                  <c:v>-600</c:v>
                </c:pt>
                <c:pt idx="153">
                  <c:v>-500</c:v>
                </c:pt>
                <c:pt idx="154">
                  <c:v>-450</c:v>
                </c:pt>
                <c:pt idx="155">
                  <c:v>-400</c:v>
                </c:pt>
                <c:pt idx="156">
                  <c:v>-350</c:v>
                </c:pt>
                <c:pt idx="157">
                  <c:v>-300</c:v>
                </c:pt>
                <c:pt idx="158">
                  <c:v>-250</c:v>
                </c:pt>
                <c:pt idx="159">
                  <c:v>-200</c:v>
                </c:pt>
                <c:pt idx="160">
                  <c:v>-150</c:v>
                </c:pt>
                <c:pt idx="161">
                  <c:v>-100</c:v>
                </c:pt>
                <c:pt idx="162">
                  <c:v>-50</c:v>
                </c:pt>
                <c:pt idx="163">
                  <c:v>0</c:v>
                </c:pt>
              </c:numCache>
            </c:numRef>
          </c:xVal>
          <c:yVal>
            <c:numRef>
              <c:f>'M-F-S-1.5 g'!$C:$C</c:f>
              <c:numCache>
                <c:formatCode>General</c:formatCode>
                <c:ptCount val="1048576"/>
                <c:pt idx="0">
                  <c:v>-2.1431</c:v>
                </c:pt>
                <c:pt idx="1">
                  <c:v>-0.85638000000000003</c:v>
                </c:pt>
                <c:pt idx="2">
                  <c:v>0.78930999999999996</c:v>
                </c:pt>
                <c:pt idx="3">
                  <c:v>2.3567399999999998</c:v>
                </c:pt>
                <c:pt idx="4">
                  <c:v>3.8263099999999999</c:v>
                </c:pt>
                <c:pt idx="5">
                  <c:v>5.1103699999999996</c:v>
                </c:pt>
                <c:pt idx="6">
                  <c:v>6.2707499999999996</c:v>
                </c:pt>
                <c:pt idx="7">
                  <c:v>7.2640099999999999</c:v>
                </c:pt>
                <c:pt idx="8">
                  <c:v>8.1349499999999999</c:v>
                </c:pt>
                <c:pt idx="9">
                  <c:v>8.9308499999999995</c:v>
                </c:pt>
                <c:pt idx="10">
                  <c:v>9.6383799999999997</c:v>
                </c:pt>
                <c:pt idx="11">
                  <c:v>10.873430000000001</c:v>
                </c:pt>
                <c:pt idx="12">
                  <c:v>11.842079999999999</c:v>
                </c:pt>
                <c:pt idx="13">
                  <c:v>12.66474</c:v>
                </c:pt>
                <c:pt idx="14">
                  <c:v>13.29705</c:v>
                </c:pt>
                <c:pt idx="15">
                  <c:v>13.78533</c:v>
                </c:pt>
                <c:pt idx="16">
                  <c:v>15.024139999999999</c:v>
                </c:pt>
                <c:pt idx="17">
                  <c:v>15.50023</c:v>
                </c:pt>
                <c:pt idx="18">
                  <c:v>15.75084</c:v>
                </c:pt>
                <c:pt idx="19">
                  <c:v>15.90964</c:v>
                </c:pt>
                <c:pt idx="20">
                  <c:v>15.955450000000001</c:v>
                </c:pt>
                <c:pt idx="21">
                  <c:v>16.07452</c:v>
                </c:pt>
                <c:pt idx="22">
                  <c:v>16.101430000000001</c:v>
                </c:pt>
                <c:pt idx="23">
                  <c:v>16.160820000000001</c:v>
                </c:pt>
                <c:pt idx="24">
                  <c:v>16.16414</c:v>
                </c:pt>
                <c:pt idx="25">
                  <c:v>16.208130000000001</c:v>
                </c:pt>
                <c:pt idx="26">
                  <c:v>16.228750000000002</c:v>
                </c:pt>
                <c:pt idx="27">
                  <c:v>16.251010000000001</c:v>
                </c:pt>
                <c:pt idx="28">
                  <c:v>16.241980000000002</c:v>
                </c:pt>
                <c:pt idx="29">
                  <c:v>16.29909</c:v>
                </c:pt>
                <c:pt idx="30">
                  <c:v>16.25376</c:v>
                </c:pt>
                <c:pt idx="31">
                  <c:v>16.327089999999998</c:v>
                </c:pt>
                <c:pt idx="32">
                  <c:v>16.254180000000002</c:v>
                </c:pt>
                <c:pt idx="33">
                  <c:v>16.31073</c:v>
                </c:pt>
                <c:pt idx="34">
                  <c:v>16.345890000000001</c:v>
                </c:pt>
                <c:pt idx="35">
                  <c:v>16.31392</c:v>
                </c:pt>
                <c:pt idx="36">
                  <c:v>16.31193</c:v>
                </c:pt>
                <c:pt idx="37">
                  <c:v>16.350899999999999</c:v>
                </c:pt>
                <c:pt idx="38">
                  <c:v>16.298660000000002</c:v>
                </c:pt>
                <c:pt idx="39">
                  <c:v>16.313220000000001</c:v>
                </c:pt>
                <c:pt idx="40">
                  <c:v>16.27346</c:v>
                </c:pt>
                <c:pt idx="41">
                  <c:v>16.233699999999999</c:v>
                </c:pt>
                <c:pt idx="42">
                  <c:v>16.26999</c:v>
                </c:pt>
                <c:pt idx="43">
                  <c:v>16.286259999999999</c:v>
                </c:pt>
                <c:pt idx="44">
                  <c:v>16.290379999999999</c:v>
                </c:pt>
                <c:pt idx="45">
                  <c:v>16.308890000000002</c:v>
                </c:pt>
                <c:pt idx="46">
                  <c:v>16.273810000000001</c:v>
                </c:pt>
                <c:pt idx="47">
                  <c:v>16.271129999999999</c:v>
                </c:pt>
                <c:pt idx="48">
                  <c:v>16.28248</c:v>
                </c:pt>
                <c:pt idx="49">
                  <c:v>16.304469999999998</c:v>
                </c:pt>
                <c:pt idx="50">
                  <c:v>16.261019999999998</c:v>
                </c:pt>
                <c:pt idx="51">
                  <c:v>16.25874</c:v>
                </c:pt>
                <c:pt idx="52">
                  <c:v>16.259429999999998</c:v>
                </c:pt>
                <c:pt idx="53">
                  <c:v>16.23086</c:v>
                </c:pt>
                <c:pt idx="54">
                  <c:v>16.248550000000002</c:v>
                </c:pt>
                <c:pt idx="55">
                  <c:v>16.215800000000002</c:v>
                </c:pt>
                <c:pt idx="56">
                  <c:v>16.209029999999998</c:v>
                </c:pt>
                <c:pt idx="57">
                  <c:v>16.170349999999999</c:v>
                </c:pt>
                <c:pt idx="58">
                  <c:v>16.146709999999999</c:v>
                </c:pt>
                <c:pt idx="59">
                  <c:v>16.108979999999999</c:v>
                </c:pt>
                <c:pt idx="60">
                  <c:v>16.091439999999999</c:v>
                </c:pt>
                <c:pt idx="61">
                  <c:v>16.05152</c:v>
                </c:pt>
                <c:pt idx="62">
                  <c:v>15.99395</c:v>
                </c:pt>
                <c:pt idx="63">
                  <c:v>15.86187</c:v>
                </c:pt>
                <c:pt idx="64">
                  <c:v>15.70168</c:v>
                </c:pt>
                <c:pt idx="65">
                  <c:v>15.494759999999999</c:v>
                </c:pt>
                <c:pt idx="66">
                  <c:v>15.106859999999999</c:v>
                </c:pt>
                <c:pt idx="67">
                  <c:v>13.925990000000001</c:v>
                </c:pt>
                <c:pt idx="68">
                  <c:v>13.487780000000001</c:v>
                </c:pt>
                <c:pt idx="69">
                  <c:v>12.93671</c:v>
                </c:pt>
                <c:pt idx="70">
                  <c:v>12.267329999999999</c:v>
                </c:pt>
                <c:pt idx="71">
                  <c:v>11.47833</c:v>
                </c:pt>
                <c:pt idx="72">
                  <c:v>10.490500000000001</c:v>
                </c:pt>
                <c:pt idx="73">
                  <c:v>9.9453099999999992</c:v>
                </c:pt>
                <c:pt idx="74">
                  <c:v>9.33474</c:v>
                </c:pt>
                <c:pt idx="75">
                  <c:v>8.6940000000000008</c:v>
                </c:pt>
                <c:pt idx="76">
                  <c:v>7.9956399999999999</c:v>
                </c:pt>
                <c:pt idx="77">
                  <c:v>7.2330800000000002</c:v>
                </c:pt>
                <c:pt idx="78">
                  <c:v>6.4489000000000001</c:v>
                </c:pt>
                <c:pt idx="79">
                  <c:v>5.5395799999999999</c:v>
                </c:pt>
                <c:pt idx="80">
                  <c:v>4.6324100000000001</c:v>
                </c:pt>
                <c:pt idx="81">
                  <c:v>3.4553099999999999</c:v>
                </c:pt>
                <c:pt idx="82">
                  <c:v>2.2919399999999999</c:v>
                </c:pt>
                <c:pt idx="83">
                  <c:v>0.95628000000000002</c:v>
                </c:pt>
                <c:pt idx="84">
                  <c:v>-0.48288999999999999</c:v>
                </c:pt>
                <c:pt idx="85">
                  <c:v>-2.0498099999999999</c:v>
                </c:pt>
                <c:pt idx="86">
                  <c:v>-3.54548</c:v>
                </c:pt>
                <c:pt idx="87">
                  <c:v>-4.8890799999999999</c:v>
                </c:pt>
                <c:pt idx="88">
                  <c:v>-6.0214699999999999</c:v>
                </c:pt>
                <c:pt idx="89">
                  <c:v>-7.0533400000000004</c:v>
                </c:pt>
                <c:pt idx="90">
                  <c:v>-7.9502800000000002</c:v>
                </c:pt>
                <c:pt idx="91">
                  <c:v>-8.77684</c:v>
                </c:pt>
                <c:pt idx="92">
                  <c:v>-10.698829999999999</c:v>
                </c:pt>
                <c:pt idx="93">
                  <c:v>-11.701370000000001</c:v>
                </c:pt>
                <c:pt idx="94">
                  <c:v>-12.50421</c:v>
                </c:pt>
                <c:pt idx="95">
                  <c:v>-13.18937</c:v>
                </c:pt>
                <c:pt idx="96">
                  <c:v>-13.69448</c:v>
                </c:pt>
                <c:pt idx="97">
                  <c:v>-14.940250000000001</c:v>
                </c:pt>
                <c:pt idx="98">
                  <c:v>-15.415369999999999</c:v>
                </c:pt>
                <c:pt idx="99">
                  <c:v>-15.690060000000001</c:v>
                </c:pt>
                <c:pt idx="100">
                  <c:v>-15.834809999999999</c:v>
                </c:pt>
                <c:pt idx="101">
                  <c:v>-15.909990000000001</c:v>
                </c:pt>
                <c:pt idx="102">
                  <c:v>-15.982100000000001</c:v>
                </c:pt>
                <c:pt idx="103">
                  <c:v>-16.035350000000001</c:v>
                </c:pt>
                <c:pt idx="104">
                  <c:v>-16.084330000000001</c:v>
                </c:pt>
                <c:pt idx="105">
                  <c:v>-16.14274</c:v>
                </c:pt>
                <c:pt idx="106">
                  <c:v>-16.158200000000001</c:v>
                </c:pt>
                <c:pt idx="107">
                  <c:v>-16.160969999999999</c:v>
                </c:pt>
                <c:pt idx="108">
                  <c:v>-16.19031</c:v>
                </c:pt>
                <c:pt idx="109">
                  <c:v>-16.208359999999999</c:v>
                </c:pt>
                <c:pt idx="110">
                  <c:v>-16.220320000000001</c:v>
                </c:pt>
                <c:pt idx="111">
                  <c:v>-16.234559999999998</c:v>
                </c:pt>
                <c:pt idx="112">
                  <c:v>-16.23264</c:v>
                </c:pt>
                <c:pt idx="113">
                  <c:v>-16.242730000000002</c:v>
                </c:pt>
                <c:pt idx="114">
                  <c:v>-16.283629999999999</c:v>
                </c:pt>
                <c:pt idx="115">
                  <c:v>-16.27843</c:v>
                </c:pt>
                <c:pt idx="116">
                  <c:v>-16.29832</c:v>
                </c:pt>
                <c:pt idx="117">
                  <c:v>-16.282609999999998</c:v>
                </c:pt>
                <c:pt idx="118">
                  <c:v>-16.256049999999998</c:v>
                </c:pt>
                <c:pt idx="119">
                  <c:v>-16.280609999999999</c:v>
                </c:pt>
                <c:pt idx="120">
                  <c:v>-16.304780000000001</c:v>
                </c:pt>
                <c:pt idx="121">
                  <c:v>-16.285799999999998</c:v>
                </c:pt>
                <c:pt idx="122">
                  <c:v>-16.266819999999999</c:v>
                </c:pt>
                <c:pt idx="123">
                  <c:v>-16.241330000000001</c:v>
                </c:pt>
                <c:pt idx="124">
                  <c:v>-16.25337</c:v>
                </c:pt>
                <c:pt idx="125">
                  <c:v>-16.288979999999999</c:v>
                </c:pt>
                <c:pt idx="126">
                  <c:v>-16.24729</c:v>
                </c:pt>
                <c:pt idx="127">
                  <c:v>-16.22926</c:v>
                </c:pt>
                <c:pt idx="128">
                  <c:v>-16.255400000000002</c:v>
                </c:pt>
                <c:pt idx="129">
                  <c:v>-16.28173</c:v>
                </c:pt>
                <c:pt idx="130">
                  <c:v>-16.219100000000001</c:v>
                </c:pt>
                <c:pt idx="131">
                  <c:v>-16.210889999999999</c:v>
                </c:pt>
                <c:pt idx="132">
                  <c:v>-16.22006</c:v>
                </c:pt>
                <c:pt idx="133">
                  <c:v>-16.228809999999999</c:v>
                </c:pt>
                <c:pt idx="134">
                  <c:v>-16.179040000000001</c:v>
                </c:pt>
                <c:pt idx="135">
                  <c:v>-16.17324</c:v>
                </c:pt>
                <c:pt idx="136">
                  <c:v>-16.156279999999999</c:v>
                </c:pt>
                <c:pt idx="137">
                  <c:v>-16.115549999999999</c:v>
                </c:pt>
                <c:pt idx="138">
                  <c:v>-16.10369</c:v>
                </c:pt>
                <c:pt idx="139">
                  <c:v>-16.127680000000002</c:v>
                </c:pt>
                <c:pt idx="140">
                  <c:v>-16.063870000000001</c:v>
                </c:pt>
                <c:pt idx="141">
                  <c:v>-16.023589999999999</c:v>
                </c:pt>
                <c:pt idx="142">
                  <c:v>-15.972810000000001</c:v>
                </c:pt>
                <c:pt idx="143">
                  <c:v>-15.883979999999999</c:v>
                </c:pt>
                <c:pt idx="144">
                  <c:v>-15.822100000000001</c:v>
                </c:pt>
                <c:pt idx="145">
                  <c:v>-15.68282</c:v>
                </c:pt>
                <c:pt idx="146">
                  <c:v>-15.44215</c:v>
                </c:pt>
                <c:pt idx="147">
                  <c:v>-14.999599999999999</c:v>
                </c:pt>
                <c:pt idx="148">
                  <c:v>-13.8161</c:v>
                </c:pt>
                <c:pt idx="149">
                  <c:v>-13.356719999999999</c:v>
                </c:pt>
                <c:pt idx="150">
                  <c:v>-12.83832</c:v>
                </c:pt>
                <c:pt idx="151">
                  <c:v>-12.15456</c:v>
                </c:pt>
                <c:pt idx="152">
                  <c:v>-11.370139999999999</c:v>
                </c:pt>
                <c:pt idx="153">
                  <c:v>-10.34122</c:v>
                </c:pt>
                <c:pt idx="154">
                  <c:v>-9.7966700000000007</c:v>
                </c:pt>
                <c:pt idx="155">
                  <c:v>-9.1677599999999995</c:v>
                </c:pt>
                <c:pt idx="156">
                  <c:v>-8.5571599999999997</c:v>
                </c:pt>
                <c:pt idx="157">
                  <c:v>-7.81081</c:v>
                </c:pt>
                <c:pt idx="158">
                  <c:v>-7.0862299999999996</c:v>
                </c:pt>
                <c:pt idx="159">
                  <c:v>-6.2522200000000003</c:v>
                </c:pt>
                <c:pt idx="160">
                  <c:v>-5.3475799999999998</c:v>
                </c:pt>
                <c:pt idx="161">
                  <c:v>-4.3840300000000001</c:v>
                </c:pt>
                <c:pt idx="162">
                  <c:v>-3.3300700000000001</c:v>
                </c:pt>
                <c:pt idx="163">
                  <c:v>-2.1431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5B46-4941-BB3D-AEBACC82EE06}"/>
            </c:ext>
          </c:extLst>
        </c:ser>
        <c:ser>
          <c:idx val="7"/>
          <c:order val="3"/>
          <c:tx>
            <c:v>MIL-Cr/F@S/nr-GCN-OA (20wt%)</c:v>
          </c:tx>
          <c:spPr>
            <a:ln w="19050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xVal>
            <c:numRef>
              <c:f>'M-F-S-1.5 g-OA'!$A:$A</c:f>
              <c:numCache>
                <c:formatCode>General</c:formatCode>
                <c:ptCount val="1048576"/>
                <c:pt idx="0">
                  <c:v>0</c:v>
                </c:pt>
                <c:pt idx="1">
                  <c:v>50</c:v>
                </c:pt>
                <c:pt idx="2">
                  <c:v>100</c:v>
                </c:pt>
                <c:pt idx="3">
                  <c:v>150</c:v>
                </c:pt>
                <c:pt idx="4">
                  <c:v>200</c:v>
                </c:pt>
                <c:pt idx="5">
                  <c:v>250</c:v>
                </c:pt>
                <c:pt idx="6">
                  <c:v>300</c:v>
                </c:pt>
                <c:pt idx="7">
                  <c:v>350</c:v>
                </c:pt>
                <c:pt idx="8">
                  <c:v>400</c:v>
                </c:pt>
                <c:pt idx="9">
                  <c:v>450</c:v>
                </c:pt>
                <c:pt idx="10">
                  <c:v>500</c:v>
                </c:pt>
                <c:pt idx="11">
                  <c:v>600</c:v>
                </c:pt>
                <c:pt idx="12">
                  <c:v>700</c:v>
                </c:pt>
                <c:pt idx="13">
                  <c:v>800</c:v>
                </c:pt>
                <c:pt idx="14">
                  <c:v>900</c:v>
                </c:pt>
                <c:pt idx="15">
                  <c:v>1000</c:v>
                </c:pt>
                <c:pt idx="16">
                  <c:v>1500</c:v>
                </c:pt>
                <c:pt idx="17">
                  <c:v>2000</c:v>
                </c:pt>
                <c:pt idx="18">
                  <c:v>2500</c:v>
                </c:pt>
                <c:pt idx="19">
                  <c:v>3000</c:v>
                </c:pt>
                <c:pt idx="20">
                  <c:v>3500</c:v>
                </c:pt>
                <c:pt idx="21">
                  <c:v>4000</c:v>
                </c:pt>
                <c:pt idx="22">
                  <c:v>4500</c:v>
                </c:pt>
                <c:pt idx="23">
                  <c:v>5000</c:v>
                </c:pt>
                <c:pt idx="24">
                  <c:v>5500</c:v>
                </c:pt>
                <c:pt idx="25">
                  <c:v>6000</c:v>
                </c:pt>
                <c:pt idx="26">
                  <c:v>6500</c:v>
                </c:pt>
                <c:pt idx="27">
                  <c:v>7000</c:v>
                </c:pt>
                <c:pt idx="28">
                  <c:v>7500</c:v>
                </c:pt>
                <c:pt idx="29">
                  <c:v>8000</c:v>
                </c:pt>
                <c:pt idx="30">
                  <c:v>8500</c:v>
                </c:pt>
                <c:pt idx="31">
                  <c:v>9000</c:v>
                </c:pt>
                <c:pt idx="32">
                  <c:v>9500</c:v>
                </c:pt>
                <c:pt idx="33">
                  <c:v>10000</c:v>
                </c:pt>
                <c:pt idx="34">
                  <c:v>10500</c:v>
                </c:pt>
                <c:pt idx="35">
                  <c:v>11000</c:v>
                </c:pt>
                <c:pt idx="36">
                  <c:v>11500</c:v>
                </c:pt>
                <c:pt idx="37">
                  <c:v>12000</c:v>
                </c:pt>
                <c:pt idx="38">
                  <c:v>12500</c:v>
                </c:pt>
                <c:pt idx="39">
                  <c:v>13000</c:v>
                </c:pt>
                <c:pt idx="40">
                  <c:v>13500</c:v>
                </c:pt>
                <c:pt idx="41">
                  <c:v>14000</c:v>
                </c:pt>
                <c:pt idx="42">
                  <c:v>13500</c:v>
                </c:pt>
                <c:pt idx="43">
                  <c:v>13000</c:v>
                </c:pt>
                <c:pt idx="44">
                  <c:v>12500</c:v>
                </c:pt>
                <c:pt idx="45">
                  <c:v>12000</c:v>
                </c:pt>
                <c:pt idx="46">
                  <c:v>11500</c:v>
                </c:pt>
                <c:pt idx="47">
                  <c:v>11000</c:v>
                </c:pt>
                <c:pt idx="48">
                  <c:v>10500</c:v>
                </c:pt>
                <c:pt idx="49">
                  <c:v>10000</c:v>
                </c:pt>
                <c:pt idx="50">
                  <c:v>9500</c:v>
                </c:pt>
                <c:pt idx="51">
                  <c:v>9000</c:v>
                </c:pt>
                <c:pt idx="52">
                  <c:v>8500</c:v>
                </c:pt>
                <c:pt idx="53">
                  <c:v>8000</c:v>
                </c:pt>
                <c:pt idx="54">
                  <c:v>7500</c:v>
                </c:pt>
                <c:pt idx="55">
                  <c:v>7000</c:v>
                </c:pt>
                <c:pt idx="56">
                  <c:v>6500</c:v>
                </c:pt>
                <c:pt idx="57">
                  <c:v>6000</c:v>
                </c:pt>
                <c:pt idx="58">
                  <c:v>5500</c:v>
                </c:pt>
                <c:pt idx="59">
                  <c:v>5000</c:v>
                </c:pt>
                <c:pt idx="60">
                  <c:v>4500</c:v>
                </c:pt>
                <c:pt idx="61">
                  <c:v>4000</c:v>
                </c:pt>
                <c:pt idx="62">
                  <c:v>3500</c:v>
                </c:pt>
                <c:pt idx="63">
                  <c:v>3000</c:v>
                </c:pt>
                <c:pt idx="64">
                  <c:v>2500</c:v>
                </c:pt>
                <c:pt idx="65">
                  <c:v>2000</c:v>
                </c:pt>
                <c:pt idx="66">
                  <c:v>1500</c:v>
                </c:pt>
                <c:pt idx="67">
                  <c:v>1000</c:v>
                </c:pt>
                <c:pt idx="68">
                  <c:v>900</c:v>
                </c:pt>
                <c:pt idx="69">
                  <c:v>800</c:v>
                </c:pt>
                <c:pt idx="70">
                  <c:v>700</c:v>
                </c:pt>
                <c:pt idx="71">
                  <c:v>600</c:v>
                </c:pt>
                <c:pt idx="72">
                  <c:v>500</c:v>
                </c:pt>
                <c:pt idx="73">
                  <c:v>450</c:v>
                </c:pt>
                <c:pt idx="74">
                  <c:v>400</c:v>
                </c:pt>
                <c:pt idx="75">
                  <c:v>350</c:v>
                </c:pt>
                <c:pt idx="76">
                  <c:v>300</c:v>
                </c:pt>
                <c:pt idx="77">
                  <c:v>250</c:v>
                </c:pt>
                <c:pt idx="78">
                  <c:v>200</c:v>
                </c:pt>
                <c:pt idx="79">
                  <c:v>150</c:v>
                </c:pt>
                <c:pt idx="80">
                  <c:v>100</c:v>
                </c:pt>
                <c:pt idx="81">
                  <c:v>50</c:v>
                </c:pt>
                <c:pt idx="82">
                  <c:v>0</c:v>
                </c:pt>
                <c:pt idx="83">
                  <c:v>-50</c:v>
                </c:pt>
                <c:pt idx="84">
                  <c:v>-100</c:v>
                </c:pt>
                <c:pt idx="85">
                  <c:v>-150</c:v>
                </c:pt>
                <c:pt idx="86">
                  <c:v>-200</c:v>
                </c:pt>
                <c:pt idx="87">
                  <c:v>-250</c:v>
                </c:pt>
                <c:pt idx="88">
                  <c:v>-300</c:v>
                </c:pt>
                <c:pt idx="89">
                  <c:v>-350</c:v>
                </c:pt>
                <c:pt idx="90">
                  <c:v>-400</c:v>
                </c:pt>
                <c:pt idx="91">
                  <c:v>-450</c:v>
                </c:pt>
                <c:pt idx="92">
                  <c:v>-600</c:v>
                </c:pt>
                <c:pt idx="93">
                  <c:v>-700</c:v>
                </c:pt>
                <c:pt idx="94">
                  <c:v>-800</c:v>
                </c:pt>
                <c:pt idx="95">
                  <c:v>-900</c:v>
                </c:pt>
                <c:pt idx="96">
                  <c:v>-1000</c:v>
                </c:pt>
                <c:pt idx="97">
                  <c:v>-1500</c:v>
                </c:pt>
                <c:pt idx="98">
                  <c:v>-2000</c:v>
                </c:pt>
                <c:pt idx="99">
                  <c:v>-2500</c:v>
                </c:pt>
                <c:pt idx="100">
                  <c:v>-3000</c:v>
                </c:pt>
                <c:pt idx="101">
                  <c:v>-3500</c:v>
                </c:pt>
                <c:pt idx="102">
                  <c:v>-4000</c:v>
                </c:pt>
                <c:pt idx="103">
                  <c:v>-4500</c:v>
                </c:pt>
                <c:pt idx="104">
                  <c:v>-5000</c:v>
                </c:pt>
                <c:pt idx="105">
                  <c:v>-5500</c:v>
                </c:pt>
                <c:pt idx="106">
                  <c:v>-6000</c:v>
                </c:pt>
                <c:pt idx="107">
                  <c:v>-6500</c:v>
                </c:pt>
                <c:pt idx="108">
                  <c:v>-7000</c:v>
                </c:pt>
                <c:pt idx="109">
                  <c:v>-7500</c:v>
                </c:pt>
                <c:pt idx="110">
                  <c:v>-8000</c:v>
                </c:pt>
                <c:pt idx="111">
                  <c:v>-8500</c:v>
                </c:pt>
                <c:pt idx="112">
                  <c:v>-9000</c:v>
                </c:pt>
                <c:pt idx="113">
                  <c:v>-9500</c:v>
                </c:pt>
                <c:pt idx="114">
                  <c:v>-10000</c:v>
                </c:pt>
                <c:pt idx="115">
                  <c:v>-10500</c:v>
                </c:pt>
                <c:pt idx="116">
                  <c:v>-11000</c:v>
                </c:pt>
                <c:pt idx="117">
                  <c:v>-11500</c:v>
                </c:pt>
                <c:pt idx="118">
                  <c:v>-12000</c:v>
                </c:pt>
                <c:pt idx="119">
                  <c:v>-12500</c:v>
                </c:pt>
                <c:pt idx="120">
                  <c:v>-13000</c:v>
                </c:pt>
                <c:pt idx="121">
                  <c:v>-13500</c:v>
                </c:pt>
                <c:pt idx="122">
                  <c:v>-14000</c:v>
                </c:pt>
                <c:pt idx="123">
                  <c:v>-13500</c:v>
                </c:pt>
                <c:pt idx="124">
                  <c:v>-13000</c:v>
                </c:pt>
                <c:pt idx="125">
                  <c:v>-12500</c:v>
                </c:pt>
                <c:pt idx="126">
                  <c:v>-12000</c:v>
                </c:pt>
                <c:pt idx="127">
                  <c:v>-11500</c:v>
                </c:pt>
                <c:pt idx="128">
                  <c:v>-11000</c:v>
                </c:pt>
                <c:pt idx="129">
                  <c:v>-10500</c:v>
                </c:pt>
                <c:pt idx="130">
                  <c:v>-10000</c:v>
                </c:pt>
                <c:pt idx="131">
                  <c:v>-9500</c:v>
                </c:pt>
                <c:pt idx="132">
                  <c:v>-9000</c:v>
                </c:pt>
                <c:pt idx="133">
                  <c:v>-8500</c:v>
                </c:pt>
                <c:pt idx="134">
                  <c:v>-8000</c:v>
                </c:pt>
                <c:pt idx="135">
                  <c:v>-7500</c:v>
                </c:pt>
                <c:pt idx="136">
                  <c:v>-7000</c:v>
                </c:pt>
                <c:pt idx="137">
                  <c:v>-6500</c:v>
                </c:pt>
                <c:pt idx="138">
                  <c:v>-6000</c:v>
                </c:pt>
                <c:pt idx="139">
                  <c:v>-5500</c:v>
                </c:pt>
                <c:pt idx="140">
                  <c:v>-5000</c:v>
                </c:pt>
                <c:pt idx="141">
                  <c:v>-4500</c:v>
                </c:pt>
                <c:pt idx="142">
                  <c:v>-4000</c:v>
                </c:pt>
                <c:pt idx="143">
                  <c:v>-3500</c:v>
                </c:pt>
                <c:pt idx="144">
                  <c:v>-3000</c:v>
                </c:pt>
                <c:pt idx="145">
                  <c:v>-2500</c:v>
                </c:pt>
                <c:pt idx="146">
                  <c:v>-2000</c:v>
                </c:pt>
                <c:pt idx="147">
                  <c:v>-1500</c:v>
                </c:pt>
                <c:pt idx="148">
                  <c:v>-1000</c:v>
                </c:pt>
                <c:pt idx="149">
                  <c:v>-900</c:v>
                </c:pt>
                <c:pt idx="150">
                  <c:v>-800</c:v>
                </c:pt>
                <c:pt idx="151">
                  <c:v>-700</c:v>
                </c:pt>
                <c:pt idx="152">
                  <c:v>-600</c:v>
                </c:pt>
                <c:pt idx="153">
                  <c:v>-500</c:v>
                </c:pt>
                <c:pt idx="154">
                  <c:v>-450</c:v>
                </c:pt>
                <c:pt idx="155">
                  <c:v>-400</c:v>
                </c:pt>
                <c:pt idx="156">
                  <c:v>-350</c:v>
                </c:pt>
                <c:pt idx="157">
                  <c:v>-300</c:v>
                </c:pt>
                <c:pt idx="158">
                  <c:v>-250</c:v>
                </c:pt>
                <c:pt idx="159">
                  <c:v>-200</c:v>
                </c:pt>
                <c:pt idx="160">
                  <c:v>-150</c:v>
                </c:pt>
                <c:pt idx="161">
                  <c:v>-100</c:v>
                </c:pt>
                <c:pt idx="162">
                  <c:v>-50</c:v>
                </c:pt>
                <c:pt idx="163">
                  <c:v>0</c:v>
                </c:pt>
              </c:numCache>
            </c:numRef>
          </c:xVal>
          <c:yVal>
            <c:numRef>
              <c:f>'M-F-S-1.5 g-OA'!$C:$C</c:f>
              <c:numCache>
                <c:formatCode>General</c:formatCode>
                <c:ptCount val="1048576"/>
                <c:pt idx="0">
                  <c:v>-0.92940999999999996</c:v>
                </c:pt>
                <c:pt idx="1">
                  <c:v>-0.11039</c:v>
                </c:pt>
                <c:pt idx="2">
                  <c:v>0.94410000000000005</c:v>
                </c:pt>
                <c:pt idx="3">
                  <c:v>1.9202999999999999</c:v>
                </c:pt>
                <c:pt idx="4">
                  <c:v>2.80423</c:v>
                </c:pt>
                <c:pt idx="5">
                  <c:v>3.5808900000000001</c:v>
                </c:pt>
                <c:pt idx="6">
                  <c:v>4.2030799999999999</c:v>
                </c:pt>
                <c:pt idx="7">
                  <c:v>4.7963100000000001</c:v>
                </c:pt>
                <c:pt idx="8">
                  <c:v>5.2995900000000002</c:v>
                </c:pt>
                <c:pt idx="9">
                  <c:v>5.7522000000000002</c:v>
                </c:pt>
                <c:pt idx="10">
                  <c:v>6.1547299999999998</c:v>
                </c:pt>
                <c:pt idx="11">
                  <c:v>6.81393</c:v>
                </c:pt>
                <c:pt idx="12">
                  <c:v>7.3334999999999999</c:v>
                </c:pt>
                <c:pt idx="13">
                  <c:v>7.7320900000000004</c:v>
                </c:pt>
                <c:pt idx="14">
                  <c:v>8.0887799999999999</c:v>
                </c:pt>
                <c:pt idx="15">
                  <c:v>8.3500300000000003</c:v>
                </c:pt>
                <c:pt idx="16">
                  <c:v>8.9829100000000004</c:v>
                </c:pt>
                <c:pt idx="17">
                  <c:v>9.1922599999999992</c:v>
                </c:pt>
                <c:pt idx="18">
                  <c:v>9.3219200000000004</c:v>
                </c:pt>
                <c:pt idx="19">
                  <c:v>9.4185300000000005</c:v>
                </c:pt>
                <c:pt idx="20">
                  <c:v>9.4215999999999998</c:v>
                </c:pt>
                <c:pt idx="21">
                  <c:v>9.4512199999999993</c:v>
                </c:pt>
                <c:pt idx="22">
                  <c:v>9.5040099999999992</c:v>
                </c:pt>
                <c:pt idx="23">
                  <c:v>9.5190699999999993</c:v>
                </c:pt>
                <c:pt idx="24">
                  <c:v>9.5227699999999995</c:v>
                </c:pt>
                <c:pt idx="25">
                  <c:v>9.5378900000000009</c:v>
                </c:pt>
                <c:pt idx="26">
                  <c:v>9.5607000000000006</c:v>
                </c:pt>
                <c:pt idx="27">
                  <c:v>9.5652500000000007</c:v>
                </c:pt>
                <c:pt idx="28">
                  <c:v>9.5508500000000005</c:v>
                </c:pt>
                <c:pt idx="29">
                  <c:v>9.5425199999999997</c:v>
                </c:pt>
                <c:pt idx="30">
                  <c:v>9.5512200000000007</c:v>
                </c:pt>
                <c:pt idx="31">
                  <c:v>9.5883400000000005</c:v>
                </c:pt>
                <c:pt idx="32">
                  <c:v>9.5812799999999996</c:v>
                </c:pt>
                <c:pt idx="33">
                  <c:v>9.5737699999999997</c:v>
                </c:pt>
                <c:pt idx="34">
                  <c:v>9.5810300000000002</c:v>
                </c:pt>
                <c:pt idx="35">
                  <c:v>9.5658100000000008</c:v>
                </c:pt>
                <c:pt idx="36">
                  <c:v>9.5577299999999994</c:v>
                </c:pt>
                <c:pt idx="37">
                  <c:v>9.55063</c:v>
                </c:pt>
                <c:pt idx="38">
                  <c:v>9.5616500000000002</c:v>
                </c:pt>
                <c:pt idx="39">
                  <c:v>9.5242100000000001</c:v>
                </c:pt>
                <c:pt idx="40">
                  <c:v>9.5272000000000006</c:v>
                </c:pt>
                <c:pt idx="41">
                  <c:v>9.5301899999999993</c:v>
                </c:pt>
                <c:pt idx="42">
                  <c:v>9.4942200000000003</c:v>
                </c:pt>
                <c:pt idx="43">
                  <c:v>9.5090500000000002</c:v>
                </c:pt>
                <c:pt idx="44">
                  <c:v>9.4990600000000001</c:v>
                </c:pt>
                <c:pt idx="45">
                  <c:v>9.5385100000000005</c:v>
                </c:pt>
                <c:pt idx="46">
                  <c:v>9.5370500000000007</c:v>
                </c:pt>
                <c:pt idx="47">
                  <c:v>9.55063</c:v>
                </c:pt>
                <c:pt idx="48">
                  <c:v>9.5272900000000007</c:v>
                </c:pt>
                <c:pt idx="49">
                  <c:v>9.5253899999999998</c:v>
                </c:pt>
                <c:pt idx="50">
                  <c:v>9.5114099999999997</c:v>
                </c:pt>
                <c:pt idx="51">
                  <c:v>9.5054700000000008</c:v>
                </c:pt>
                <c:pt idx="52">
                  <c:v>9.5181900000000006</c:v>
                </c:pt>
                <c:pt idx="53">
                  <c:v>9.4721799999999998</c:v>
                </c:pt>
                <c:pt idx="54">
                  <c:v>9.4842700000000004</c:v>
                </c:pt>
                <c:pt idx="55">
                  <c:v>9.5069499999999998</c:v>
                </c:pt>
                <c:pt idx="56">
                  <c:v>9.5212299999999992</c:v>
                </c:pt>
                <c:pt idx="57">
                  <c:v>9.4895399999999999</c:v>
                </c:pt>
                <c:pt idx="58">
                  <c:v>9.4718599999999995</c:v>
                </c:pt>
                <c:pt idx="59">
                  <c:v>9.4424399999999995</c:v>
                </c:pt>
                <c:pt idx="60">
                  <c:v>9.4757700000000007</c:v>
                </c:pt>
                <c:pt idx="61">
                  <c:v>9.4216800000000003</c:v>
                </c:pt>
                <c:pt idx="62">
                  <c:v>9.4333200000000001</c:v>
                </c:pt>
                <c:pt idx="63">
                  <c:v>9.3791799999999999</c:v>
                </c:pt>
                <c:pt idx="64">
                  <c:v>9.30593</c:v>
                </c:pt>
                <c:pt idx="65">
                  <c:v>9.1816899999999997</c:v>
                </c:pt>
                <c:pt idx="66">
                  <c:v>8.9474300000000007</c:v>
                </c:pt>
                <c:pt idx="67">
                  <c:v>8.3971699999999991</c:v>
                </c:pt>
                <c:pt idx="68">
                  <c:v>8.1630299999999991</c:v>
                </c:pt>
                <c:pt idx="69">
                  <c:v>7.9097299999999997</c:v>
                </c:pt>
                <c:pt idx="70">
                  <c:v>7.5594599999999996</c:v>
                </c:pt>
                <c:pt idx="71">
                  <c:v>7.1417099999999998</c:v>
                </c:pt>
                <c:pt idx="72">
                  <c:v>6.5876000000000001</c:v>
                </c:pt>
                <c:pt idx="73">
                  <c:v>6.2835700000000001</c:v>
                </c:pt>
                <c:pt idx="74">
                  <c:v>5.9759000000000002</c:v>
                </c:pt>
                <c:pt idx="75">
                  <c:v>5.6169799999999999</c:v>
                </c:pt>
                <c:pt idx="76">
                  <c:v>5.2084400000000004</c:v>
                </c:pt>
                <c:pt idx="77">
                  <c:v>4.7837500000000004</c:v>
                </c:pt>
                <c:pt idx="78">
                  <c:v>4.2953400000000004</c:v>
                </c:pt>
                <c:pt idx="79">
                  <c:v>3.7900200000000002</c:v>
                </c:pt>
                <c:pt idx="80">
                  <c:v>3.2000299999999999</c:v>
                </c:pt>
                <c:pt idx="81">
                  <c:v>2.5139999999999998</c:v>
                </c:pt>
                <c:pt idx="82">
                  <c:v>1.78766</c:v>
                </c:pt>
                <c:pt idx="83">
                  <c:v>0.95204</c:v>
                </c:pt>
                <c:pt idx="84">
                  <c:v>2.5760000000000002E-2</c:v>
                </c:pt>
                <c:pt idx="85">
                  <c:v>-0.94052999999999998</c:v>
                </c:pt>
                <c:pt idx="86">
                  <c:v>-1.82473</c:v>
                </c:pt>
                <c:pt idx="87">
                  <c:v>-2.6382400000000001</c:v>
                </c:pt>
                <c:pt idx="88">
                  <c:v>-3.28241</c:v>
                </c:pt>
                <c:pt idx="89">
                  <c:v>-3.86849</c:v>
                </c:pt>
                <c:pt idx="90">
                  <c:v>-4.3752300000000002</c:v>
                </c:pt>
                <c:pt idx="91">
                  <c:v>-4.8318099999999999</c:v>
                </c:pt>
                <c:pt idx="92">
                  <c:v>-5.9478400000000002</c:v>
                </c:pt>
                <c:pt idx="93">
                  <c:v>-6.4762300000000002</c:v>
                </c:pt>
                <c:pt idx="94">
                  <c:v>-6.94902</c:v>
                </c:pt>
                <c:pt idx="95">
                  <c:v>-7.2536500000000004</c:v>
                </c:pt>
                <c:pt idx="96">
                  <c:v>-7.4765600000000001</c:v>
                </c:pt>
                <c:pt idx="97">
                  <c:v>-8.1247799999999994</c:v>
                </c:pt>
                <c:pt idx="98">
                  <c:v>-8.3533100000000005</c:v>
                </c:pt>
                <c:pt idx="99">
                  <c:v>-8.4511599999999998</c:v>
                </c:pt>
                <c:pt idx="100">
                  <c:v>-8.5670800000000007</c:v>
                </c:pt>
                <c:pt idx="101">
                  <c:v>-8.5713399999999993</c:v>
                </c:pt>
                <c:pt idx="102">
                  <c:v>-8.6011000000000006</c:v>
                </c:pt>
                <c:pt idx="103">
                  <c:v>-8.6339299999999994</c:v>
                </c:pt>
                <c:pt idx="104">
                  <c:v>-8.7018400000000007</c:v>
                </c:pt>
                <c:pt idx="105">
                  <c:v>-8.7090200000000006</c:v>
                </c:pt>
                <c:pt idx="106">
                  <c:v>-8.7226700000000008</c:v>
                </c:pt>
                <c:pt idx="107">
                  <c:v>-8.7068700000000003</c:v>
                </c:pt>
                <c:pt idx="108">
                  <c:v>-8.7550899999999992</c:v>
                </c:pt>
                <c:pt idx="109">
                  <c:v>-8.7532200000000007</c:v>
                </c:pt>
                <c:pt idx="110">
                  <c:v>-8.7640700000000002</c:v>
                </c:pt>
                <c:pt idx="111">
                  <c:v>-8.7338000000000005</c:v>
                </c:pt>
                <c:pt idx="112">
                  <c:v>-8.7662999999999993</c:v>
                </c:pt>
                <c:pt idx="113">
                  <c:v>-8.7439599999999995</c:v>
                </c:pt>
                <c:pt idx="114">
                  <c:v>-8.7550600000000003</c:v>
                </c:pt>
                <c:pt idx="115">
                  <c:v>-8.7650299999999994</c:v>
                </c:pt>
                <c:pt idx="116">
                  <c:v>-8.7676300000000005</c:v>
                </c:pt>
                <c:pt idx="117">
                  <c:v>-8.7830100000000009</c:v>
                </c:pt>
                <c:pt idx="118">
                  <c:v>-8.7545099999999998</c:v>
                </c:pt>
                <c:pt idx="119">
                  <c:v>-8.7862200000000001</c:v>
                </c:pt>
                <c:pt idx="120">
                  <c:v>-8.7625799999999998</c:v>
                </c:pt>
                <c:pt idx="121">
                  <c:v>-8.7618299999999998</c:v>
                </c:pt>
                <c:pt idx="122">
                  <c:v>-8.7610799999999998</c:v>
                </c:pt>
                <c:pt idx="123">
                  <c:v>-8.7778100000000006</c:v>
                </c:pt>
                <c:pt idx="124">
                  <c:v>-8.7544199999999996</c:v>
                </c:pt>
                <c:pt idx="125">
                  <c:v>-8.8138400000000008</c:v>
                </c:pt>
                <c:pt idx="126">
                  <c:v>-8.7926900000000003</c:v>
                </c:pt>
                <c:pt idx="127">
                  <c:v>-8.7527000000000008</c:v>
                </c:pt>
                <c:pt idx="128">
                  <c:v>-8.7517600000000009</c:v>
                </c:pt>
                <c:pt idx="129">
                  <c:v>-8.7734699999999997</c:v>
                </c:pt>
                <c:pt idx="130">
                  <c:v>-8.7753399999999999</c:v>
                </c:pt>
                <c:pt idx="131">
                  <c:v>-8.7925000000000004</c:v>
                </c:pt>
                <c:pt idx="132">
                  <c:v>-8.7126800000000006</c:v>
                </c:pt>
                <c:pt idx="133">
                  <c:v>-8.7426499999999994</c:v>
                </c:pt>
                <c:pt idx="134">
                  <c:v>-8.7459600000000002</c:v>
                </c:pt>
                <c:pt idx="135">
                  <c:v>-8.7271199999999993</c:v>
                </c:pt>
                <c:pt idx="136">
                  <c:v>-8.7649699999999999</c:v>
                </c:pt>
                <c:pt idx="137">
                  <c:v>-8.7418200000000006</c:v>
                </c:pt>
                <c:pt idx="138">
                  <c:v>-8.7430199999999996</c:v>
                </c:pt>
                <c:pt idx="139">
                  <c:v>-8.6798999999999999</c:v>
                </c:pt>
                <c:pt idx="140">
                  <c:v>-8.6638699999999993</c:v>
                </c:pt>
                <c:pt idx="141">
                  <c:v>-8.6499000000000006</c:v>
                </c:pt>
                <c:pt idx="142">
                  <c:v>-8.6167800000000003</c:v>
                </c:pt>
                <c:pt idx="143">
                  <c:v>-8.5881299999999996</c:v>
                </c:pt>
                <c:pt idx="144">
                  <c:v>-8.5845000000000002</c:v>
                </c:pt>
                <c:pt idx="145">
                  <c:v>-8.4960400000000007</c:v>
                </c:pt>
                <c:pt idx="146">
                  <c:v>-8.38964</c:v>
                </c:pt>
                <c:pt idx="147">
                  <c:v>-8.1969200000000004</c:v>
                </c:pt>
                <c:pt idx="148">
                  <c:v>-7.5670299999999999</c:v>
                </c:pt>
                <c:pt idx="149">
                  <c:v>-7.33962</c:v>
                </c:pt>
                <c:pt idx="150">
                  <c:v>-7.1044799999999997</c:v>
                </c:pt>
                <c:pt idx="151">
                  <c:v>-6.6941899999999999</c:v>
                </c:pt>
                <c:pt idx="152">
                  <c:v>-6.2556399999999996</c:v>
                </c:pt>
                <c:pt idx="153">
                  <c:v>-5.7441700000000004</c:v>
                </c:pt>
                <c:pt idx="154">
                  <c:v>-5.4193499999999997</c:v>
                </c:pt>
                <c:pt idx="155">
                  <c:v>-5.0808999999999997</c:v>
                </c:pt>
                <c:pt idx="156">
                  <c:v>-4.6993299999999998</c:v>
                </c:pt>
                <c:pt idx="157">
                  <c:v>-4.2786200000000001</c:v>
                </c:pt>
                <c:pt idx="158">
                  <c:v>-3.88035</c:v>
                </c:pt>
                <c:pt idx="159">
                  <c:v>-3.3786900000000002</c:v>
                </c:pt>
                <c:pt idx="160">
                  <c:v>-2.8536700000000002</c:v>
                </c:pt>
                <c:pt idx="161">
                  <c:v>-2.28396</c:v>
                </c:pt>
                <c:pt idx="162">
                  <c:v>-1.64866</c:v>
                </c:pt>
                <c:pt idx="163">
                  <c:v>-0.92940999999999996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3-5B46-4941-BB3D-AEBACC82EE0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-1623348976"/>
        <c:axId val="-1623351152"/>
      </c:scatterChart>
      <c:valAx>
        <c:axId val="-1623348976"/>
        <c:scaling>
          <c:orientation val="minMax"/>
          <c:max val="15000"/>
          <c:min val="-1500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100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Applied Field (Oe)</a:t>
                </a:r>
              </a:p>
            </c:rich>
          </c:tx>
          <c:layout>
            <c:manualLayout>
              <c:xMode val="edge"/>
              <c:yMode val="edge"/>
              <c:x val="0.36106299212598425"/>
              <c:y val="0.92756926217556135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-1623351152"/>
        <c:crossesAt val="-100"/>
        <c:crossBetween val="midCat"/>
      </c:valAx>
      <c:valAx>
        <c:axId val="-1623351152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100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Magnetazation</a:t>
                </a:r>
                <a:r>
                  <a:rPr lang="en-US" sz="1100" baseline="0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(emu/g)</a:t>
                </a:r>
                <a:endParaRPr lang="en-US" sz="1100">
                  <a:solidFill>
                    <a:schemeClr val="tx1"/>
                  </a:solidFill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1.1893687707641194E-2"/>
              <c:y val="0.2107368188198052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-1623348976"/>
        <c:crossesAt val="-20000"/>
        <c:crossBetween val="midCat"/>
      </c:valAx>
      <c:spPr>
        <a:noFill/>
        <a:ln>
          <a:solidFill>
            <a:schemeClr val="tx1"/>
          </a:solidFill>
        </a:ln>
        <a:effectLst/>
      </c:spPr>
    </c:plotArea>
    <c:legend>
      <c:legendPos val="r"/>
      <c:layout>
        <c:manualLayout>
          <c:xMode val="edge"/>
          <c:yMode val="edge"/>
          <c:x val="0.11910597112860893"/>
          <c:y val="4.5010571595217326E-2"/>
          <c:w val="0.55149879702537186"/>
          <c:h val="0.2457393943337849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4560651575098674"/>
          <c:y val="4.0012121066310136E-2"/>
          <c:w val="0.80703308572955168"/>
          <c:h val="0.79151851870946155"/>
        </c:manualLayout>
      </c:layout>
      <c:scatterChart>
        <c:scatterStyle val="lineMarker"/>
        <c:varyColors val="0"/>
        <c:ser>
          <c:idx val="0"/>
          <c:order val="0"/>
          <c:tx>
            <c:v>MIL-Cr</c:v>
          </c:tx>
          <c:spPr>
            <a:ln w="19050" cap="rnd">
              <a:solidFill>
                <a:schemeClr val="accent6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6"/>
              </a:solidFill>
              <a:ln w="9525">
                <a:solidFill>
                  <a:schemeClr val="accent6"/>
                </a:solidFill>
              </a:ln>
              <a:effectLst/>
            </c:spPr>
          </c:marker>
          <c:xVal>
            <c:numRef>
              <c:f>Sheet3!$A$3:$A$9</c:f>
              <c:numCache>
                <c:formatCode>General</c:formatCode>
                <c:ptCount val="7"/>
                <c:pt idx="0">
                  <c:v>2</c:v>
                </c:pt>
                <c:pt idx="1">
                  <c:v>4</c:v>
                </c:pt>
                <c:pt idx="2">
                  <c:v>5</c:v>
                </c:pt>
                <c:pt idx="3">
                  <c:v>7</c:v>
                </c:pt>
                <c:pt idx="4">
                  <c:v>8</c:v>
                </c:pt>
                <c:pt idx="5">
                  <c:v>9</c:v>
                </c:pt>
                <c:pt idx="6">
                  <c:v>11</c:v>
                </c:pt>
              </c:numCache>
            </c:numRef>
          </c:xVal>
          <c:yVal>
            <c:numRef>
              <c:f>Sheet3!$B$3:$B$9</c:f>
              <c:numCache>
                <c:formatCode>General</c:formatCode>
                <c:ptCount val="7"/>
                <c:pt idx="0">
                  <c:v>4.68</c:v>
                </c:pt>
                <c:pt idx="1">
                  <c:v>5.9</c:v>
                </c:pt>
                <c:pt idx="2">
                  <c:v>6.62</c:v>
                </c:pt>
                <c:pt idx="3">
                  <c:v>6.93</c:v>
                </c:pt>
                <c:pt idx="4">
                  <c:v>7.06</c:v>
                </c:pt>
                <c:pt idx="5">
                  <c:v>7.79</c:v>
                </c:pt>
                <c:pt idx="6">
                  <c:v>8.9600000000000009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14F5-4C32-A2B0-C340E89FEEBA}"/>
            </c:ext>
          </c:extLst>
        </c:ser>
        <c:ser>
          <c:idx val="3"/>
          <c:order val="1"/>
          <c:tx>
            <c:v>MIL-Cr/F@S (35wt%)</c:v>
          </c:tx>
          <c:spPr>
            <a:ln w="19050" cap="rnd">
              <a:solidFill>
                <a:schemeClr val="accent4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xVal>
            <c:numRef>
              <c:f>Sheet3!$A$3:$A$9</c:f>
              <c:numCache>
                <c:formatCode>General</c:formatCode>
                <c:ptCount val="7"/>
                <c:pt idx="0">
                  <c:v>2</c:v>
                </c:pt>
                <c:pt idx="1">
                  <c:v>4</c:v>
                </c:pt>
                <c:pt idx="2">
                  <c:v>5</c:v>
                </c:pt>
                <c:pt idx="3">
                  <c:v>7</c:v>
                </c:pt>
                <c:pt idx="4">
                  <c:v>8</c:v>
                </c:pt>
                <c:pt idx="5">
                  <c:v>9</c:v>
                </c:pt>
                <c:pt idx="6">
                  <c:v>11</c:v>
                </c:pt>
              </c:numCache>
            </c:numRef>
          </c:xVal>
          <c:yVal>
            <c:numRef>
              <c:f>Sheet3!$F$3:$F$9</c:f>
              <c:numCache>
                <c:formatCode>General</c:formatCode>
                <c:ptCount val="7"/>
                <c:pt idx="0">
                  <c:v>3.37</c:v>
                </c:pt>
                <c:pt idx="1">
                  <c:v>4.76</c:v>
                </c:pt>
                <c:pt idx="2">
                  <c:v>4.76</c:v>
                </c:pt>
                <c:pt idx="3">
                  <c:v>4.8099999999999996</c:v>
                </c:pt>
                <c:pt idx="4">
                  <c:v>5.23</c:v>
                </c:pt>
                <c:pt idx="5">
                  <c:v>5.67</c:v>
                </c:pt>
                <c:pt idx="6">
                  <c:v>6.21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14F5-4C32-A2B0-C340E89FEEBA}"/>
            </c:ext>
          </c:extLst>
        </c:ser>
        <c:ser>
          <c:idx val="1"/>
          <c:order val="2"/>
          <c:tx>
            <c:v>nr-GCN</c:v>
          </c:tx>
          <c:spPr>
            <a:ln w="19050" cap="rnd">
              <a:solidFill>
                <a:srgbClr val="00B050"/>
              </a:solidFill>
              <a:round/>
            </a:ln>
            <a:effectLst/>
          </c:spPr>
          <c:marker>
            <c:symbol val="x"/>
            <c:size val="5"/>
            <c:spPr>
              <a:solidFill>
                <a:schemeClr val="bg1"/>
              </a:solidFill>
              <a:ln w="9525">
                <a:solidFill>
                  <a:srgbClr val="00B050"/>
                </a:solidFill>
              </a:ln>
              <a:effectLst/>
            </c:spPr>
          </c:marker>
          <c:xVal>
            <c:numRef>
              <c:f>Sheet3!$A$3:$A$9</c:f>
              <c:numCache>
                <c:formatCode>General</c:formatCode>
                <c:ptCount val="7"/>
                <c:pt idx="0">
                  <c:v>2</c:v>
                </c:pt>
                <c:pt idx="1">
                  <c:v>4</c:v>
                </c:pt>
                <c:pt idx="2">
                  <c:v>5</c:v>
                </c:pt>
                <c:pt idx="3">
                  <c:v>7</c:v>
                </c:pt>
                <c:pt idx="4">
                  <c:v>8</c:v>
                </c:pt>
                <c:pt idx="5">
                  <c:v>9</c:v>
                </c:pt>
                <c:pt idx="6">
                  <c:v>11</c:v>
                </c:pt>
              </c:numCache>
            </c:numRef>
          </c:xVal>
          <c:yVal>
            <c:numRef>
              <c:f>Sheet3!$H$3:$H$9</c:f>
              <c:numCache>
                <c:formatCode>General</c:formatCode>
                <c:ptCount val="7"/>
                <c:pt idx="0">
                  <c:v>3.5</c:v>
                </c:pt>
                <c:pt idx="1">
                  <c:v>5.01</c:v>
                </c:pt>
                <c:pt idx="2">
                  <c:v>5.82</c:v>
                </c:pt>
                <c:pt idx="3">
                  <c:v>6.23</c:v>
                </c:pt>
                <c:pt idx="4">
                  <c:v>7.1</c:v>
                </c:pt>
                <c:pt idx="5">
                  <c:v>8.1999999999999993</c:v>
                </c:pt>
                <c:pt idx="6">
                  <c:v>9.8000000000000007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14F5-4C32-A2B0-C340E89FEEBA}"/>
            </c:ext>
          </c:extLst>
        </c:ser>
        <c:ser>
          <c:idx val="6"/>
          <c:order val="3"/>
          <c:tx>
            <c:v>MIL-Cr/F@S/nr-GCN (20wt%)</c:v>
          </c:tx>
          <c:spPr>
            <a:ln w="19050" cap="rnd">
              <a:solidFill>
                <a:schemeClr val="accent1">
                  <a:lumMod val="6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>
                  <a:lumMod val="60000"/>
                </a:schemeClr>
              </a:solidFill>
              <a:ln w="9525">
                <a:solidFill>
                  <a:schemeClr val="accent1">
                    <a:lumMod val="60000"/>
                  </a:schemeClr>
                </a:solidFill>
              </a:ln>
              <a:effectLst/>
            </c:spPr>
          </c:marker>
          <c:xVal>
            <c:numRef>
              <c:f>Sheet3!$A$3:$A$9</c:f>
              <c:numCache>
                <c:formatCode>General</c:formatCode>
                <c:ptCount val="7"/>
                <c:pt idx="0">
                  <c:v>2</c:v>
                </c:pt>
                <c:pt idx="1">
                  <c:v>4</c:v>
                </c:pt>
                <c:pt idx="2">
                  <c:v>5</c:v>
                </c:pt>
                <c:pt idx="3">
                  <c:v>7</c:v>
                </c:pt>
                <c:pt idx="4">
                  <c:v>8</c:v>
                </c:pt>
                <c:pt idx="5">
                  <c:v>9</c:v>
                </c:pt>
                <c:pt idx="6">
                  <c:v>11</c:v>
                </c:pt>
              </c:numCache>
            </c:numRef>
          </c:xVal>
          <c:yVal>
            <c:numRef>
              <c:f>Sheet3!$J$3:$J$9</c:f>
              <c:numCache>
                <c:formatCode>General</c:formatCode>
                <c:ptCount val="7"/>
                <c:pt idx="0">
                  <c:v>3.42</c:v>
                </c:pt>
                <c:pt idx="1">
                  <c:v>4.8</c:v>
                </c:pt>
                <c:pt idx="2">
                  <c:v>5.0999999999999996</c:v>
                </c:pt>
                <c:pt idx="3">
                  <c:v>5.5</c:v>
                </c:pt>
                <c:pt idx="4">
                  <c:v>5.68</c:v>
                </c:pt>
                <c:pt idx="5">
                  <c:v>6.25</c:v>
                </c:pt>
                <c:pt idx="6">
                  <c:v>7.4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14F5-4C32-A2B0-C340E89FEEBA}"/>
            </c:ext>
          </c:extLst>
        </c:ser>
        <c:ser>
          <c:idx val="4"/>
          <c:order val="4"/>
          <c:tx>
            <c:v>MIL-Cr/F@S/nr-GCN-OA (20wt%)</c:v>
          </c:tx>
          <c:spPr>
            <a:ln w="19050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Sheet3!$A$3:$A$9</c:f>
              <c:numCache>
                <c:formatCode>General</c:formatCode>
                <c:ptCount val="7"/>
                <c:pt idx="0">
                  <c:v>2</c:v>
                </c:pt>
                <c:pt idx="1">
                  <c:v>4</c:v>
                </c:pt>
                <c:pt idx="2">
                  <c:v>5</c:v>
                </c:pt>
                <c:pt idx="3">
                  <c:v>7</c:v>
                </c:pt>
                <c:pt idx="4">
                  <c:v>8</c:v>
                </c:pt>
                <c:pt idx="5">
                  <c:v>9</c:v>
                </c:pt>
                <c:pt idx="6">
                  <c:v>11</c:v>
                </c:pt>
              </c:numCache>
            </c:numRef>
          </c:xVal>
          <c:yVal>
            <c:numRef>
              <c:f>Sheet3!$L$3:$L$9</c:f>
              <c:numCache>
                <c:formatCode>General</c:formatCode>
                <c:ptCount val="7"/>
                <c:pt idx="0">
                  <c:v>3.23</c:v>
                </c:pt>
                <c:pt idx="1">
                  <c:v>4.92</c:v>
                </c:pt>
                <c:pt idx="2">
                  <c:v>5.31</c:v>
                </c:pt>
                <c:pt idx="3">
                  <c:v>6.46</c:v>
                </c:pt>
                <c:pt idx="4">
                  <c:v>6.63</c:v>
                </c:pt>
                <c:pt idx="5">
                  <c:v>7.18</c:v>
                </c:pt>
                <c:pt idx="6">
                  <c:v>8.4700000000000006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4-14F5-4C32-A2B0-C340E89FEEBA}"/>
            </c:ext>
          </c:extLst>
        </c:ser>
        <c:ser>
          <c:idx val="5"/>
          <c:order val="5"/>
          <c:tx>
            <c:v>y=x</c:v>
          </c:tx>
          <c:spPr>
            <a:ln w="12700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xVal>
            <c:numRef>
              <c:f>Sheet3!$A$11:$A$23</c:f>
              <c:numCache>
                <c:formatCode>General</c:formatCode>
                <c:ptCount val="13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</c:numCache>
            </c:numRef>
          </c:xVal>
          <c:yVal>
            <c:numRef>
              <c:f>Sheet3!$B$11:$B$23</c:f>
              <c:numCache>
                <c:formatCode>General</c:formatCode>
                <c:ptCount val="13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5-14F5-4C32-A2B0-C340E89FEEB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11324768"/>
        <c:axId val="511321024"/>
      </c:scatterChart>
      <c:valAx>
        <c:axId val="511324768"/>
        <c:scaling>
          <c:orientation val="minMax"/>
          <c:max val="12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200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pH initial</a:t>
                </a:r>
              </a:p>
            </c:rich>
          </c:tx>
          <c:layout>
            <c:manualLayout>
              <c:xMode val="edge"/>
              <c:yMode val="edge"/>
              <c:x val="0.47242024502654067"/>
              <c:y val="0.91263180084331907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511321024"/>
        <c:crosses val="autoZero"/>
        <c:crossBetween val="midCat"/>
        <c:majorUnit val="1"/>
      </c:valAx>
      <c:valAx>
        <c:axId val="511321024"/>
        <c:scaling>
          <c:orientation val="minMax"/>
          <c:max val="12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200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pH final</a:t>
                </a:r>
              </a:p>
            </c:rich>
          </c:tx>
          <c:layout>
            <c:manualLayout>
              <c:xMode val="edge"/>
              <c:yMode val="edge"/>
              <c:x val="1.9444419130353875E-2"/>
              <c:y val="0.3535736810177571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out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511324768"/>
        <c:crosses val="autoZero"/>
        <c:crossBetween val="midCat"/>
        <c:majorUnit val="1"/>
      </c:valAx>
      <c:spPr>
        <a:noFill/>
        <a:ln>
          <a:solidFill>
            <a:schemeClr val="tx1"/>
          </a:solidFill>
        </a:ln>
        <a:effectLst/>
      </c:spPr>
    </c:plotArea>
    <c:legend>
      <c:legendPos val="r"/>
      <c:layout>
        <c:manualLayout>
          <c:xMode val="edge"/>
          <c:yMode val="edge"/>
          <c:x val="0.13944176195023592"/>
          <c:y val="4.2330933751727799E-2"/>
          <c:w val="0.50718968722659663"/>
          <c:h val="0.3619220940803255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4877014630596919"/>
          <c:y val="3.9663090894126035E-2"/>
          <c:w val="0.81497561064727697"/>
          <c:h val="0.78031002222283186"/>
        </c:manualLayout>
      </c:layout>
      <c:scatterChart>
        <c:scatterStyle val="lineMarker"/>
        <c:varyColors val="0"/>
        <c:ser>
          <c:idx val="1"/>
          <c:order val="0"/>
          <c:tx>
            <c:v>MIL-Cr/F@S-OA (35%)</c:v>
          </c:tx>
          <c:spPr>
            <a:ln w="19050" cap="rnd">
              <a:solidFill>
                <a:srgbClr val="FFC000"/>
              </a:solidFill>
              <a:round/>
            </a:ln>
            <a:effectLst/>
          </c:spPr>
          <c:marker>
            <c:symbol val="diamond"/>
            <c:size val="5"/>
            <c:spPr>
              <a:solidFill>
                <a:srgbClr val="FFC000"/>
              </a:solidFill>
              <a:ln w="9525">
                <a:solidFill>
                  <a:srgbClr val="FFC000"/>
                </a:solidFill>
              </a:ln>
              <a:effectLst/>
            </c:spPr>
          </c:marker>
          <c:xVal>
            <c:numRef>
              <c:f>ROPW!$B$5:$B$16</c:f>
              <c:numCache>
                <c:formatCode>General</c:formatCode>
                <c:ptCount val="12"/>
                <c:pt idx="0">
                  <c:v>0</c:v>
                </c:pt>
                <c:pt idx="1">
                  <c:v>30</c:v>
                </c:pt>
                <c:pt idx="2">
                  <c:v>60</c:v>
                </c:pt>
                <c:pt idx="3">
                  <c:v>90</c:v>
                </c:pt>
                <c:pt idx="4">
                  <c:v>120</c:v>
                </c:pt>
                <c:pt idx="5">
                  <c:v>150</c:v>
                </c:pt>
                <c:pt idx="6">
                  <c:v>180</c:v>
                </c:pt>
                <c:pt idx="7">
                  <c:v>210</c:v>
                </c:pt>
                <c:pt idx="8">
                  <c:v>240</c:v>
                </c:pt>
                <c:pt idx="9">
                  <c:v>270</c:v>
                </c:pt>
                <c:pt idx="10">
                  <c:v>300</c:v>
                </c:pt>
                <c:pt idx="11">
                  <c:v>330</c:v>
                </c:pt>
              </c:numCache>
            </c:numRef>
          </c:xVal>
          <c:yVal>
            <c:numRef>
              <c:f>ROPW!$E$5:$E$16</c:f>
              <c:numCache>
                <c:formatCode>0.00</c:formatCode>
                <c:ptCount val="12"/>
                <c:pt idx="0">
                  <c:v>0</c:v>
                </c:pt>
                <c:pt idx="1">
                  <c:v>30.909090909090907</c:v>
                </c:pt>
                <c:pt idx="2">
                  <c:v>37.272727272727273</c:v>
                </c:pt>
                <c:pt idx="3">
                  <c:v>47.272727272727273</c:v>
                </c:pt>
                <c:pt idx="4">
                  <c:v>54.54545454545454</c:v>
                </c:pt>
                <c:pt idx="5">
                  <c:v>59.090909090909093</c:v>
                </c:pt>
                <c:pt idx="6">
                  <c:v>60.909090909090914</c:v>
                </c:pt>
                <c:pt idx="7">
                  <c:v>69.090909090909093</c:v>
                </c:pt>
                <c:pt idx="8">
                  <c:v>71.818181818181813</c:v>
                </c:pt>
                <c:pt idx="9">
                  <c:v>74.545454545454547</c:v>
                </c:pt>
                <c:pt idx="10">
                  <c:v>77.272727272727266</c:v>
                </c:pt>
                <c:pt idx="11">
                  <c:v>80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71A9-4BCB-A91D-F8A03D9C04A3}"/>
            </c:ext>
          </c:extLst>
        </c:ser>
        <c:ser>
          <c:idx val="0"/>
          <c:order val="1"/>
          <c:tx>
            <c:v>MIL-Cr/F@S/nr-GCN-OA (20%)</c:v>
          </c:tx>
          <c:spPr>
            <a:ln w="19050" cap="rnd">
              <a:solidFill>
                <a:srgbClr val="00B0F0"/>
              </a:solidFill>
              <a:round/>
            </a:ln>
            <a:effectLst/>
          </c:spPr>
          <c:marker>
            <c:symbol val="triangle"/>
            <c:size val="5"/>
            <c:spPr>
              <a:solidFill>
                <a:srgbClr val="00B0F0"/>
              </a:solidFill>
              <a:ln w="9525">
                <a:solidFill>
                  <a:srgbClr val="00B0F0"/>
                </a:solidFill>
              </a:ln>
              <a:effectLst/>
            </c:spPr>
          </c:marker>
          <c:xVal>
            <c:numRef>
              <c:f>ROPW!$B$5:$B$16</c:f>
              <c:numCache>
                <c:formatCode>General</c:formatCode>
                <c:ptCount val="12"/>
                <c:pt idx="0">
                  <c:v>0</c:v>
                </c:pt>
                <c:pt idx="1">
                  <c:v>30</c:v>
                </c:pt>
                <c:pt idx="2">
                  <c:v>60</c:v>
                </c:pt>
                <c:pt idx="3">
                  <c:v>90</c:v>
                </c:pt>
                <c:pt idx="4">
                  <c:v>120</c:v>
                </c:pt>
                <c:pt idx="5">
                  <c:v>150</c:v>
                </c:pt>
                <c:pt idx="6">
                  <c:v>180</c:v>
                </c:pt>
                <c:pt idx="7">
                  <c:v>210</c:v>
                </c:pt>
                <c:pt idx="8">
                  <c:v>240</c:v>
                </c:pt>
                <c:pt idx="9">
                  <c:v>270</c:v>
                </c:pt>
                <c:pt idx="10">
                  <c:v>300</c:v>
                </c:pt>
                <c:pt idx="11">
                  <c:v>330</c:v>
                </c:pt>
              </c:numCache>
            </c:numRef>
          </c:xVal>
          <c:yVal>
            <c:numRef>
              <c:f>ROPW!$H$5:$H$16</c:f>
              <c:numCache>
                <c:formatCode>0.00</c:formatCode>
                <c:ptCount val="12"/>
                <c:pt idx="0">
                  <c:v>0</c:v>
                </c:pt>
                <c:pt idx="1">
                  <c:v>54.54545454545454</c:v>
                </c:pt>
                <c:pt idx="2">
                  <c:v>65.454545454545453</c:v>
                </c:pt>
                <c:pt idx="3">
                  <c:v>70</c:v>
                </c:pt>
                <c:pt idx="4">
                  <c:v>72.727272727272734</c:v>
                </c:pt>
                <c:pt idx="5">
                  <c:v>75.454545454545453</c:v>
                </c:pt>
                <c:pt idx="6">
                  <c:v>76.72727272727272</c:v>
                </c:pt>
                <c:pt idx="7">
                  <c:v>81.818181818181827</c:v>
                </c:pt>
                <c:pt idx="8">
                  <c:v>83.636363636363626</c:v>
                </c:pt>
                <c:pt idx="9">
                  <c:v>85.454545454545453</c:v>
                </c:pt>
                <c:pt idx="10">
                  <c:v>86.36363636363636</c:v>
                </c:pt>
                <c:pt idx="11">
                  <c:v>88.181818181818187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71A9-4BCB-A91D-F8A03D9C04A3}"/>
            </c:ext>
          </c:extLst>
        </c:ser>
        <c:ser>
          <c:idx val="2"/>
          <c:order val="2"/>
          <c:tx>
            <c:v>Fibers+Ternary NPs</c:v>
          </c:tx>
          <c:spPr>
            <a:ln w="19050" cap="rnd">
              <a:solidFill>
                <a:srgbClr val="92D050"/>
              </a:solidFill>
              <a:round/>
            </a:ln>
            <a:effectLst/>
          </c:spPr>
          <c:marker>
            <c:symbol val="x"/>
            <c:size val="5"/>
            <c:spPr>
              <a:solidFill>
                <a:sysClr val="window" lastClr="FFFFFF"/>
              </a:solidFill>
              <a:ln w="9525">
                <a:solidFill>
                  <a:srgbClr val="92D050"/>
                </a:solidFill>
              </a:ln>
              <a:effectLst/>
            </c:spPr>
          </c:marker>
          <c:xVal>
            <c:numRef>
              <c:f>ROPW!$B$5:$B$16</c:f>
              <c:numCache>
                <c:formatCode>General</c:formatCode>
                <c:ptCount val="12"/>
                <c:pt idx="0">
                  <c:v>0</c:v>
                </c:pt>
                <c:pt idx="1">
                  <c:v>30</c:v>
                </c:pt>
                <c:pt idx="2">
                  <c:v>60</c:v>
                </c:pt>
                <c:pt idx="3">
                  <c:v>90</c:v>
                </c:pt>
                <c:pt idx="4">
                  <c:v>120</c:v>
                </c:pt>
                <c:pt idx="5">
                  <c:v>150</c:v>
                </c:pt>
                <c:pt idx="6">
                  <c:v>180</c:v>
                </c:pt>
                <c:pt idx="7">
                  <c:v>210</c:v>
                </c:pt>
                <c:pt idx="8">
                  <c:v>240</c:v>
                </c:pt>
                <c:pt idx="9">
                  <c:v>270</c:v>
                </c:pt>
                <c:pt idx="10">
                  <c:v>300</c:v>
                </c:pt>
                <c:pt idx="11">
                  <c:v>330</c:v>
                </c:pt>
              </c:numCache>
            </c:numRef>
          </c:xVal>
          <c:yVal>
            <c:numRef>
              <c:f>ROPW!$K$5:$K$16</c:f>
              <c:numCache>
                <c:formatCode>0.00</c:formatCode>
                <c:ptCount val="12"/>
                <c:pt idx="0">
                  <c:v>0</c:v>
                </c:pt>
                <c:pt idx="1">
                  <c:v>64</c:v>
                </c:pt>
                <c:pt idx="2">
                  <c:v>70</c:v>
                </c:pt>
                <c:pt idx="3">
                  <c:v>74</c:v>
                </c:pt>
                <c:pt idx="4">
                  <c:v>76.72727272727272</c:v>
                </c:pt>
                <c:pt idx="5">
                  <c:v>79.63636363636364</c:v>
                </c:pt>
                <c:pt idx="6">
                  <c:v>80.36363636363636</c:v>
                </c:pt>
                <c:pt idx="7">
                  <c:v>83.454545454545453</c:v>
                </c:pt>
                <c:pt idx="8">
                  <c:v>86.545454545454547</c:v>
                </c:pt>
                <c:pt idx="9">
                  <c:v>88.545454545454547</c:v>
                </c:pt>
                <c:pt idx="10">
                  <c:v>89.63636363636364</c:v>
                </c:pt>
                <c:pt idx="11">
                  <c:v>91.272727272727266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71A9-4BCB-A91D-F8A03D9C04A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08975103"/>
        <c:axId val="108977183"/>
      </c:scatterChart>
      <c:valAx>
        <c:axId val="108975103"/>
        <c:scaling>
          <c:orientation val="minMax"/>
          <c:max val="350"/>
          <c:min val="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10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Time (min)</a:t>
                </a:r>
              </a:p>
            </c:rich>
          </c:tx>
          <c:layout>
            <c:manualLayout>
              <c:xMode val="edge"/>
              <c:yMode val="edge"/>
              <c:x val="0.45941087990451313"/>
              <c:y val="0.9182463167713791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08977183"/>
        <c:crosses val="autoZero"/>
        <c:crossBetween val="midCat"/>
        <c:majorUnit val="60"/>
      </c:valAx>
      <c:valAx>
        <c:axId val="108977183"/>
        <c:scaling>
          <c:orientation val="minMax"/>
          <c:max val="100"/>
          <c:min val="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10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Removal %</a:t>
                </a:r>
              </a:p>
            </c:rich>
          </c:tx>
          <c:layout>
            <c:manualLayout>
              <c:xMode val="edge"/>
              <c:yMode val="edge"/>
              <c:x val="8.646436596817509E-3"/>
              <c:y val="0.3172513191948567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" sourceLinked="0"/>
        <c:majorTickMark val="out"/>
        <c:minorTickMark val="none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08975103"/>
        <c:crossesAt val="-180"/>
        <c:crossBetween val="midCat"/>
        <c:majorUnit val="20"/>
      </c:valAx>
      <c:spPr>
        <a:noFill/>
        <a:ln>
          <a:solidFill>
            <a:schemeClr val="tx1"/>
          </a:solidFill>
        </a:ln>
        <a:effectLst/>
      </c:spPr>
    </c:plotArea>
    <c:legend>
      <c:legendPos val="r"/>
      <c:layout>
        <c:manualLayout>
          <c:xMode val="edge"/>
          <c:yMode val="edge"/>
          <c:x val="0.38175524934383204"/>
          <c:y val="0.57381124234470693"/>
          <c:w val="0.56446877734033252"/>
          <c:h val="0.2454340506271303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noFill/>
    <a:ln w="9525" cap="flat" cmpd="sng" algn="ctr">
      <a:solidFill>
        <a:sysClr val="windowText" lastClr="000000"/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3292432195975504"/>
          <c:y val="5.0825061375718357E-2"/>
          <c:w val="0.70457567804024501"/>
          <c:h val="0.7629560367454068"/>
        </c:manualLayout>
      </c:layout>
      <c:scatterChart>
        <c:scatterStyle val="lineMarker"/>
        <c:varyColors val="0"/>
        <c:ser>
          <c:idx val="0"/>
          <c:order val="0"/>
          <c:tx>
            <c:v>Nr-GCN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rgbClr val="00B050"/>
              </a:solidFill>
              <a:ln w="9525">
                <a:solidFill>
                  <a:srgbClr val="00B050"/>
                </a:solidFill>
              </a:ln>
              <a:effectLst/>
            </c:spPr>
          </c:marker>
          <c:trendline>
            <c:spPr>
              <a:ln w="19050" cap="rnd">
                <a:solidFill>
                  <a:srgbClr val="00B050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xVal>
            <c:numRef>
              <c:f>'GCN (2)'!$H$3:$H$14</c:f>
              <c:numCache>
                <c:formatCode>General</c:formatCode>
                <c:ptCount val="12"/>
                <c:pt idx="0">
                  <c:v>0</c:v>
                </c:pt>
                <c:pt idx="1">
                  <c:v>5</c:v>
                </c:pt>
                <c:pt idx="2">
                  <c:v>10</c:v>
                </c:pt>
                <c:pt idx="3">
                  <c:v>15</c:v>
                </c:pt>
                <c:pt idx="4">
                  <c:v>20</c:v>
                </c:pt>
                <c:pt idx="5">
                  <c:v>25</c:v>
                </c:pt>
                <c:pt idx="6">
                  <c:v>30</c:v>
                </c:pt>
                <c:pt idx="7">
                  <c:v>60</c:v>
                </c:pt>
                <c:pt idx="8">
                  <c:v>90</c:v>
                </c:pt>
                <c:pt idx="9">
                  <c:v>120</c:v>
                </c:pt>
                <c:pt idx="10">
                  <c:v>150</c:v>
                </c:pt>
                <c:pt idx="11">
                  <c:v>180</c:v>
                </c:pt>
              </c:numCache>
            </c:numRef>
          </c:xVal>
          <c:yVal>
            <c:numRef>
              <c:f>'GCN (2)'!$J$3:$J$14</c:f>
              <c:numCache>
                <c:formatCode>General</c:formatCode>
                <c:ptCount val="12"/>
                <c:pt idx="0">
                  <c:v>0</c:v>
                </c:pt>
                <c:pt idx="1">
                  <c:v>8.8652482269503553E-3</c:v>
                </c:pt>
                <c:pt idx="2">
                  <c:v>1.5060240963855422E-2</c:v>
                </c:pt>
                <c:pt idx="3">
                  <c:v>2.032520325203252E-2</c:v>
                </c:pt>
                <c:pt idx="4">
                  <c:v>2.6246719160104987E-2</c:v>
                </c:pt>
                <c:pt idx="5">
                  <c:v>3.0788177339901478E-2</c:v>
                </c:pt>
                <c:pt idx="6">
                  <c:v>3.5460992907801421E-2</c:v>
                </c:pt>
                <c:pt idx="7">
                  <c:v>6.9605568445475635E-2</c:v>
                </c:pt>
                <c:pt idx="8">
                  <c:v>0.10297482837528604</c:v>
                </c:pt>
                <c:pt idx="9">
                  <c:v>0.13574660633484162</c:v>
                </c:pt>
                <c:pt idx="10">
                  <c:v>0.16741071428571427</c:v>
                </c:pt>
                <c:pt idx="11">
                  <c:v>0.19911504424778761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8BE3-4301-A6EA-30C68E007DD3}"/>
            </c:ext>
          </c:extLst>
        </c:ser>
        <c:ser>
          <c:idx val="1"/>
          <c:order val="1"/>
          <c:tx>
            <c:v>MIL-Cr/F@S-OA (35%)</c:v>
          </c:tx>
          <c:spPr>
            <a:ln w="25400" cap="rnd">
              <a:noFill/>
              <a:round/>
            </a:ln>
            <a:effectLst/>
          </c:spPr>
          <c:marker>
            <c:symbol val="square"/>
            <c:size val="5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2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xVal>
            <c:numRef>
              <c:f>'GCN (2)'!$Q$3:$Q$14</c:f>
              <c:numCache>
                <c:formatCode>General</c:formatCode>
                <c:ptCount val="12"/>
                <c:pt idx="0">
                  <c:v>0</c:v>
                </c:pt>
                <c:pt idx="1">
                  <c:v>5</c:v>
                </c:pt>
                <c:pt idx="2">
                  <c:v>10</c:v>
                </c:pt>
                <c:pt idx="3">
                  <c:v>15</c:v>
                </c:pt>
                <c:pt idx="4">
                  <c:v>20</c:v>
                </c:pt>
                <c:pt idx="5">
                  <c:v>25</c:v>
                </c:pt>
                <c:pt idx="6">
                  <c:v>30</c:v>
                </c:pt>
                <c:pt idx="7">
                  <c:v>60</c:v>
                </c:pt>
                <c:pt idx="8">
                  <c:v>90</c:v>
                </c:pt>
                <c:pt idx="9">
                  <c:v>120</c:v>
                </c:pt>
                <c:pt idx="10">
                  <c:v>150</c:v>
                </c:pt>
                <c:pt idx="11">
                  <c:v>180</c:v>
                </c:pt>
              </c:numCache>
            </c:numRef>
          </c:xVal>
          <c:yVal>
            <c:numRef>
              <c:f>'GCN (2)'!$S$3:$S$14</c:f>
              <c:numCache>
                <c:formatCode>General</c:formatCode>
                <c:ptCount val="12"/>
                <c:pt idx="0">
                  <c:v>0</c:v>
                </c:pt>
                <c:pt idx="1">
                  <c:v>5.208333333333333E-3</c:v>
                </c:pt>
                <c:pt idx="2">
                  <c:v>0.01</c:v>
                </c:pt>
                <c:pt idx="3">
                  <c:v>1.4395393474088292E-2</c:v>
                </c:pt>
                <c:pt idx="4">
                  <c:v>1.7730496453900711E-2</c:v>
                </c:pt>
                <c:pt idx="5">
                  <c:v>2.158894645941278E-2</c:v>
                </c:pt>
                <c:pt idx="6">
                  <c:v>2.5167785234899327E-2</c:v>
                </c:pt>
                <c:pt idx="7">
                  <c:v>4.975124378109453E-2</c:v>
                </c:pt>
                <c:pt idx="8">
                  <c:v>7.3649754500818329E-2</c:v>
                </c:pt>
                <c:pt idx="9">
                  <c:v>9.7560975609756101E-2</c:v>
                </c:pt>
                <c:pt idx="10">
                  <c:v>0.12057877813504823</c:v>
                </c:pt>
                <c:pt idx="11">
                  <c:v>0.14331210191082802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8BE3-4301-A6EA-30C68E007DD3}"/>
            </c:ext>
          </c:extLst>
        </c:ser>
        <c:ser>
          <c:idx val="2"/>
          <c:order val="2"/>
          <c:tx>
            <c:v>MIL-Cr/F@S/nr-GCN-OA (20%)</c:v>
          </c:tx>
          <c:spPr>
            <a:ln w="25400" cap="rnd">
              <a:noFill/>
              <a:round/>
            </a:ln>
            <a:effectLst/>
          </c:spPr>
          <c:marker>
            <c:symbol val="triangle"/>
            <c:size val="5"/>
            <c:spPr>
              <a:solidFill>
                <a:srgbClr val="00B0F0"/>
              </a:solidFill>
              <a:ln w="9525">
                <a:solidFill>
                  <a:srgbClr val="00B0F0"/>
                </a:solidFill>
              </a:ln>
              <a:effectLst/>
            </c:spPr>
          </c:marker>
          <c:trendline>
            <c:spPr>
              <a:ln w="19050" cap="rnd">
                <a:solidFill>
                  <a:srgbClr val="0070C0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xVal>
            <c:numRef>
              <c:f>'GCN (2)'!$AA$3:$AA$14</c:f>
              <c:numCache>
                <c:formatCode>General</c:formatCode>
                <c:ptCount val="12"/>
                <c:pt idx="0">
                  <c:v>0</c:v>
                </c:pt>
                <c:pt idx="1">
                  <c:v>5</c:v>
                </c:pt>
                <c:pt idx="2">
                  <c:v>10</c:v>
                </c:pt>
                <c:pt idx="3">
                  <c:v>15</c:v>
                </c:pt>
                <c:pt idx="4">
                  <c:v>20</c:v>
                </c:pt>
                <c:pt idx="5">
                  <c:v>25</c:v>
                </c:pt>
                <c:pt idx="6">
                  <c:v>30</c:v>
                </c:pt>
                <c:pt idx="7">
                  <c:v>60</c:v>
                </c:pt>
                <c:pt idx="8">
                  <c:v>90</c:v>
                </c:pt>
                <c:pt idx="9">
                  <c:v>120</c:v>
                </c:pt>
                <c:pt idx="10">
                  <c:v>150</c:v>
                </c:pt>
                <c:pt idx="11">
                  <c:v>180</c:v>
                </c:pt>
              </c:numCache>
            </c:numRef>
          </c:xVal>
          <c:yVal>
            <c:numRef>
              <c:f>'GCN (2)'!$AC$3:$AC$14</c:f>
              <c:numCache>
                <c:formatCode>General</c:formatCode>
                <c:ptCount val="12"/>
                <c:pt idx="0">
                  <c:v>0</c:v>
                </c:pt>
                <c:pt idx="1">
                  <c:v>4.3252595155709346E-3</c:v>
                </c:pt>
                <c:pt idx="2">
                  <c:v>8.5763293310463125E-3</c:v>
                </c:pt>
                <c:pt idx="3">
                  <c:v>1.2690355329949238E-2</c:v>
                </c:pt>
                <c:pt idx="4">
                  <c:v>1.6694490818030049E-2</c:v>
                </c:pt>
                <c:pt idx="5">
                  <c:v>2.0729684908789386E-2</c:v>
                </c:pt>
                <c:pt idx="6">
                  <c:v>2.4671052631578948E-2</c:v>
                </c:pt>
                <c:pt idx="7">
                  <c:v>4.8939641109298535E-2</c:v>
                </c:pt>
                <c:pt idx="8">
                  <c:v>7.2697899838449112E-2</c:v>
                </c:pt>
                <c:pt idx="9">
                  <c:v>9.6153846153846159E-2</c:v>
                </c:pt>
                <c:pt idx="10">
                  <c:v>0.11885895404120443</c:v>
                </c:pt>
                <c:pt idx="11">
                  <c:v>0.14150943396226415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8BE3-4301-A6EA-30C68E007D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720603983"/>
        <c:axId val="1720607311"/>
      </c:scatterChart>
      <c:valAx>
        <c:axId val="1720603983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200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Time</a:t>
                </a:r>
                <a:r>
                  <a:rPr lang="en-US" sz="1200" baseline="0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(min)</a:t>
                </a:r>
                <a:endParaRPr lang="en-US" sz="1200">
                  <a:solidFill>
                    <a:schemeClr val="tx1"/>
                  </a:solidFill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0.46647382618839323"/>
              <c:y val="0.9142435841353162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720607311"/>
        <c:crosses val="autoZero"/>
        <c:crossBetween val="midCat"/>
        <c:majorUnit val="30"/>
      </c:valAx>
      <c:valAx>
        <c:axId val="1720607311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200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t/q</a:t>
                </a:r>
                <a:r>
                  <a:rPr lang="en-US" sz="1200" baseline="-25000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t</a:t>
                </a:r>
              </a:p>
            </c:rich>
          </c:tx>
          <c:layout>
            <c:manualLayout>
              <c:xMode val="edge"/>
              <c:yMode val="edge"/>
              <c:x val="6.3717556138815964E-3"/>
              <c:y val="0.3246179644211140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720603983"/>
        <c:crosses val="autoZero"/>
        <c:crossBetween val="midCat"/>
        <c:majorUnit val="4.0000000000000008E-2"/>
      </c:valAx>
      <c:spPr>
        <a:noFill/>
        <a:ln>
          <a:solidFill>
            <a:schemeClr val="tx1"/>
          </a:solidFill>
        </a:ln>
        <a:effectLst/>
      </c:spPr>
    </c:plotArea>
    <c:legend>
      <c:legendPos val="r"/>
      <c:legendEntry>
        <c:idx val="3"/>
        <c:delete val="1"/>
      </c:legendEntry>
      <c:legendEntry>
        <c:idx val="4"/>
        <c:delete val="1"/>
      </c:legendEntry>
      <c:legendEntry>
        <c:idx val="5"/>
        <c:delete val="1"/>
      </c:legendEntry>
      <c:layout>
        <c:manualLayout>
          <c:xMode val="edge"/>
          <c:yMode val="edge"/>
          <c:x val="0.230168416447944"/>
          <c:y val="5.6735564304461944E-2"/>
          <c:w val="0.69761118401866429"/>
          <c:h val="0.2338812335958005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9250036453776612"/>
          <c:y val="2.5636482939632547E-2"/>
          <c:w val="0.74499963546223391"/>
          <c:h val="0.78611840186643334"/>
        </c:manualLayout>
      </c:layout>
      <c:scatterChart>
        <c:scatterStyle val="lineMarker"/>
        <c:varyColors val="0"/>
        <c:ser>
          <c:idx val="1"/>
          <c:order val="0"/>
          <c:tx>
            <c:v>Nr-GCN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rgbClr val="00B050"/>
              </a:solidFill>
              <a:ln w="9525">
                <a:solidFill>
                  <a:srgbClr val="00B050"/>
                </a:solidFill>
              </a:ln>
              <a:effectLst/>
            </c:spPr>
          </c:marker>
          <c:trendline>
            <c:spPr>
              <a:ln w="19050" cap="rnd">
                <a:solidFill>
                  <a:srgbClr val="00B050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xVal>
            <c:numRef>
              <c:f>'GCN (2)'!$H$3:$H$13</c:f>
              <c:numCache>
                <c:formatCode>General</c:formatCode>
                <c:ptCount val="11"/>
                <c:pt idx="0">
                  <c:v>0</c:v>
                </c:pt>
                <c:pt idx="1">
                  <c:v>5</c:v>
                </c:pt>
                <c:pt idx="2">
                  <c:v>10</c:v>
                </c:pt>
                <c:pt idx="3">
                  <c:v>15</c:v>
                </c:pt>
                <c:pt idx="4">
                  <c:v>20</c:v>
                </c:pt>
                <c:pt idx="5">
                  <c:v>25</c:v>
                </c:pt>
                <c:pt idx="6">
                  <c:v>30</c:v>
                </c:pt>
                <c:pt idx="7">
                  <c:v>60</c:v>
                </c:pt>
                <c:pt idx="8">
                  <c:v>90</c:v>
                </c:pt>
                <c:pt idx="9">
                  <c:v>120</c:v>
                </c:pt>
                <c:pt idx="10">
                  <c:v>150</c:v>
                </c:pt>
              </c:numCache>
            </c:numRef>
          </c:xVal>
          <c:yVal>
            <c:numRef>
              <c:f>'GCN (2)'!$I$3:$I$13</c:f>
              <c:numCache>
                <c:formatCode>General</c:formatCode>
                <c:ptCount val="11"/>
                <c:pt idx="0">
                  <c:v>6.8068293603921761</c:v>
                </c:pt>
                <c:pt idx="1">
                  <c:v>5.8289456176102075</c:v>
                </c:pt>
                <c:pt idx="2">
                  <c:v>5.4806389233419912</c:v>
                </c:pt>
                <c:pt idx="3">
                  <c:v>5.1119877883565437</c:v>
                </c:pt>
                <c:pt idx="4">
                  <c:v>4.9558270576012609</c:v>
                </c:pt>
                <c:pt idx="5">
                  <c:v>4.5217885770490405</c:v>
                </c:pt>
                <c:pt idx="6">
                  <c:v>4.0604430105464191</c:v>
                </c:pt>
                <c:pt idx="7">
                  <c:v>3.7376696182833684</c:v>
                </c:pt>
                <c:pt idx="8">
                  <c:v>3.4011973816621555</c:v>
                </c:pt>
                <c:pt idx="9">
                  <c:v>2.9957322735539909</c:v>
                </c:pt>
                <c:pt idx="10">
                  <c:v>2.0794415416798357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943C-47C8-A634-A6F20FC3F023}"/>
            </c:ext>
          </c:extLst>
        </c:ser>
        <c:ser>
          <c:idx val="0"/>
          <c:order val="1"/>
          <c:tx>
            <c:v>MIL-Cr/F@S-OA (35%)</c:v>
          </c:tx>
          <c:spPr>
            <a:ln w="25400" cap="rnd">
              <a:noFill/>
              <a:round/>
            </a:ln>
            <a:effectLst/>
          </c:spPr>
          <c:marker>
            <c:symbol val="square"/>
            <c:size val="5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4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xVal>
            <c:numRef>
              <c:f>'GCN (2)'!$Q$3:$Q$13</c:f>
              <c:numCache>
                <c:formatCode>General</c:formatCode>
                <c:ptCount val="11"/>
                <c:pt idx="0">
                  <c:v>0</c:v>
                </c:pt>
                <c:pt idx="1">
                  <c:v>5</c:v>
                </c:pt>
                <c:pt idx="2">
                  <c:v>10</c:v>
                </c:pt>
                <c:pt idx="3">
                  <c:v>15</c:v>
                </c:pt>
                <c:pt idx="4">
                  <c:v>20</c:v>
                </c:pt>
                <c:pt idx="5">
                  <c:v>25</c:v>
                </c:pt>
                <c:pt idx="6">
                  <c:v>30</c:v>
                </c:pt>
                <c:pt idx="7">
                  <c:v>60</c:v>
                </c:pt>
                <c:pt idx="8">
                  <c:v>90</c:v>
                </c:pt>
                <c:pt idx="9">
                  <c:v>120</c:v>
                </c:pt>
                <c:pt idx="10">
                  <c:v>150</c:v>
                </c:pt>
              </c:numCache>
            </c:numRef>
          </c:xVal>
          <c:yVal>
            <c:numRef>
              <c:f>'GCN (2)'!$R$3:$R$13</c:f>
              <c:numCache>
                <c:formatCode>General</c:formatCode>
                <c:ptCount val="11"/>
                <c:pt idx="0">
                  <c:v>7.1356873470281439</c:v>
                </c:pt>
                <c:pt idx="1">
                  <c:v>5.6903594543240601</c:v>
                </c:pt>
                <c:pt idx="2">
                  <c:v>5.5451774444795623</c:v>
                </c:pt>
                <c:pt idx="3">
                  <c:v>5.3659760150218512</c:v>
                </c:pt>
                <c:pt idx="4">
                  <c:v>4.8520302639196169</c:v>
                </c:pt>
                <c:pt idx="5">
                  <c:v>4.5849674786705723</c:v>
                </c:pt>
                <c:pt idx="6">
                  <c:v>4.1588830833596715</c:v>
                </c:pt>
                <c:pt idx="7">
                  <c:v>3.912023005428146</c:v>
                </c:pt>
                <c:pt idx="8">
                  <c:v>3.5263605246161616</c:v>
                </c:pt>
                <c:pt idx="9">
                  <c:v>3.2580965380214821</c:v>
                </c:pt>
                <c:pt idx="10">
                  <c:v>2.4849066497880004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943C-47C8-A634-A6F20FC3F023}"/>
            </c:ext>
          </c:extLst>
        </c:ser>
        <c:ser>
          <c:idx val="2"/>
          <c:order val="2"/>
          <c:tx>
            <c:v>MIL-Cr/F@S/nr-GCN-OA (20%)</c:v>
          </c:tx>
          <c:spPr>
            <a:ln w="25400" cap="rnd">
              <a:noFill/>
              <a:round/>
            </a:ln>
            <a:effectLst/>
          </c:spPr>
          <c:marker>
            <c:symbol val="triangle"/>
            <c:size val="5"/>
            <c:spPr>
              <a:solidFill>
                <a:srgbClr val="00B0F0"/>
              </a:solidFill>
              <a:ln w="9525">
                <a:solidFill>
                  <a:srgbClr val="00B0F0"/>
                </a:solidFill>
              </a:ln>
              <a:effectLst/>
            </c:spPr>
          </c:marker>
          <c:trendline>
            <c:spPr>
              <a:ln w="19050" cap="rnd">
                <a:solidFill>
                  <a:srgbClr val="0070C0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xVal>
            <c:numRef>
              <c:f>'GCN (2)'!$AA$3:$AA$13</c:f>
              <c:numCache>
                <c:formatCode>General</c:formatCode>
                <c:ptCount val="11"/>
                <c:pt idx="0">
                  <c:v>0</c:v>
                </c:pt>
                <c:pt idx="1">
                  <c:v>5</c:v>
                </c:pt>
                <c:pt idx="2">
                  <c:v>10</c:v>
                </c:pt>
                <c:pt idx="3">
                  <c:v>15</c:v>
                </c:pt>
                <c:pt idx="4">
                  <c:v>20</c:v>
                </c:pt>
                <c:pt idx="5">
                  <c:v>25</c:v>
                </c:pt>
                <c:pt idx="6">
                  <c:v>30</c:v>
                </c:pt>
                <c:pt idx="7">
                  <c:v>60</c:v>
                </c:pt>
                <c:pt idx="8">
                  <c:v>90</c:v>
                </c:pt>
                <c:pt idx="9">
                  <c:v>120</c:v>
                </c:pt>
                <c:pt idx="10">
                  <c:v>150</c:v>
                </c:pt>
              </c:numCache>
            </c:numRef>
          </c:xVal>
          <c:yVal>
            <c:numRef>
              <c:f>'GCN (2)'!$AB$3:$AB$13</c:f>
              <c:numCache>
                <c:formatCode>General</c:formatCode>
                <c:ptCount val="11"/>
                <c:pt idx="0">
                  <c:v>7.1483457439000677</c:v>
                </c:pt>
                <c:pt idx="1">
                  <c:v>4.7535901911063645</c:v>
                </c:pt>
                <c:pt idx="2">
                  <c:v>4.6634390941120669</c:v>
                </c:pt>
                <c:pt idx="3">
                  <c:v>4.499809670330265</c:v>
                </c:pt>
                <c:pt idx="4">
                  <c:v>4.3040650932041702</c:v>
                </c:pt>
                <c:pt idx="5">
                  <c:v>4.1896547420264252</c:v>
                </c:pt>
                <c:pt idx="6">
                  <c:v>4.0253516907351496</c:v>
                </c:pt>
                <c:pt idx="7">
                  <c:v>3.8286413964890951</c:v>
                </c:pt>
                <c:pt idx="8">
                  <c:v>3.5263605246161616</c:v>
                </c:pt>
                <c:pt idx="9">
                  <c:v>3.1780538303479458</c:v>
                </c:pt>
                <c:pt idx="10">
                  <c:v>2.3025850929940459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943C-47C8-A634-A6F20FC3F02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720603983"/>
        <c:axId val="1720607311"/>
      </c:scatterChart>
      <c:valAx>
        <c:axId val="1720603983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200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Time</a:t>
                </a:r>
                <a:r>
                  <a:rPr lang="en-US" sz="1200" baseline="0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(min)</a:t>
                </a:r>
                <a:endParaRPr lang="en-US" sz="1200">
                  <a:solidFill>
                    <a:schemeClr val="tx1"/>
                  </a:solidFill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0.37851086322543015"/>
              <c:y val="0.9096139545056868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720607311"/>
        <c:crosses val="autoZero"/>
        <c:crossBetween val="midCat"/>
        <c:majorUnit val="30"/>
      </c:valAx>
      <c:valAx>
        <c:axId val="1720607311"/>
        <c:scaling>
          <c:orientation val="minMax"/>
          <c:max val="7.2"/>
          <c:min val="2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200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ln (q</a:t>
                </a:r>
                <a:r>
                  <a:rPr lang="en-US" sz="1200" baseline="-25000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e</a:t>
                </a:r>
                <a:r>
                  <a:rPr lang="en-US" sz="1200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-q</a:t>
                </a:r>
                <a:r>
                  <a:rPr lang="en-US" sz="1200" baseline="-25000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t</a:t>
                </a:r>
                <a:r>
                  <a:rPr lang="en-US" sz="1200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)</a:t>
                </a:r>
              </a:p>
            </c:rich>
          </c:tx>
          <c:layout>
            <c:manualLayout>
              <c:xMode val="edge"/>
              <c:yMode val="edge"/>
              <c:x val="1.5631107824612571E-2"/>
              <c:y val="0.29361408673289907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720603983"/>
        <c:crosses val="autoZero"/>
        <c:crossBetween val="midCat"/>
        <c:majorUnit val="1"/>
      </c:valAx>
      <c:spPr>
        <a:noFill/>
        <a:ln>
          <a:solidFill>
            <a:schemeClr val="tx1"/>
          </a:solidFill>
        </a:ln>
        <a:effectLst/>
      </c:spPr>
    </c:plotArea>
    <c:legend>
      <c:legendPos val="r"/>
      <c:legendEntry>
        <c:idx val="3"/>
        <c:delete val="1"/>
      </c:legendEntry>
      <c:legendEntry>
        <c:idx val="4"/>
        <c:delete val="1"/>
      </c:legendEntry>
      <c:legendEntry>
        <c:idx val="5"/>
        <c:delete val="1"/>
      </c:legendEntry>
      <c:layout>
        <c:manualLayout>
          <c:xMode val="edge"/>
          <c:yMode val="edge"/>
          <c:x val="0.22065507436570428"/>
          <c:y val="2.8956692913385811E-2"/>
          <c:w val="0.7114045640128317"/>
          <c:h val="0.2210546077573636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9029733435331453"/>
          <c:y val="5.057471264367816E-2"/>
          <c:w val="0.77006300351167112"/>
          <c:h val="0.72590786496515525"/>
        </c:manualLayout>
      </c:layout>
      <c:scatterChart>
        <c:scatterStyle val="lineMarker"/>
        <c:varyColors val="0"/>
        <c:ser>
          <c:idx val="2"/>
          <c:order val="0"/>
          <c:tx>
            <c:v>MIL-Cr/F@S/nr-GCN-OA (20%)</c:v>
          </c:tx>
          <c:spPr>
            <a:ln w="25400" cap="rnd">
              <a:noFill/>
              <a:round/>
            </a:ln>
            <a:effectLst/>
          </c:spPr>
          <c:marker>
            <c:symbol val="triangle"/>
            <c:size val="5"/>
            <c:spPr>
              <a:solidFill>
                <a:srgbClr val="00B0F0"/>
              </a:solidFill>
              <a:ln w="9525">
                <a:solidFill>
                  <a:srgbClr val="00B0F0"/>
                </a:solidFill>
              </a:ln>
              <a:effectLst/>
            </c:spPr>
          </c:marker>
          <c:trendline>
            <c:spPr>
              <a:ln w="19050" cap="rnd">
                <a:solidFill>
                  <a:srgbClr val="0070C0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xVal>
            <c:numRef>
              <c:f>'GCN (2)'!$AD$10:$AD$14</c:f>
              <c:numCache>
                <c:formatCode>General</c:formatCode>
                <c:ptCount val="5"/>
                <c:pt idx="0">
                  <c:v>7.745966692414834</c:v>
                </c:pt>
                <c:pt idx="1">
                  <c:v>9.4868329805051381</c:v>
                </c:pt>
                <c:pt idx="2">
                  <c:v>10.954451150103322</c:v>
                </c:pt>
                <c:pt idx="3">
                  <c:v>12.24744871391589</c:v>
                </c:pt>
                <c:pt idx="4">
                  <c:v>13.416407864998739</c:v>
                </c:pt>
              </c:numCache>
            </c:numRef>
          </c:xVal>
          <c:yVal>
            <c:numRef>
              <c:f>'GCN (2)'!$Z$10:$Z$14</c:f>
              <c:numCache>
                <c:formatCode>General</c:formatCode>
                <c:ptCount val="5"/>
                <c:pt idx="0">
                  <c:v>1226</c:v>
                </c:pt>
                <c:pt idx="1">
                  <c:v>1238</c:v>
                </c:pt>
                <c:pt idx="2">
                  <c:v>1248</c:v>
                </c:pt>
                <c:pt idx="3">
                  <c:v>1262</c:v>
                </c:pt>
                <c:pt idx="4">
                  <c:v>1272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2EF5-44BA-A96C-CE5DE81C6073}"/>
            </c:ext>
          </c:extLst>
        </c:ser>
        <c:ser>
          <c:idx val="0"/>
          <c:order val="1"/>
          <c:tx>
            <c:v>MIL-Cr/F@S-OA (35%)</c:v>
          </c:tx>
          <c:spPr>
            <a:ln w="25400" cap="rnd">
              <a:noFill/>
              <a:round/>
            </a:ln>
            <a:effectLst/>
          </c:spPr>
          <c:marker>
            <c:symbol val="square"/>
            <c:size val="5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2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xVal>
            <c:numRef>
              <c:f>'GCN (2)'!$T$10:$T$14</c:f>
              <c:numCache>
                <c:formatCode>General</c:formatCode>
                <c:ptCount val="5"/>
                <c:pt idx="0">
                  <c:v>7.745966692414834</c:v>
                </c:pt>
                <c:pt idx="1">
                  <c:v>9.4868329805051381</c:v>
                </c:pt>
                <c:pt idx="2">
                  <c:v>10.954451150103322</c:v>
                </c:pt>
                <c:pt idx="3">
                  <c:v>12.24744871391589</c:v>
                </c:pt>
                <c:pt idx="4">
                  <c:v>13.416407864998739</c:v>
                </c:pt>
              </c:numCache>
            </c:numRef>
          </c:xVal>
          <c:yVal>
            <c:numRef>
              <c:f>'GCN (2)'!$P$10:$P$14</c:f>
              <c:numCache>
                <c:formatCode>General</c:formatCode>
                <c:ptCount val="5"/>
                <c:pt idx="0">
                  <c:v>1206</c:v>
                </c:pt>
                <c:pt idx="1">
                  <c:v>1222</c:v>
                </c:pt>
                <c:pt idx="2">
                  <c:v>1230</c:v>
                </c:pt>
                <c:pt idx="3">
                  <c:v>1244</c:v>
                </c:pt>
                <c:pt idx="4">
                  <c:v>1256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2EF5-44BA-A96C-CE5DE81C6073}"/>
            </c:ext>
          </c:extLst>
        </c:ser>
        <c:ser>
          <c:idx val="1"/>
          <c:order val="2"/>
          <c:tx>
            <c:v>Nr-GCN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rgbClr val="00B050"/>
              </a:solidFill>
              <a:ln w="9525">
                <a:solidFill>
                  <a:srgbClr val="00B050"/>
                </a:solidFill>
              </a:ln>
              <a:effectLst/>
            </c:spPr>
          </c:marker>
          <c:trendline>
            <c:spPr>
              <a:ln w="19050" cap="rnd">
                <a:solidFill>
                  <a:srgbClr val="92D050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xVal>
            <c:numRef>
              <c:f>'GCN (2)'!$K$10:$K$14</c:f>
              <c:numCache>
                <c:formatCode>General</c:formatCode>
                <c:ptCount val="5"/>
                <c:pt idx="0">
                  <c:v>7.745966692414834</c:v>
                </c:pt>
                <c:pt idx="1">
                  <c:v>9.4868329805051381</c:v>
                </c:pt>
                <c:pt idx="2">
                  <c:v>10.954451150103322</c:v>
                </c:pt>
                <c:pt idx="3">
                  <c:v>12.24744871391589</c:v>
                </c:pt>
                <c:pt idx="4">
                  <c:v>13.416407864998739</c:v>
                </c:pt>
              </c:numCache>
            </c:numRef>
          </c:xVal>
          <c:yVal>
            <c:numRef>
              <c:f>'GCN (2)'!$F$10:$F$14</c:f>
              <c:numCache>
                <c:formatCode>General</c:formatCode>
                <c:ptCount val="5"/>
                <c:pt idx="0">
                  <c:v>862</c:v>
                </c:pt>
                <c:pt idx="1">
                  <c:v>874</c:v>
                </c:pt>
                <c:pt idx="2">
                  <c:v>884</c:v>
                </c:pt>
                <c:pt idx="3">
                  <c:v>896</c:v>
                </c:pt>
                <c:pt idx="4">
                  <c:v>904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2EF5-44BA-A96C-CE5DE81C6073}"/>
            </c:ext>
          </c:extLst>
        </c:ser>
        <c:ser>
          <c:idx val="3"/>
          <c:order val="3"/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rgbClr val="00B050"/>
              </a:solidFill>
              <a:ln w="9525">
                <a:solidFill>
                  <a:srgbClr val="00B050"/>
                </a:solidFill>
              </a:ln>
              <a:effectLst/>
            </c:spPr>
          </c:marker>
          <c:trendline>
            <c:spPr>
              <a:ln w="19050" cap="rnd">
                <a:solidFill>
                  <a:srgbClr val="92D050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xVal>
            <c:numRef>
              <c:f>'GCN (2)'!$K$3:$K$9</c:f>
              <c:numCache>
                <c:formatCode>General</c:formatCode>
                <c:ptCount val="7"/>
                <c:pt idx="0">
                  <c:v>0</c:v>
                </c:pt>
                <c:pt idx="1">
                  <c:v>2.2360679774997898</c:v>
                </c:pt>
                <c:pt idx="2">
                  <c:v>3.1622776601683795</c:v>
                </c:pt>
                <c:pt idx="3">
                  <c:v>3.872983346207417</c:v>
                </c:pt>
                <c:pt idx="4">
                  <c:v>4.4721359549995796</c:v>
                </c:pt>
                <c:pt idx="5">
                  <c:v>5</c:v>
                </c:pt>
                <c:pt idx="6">
                  <c:v>5.4772255750516612</c:v>
                </c:pt>
              </c:numCache>
            </c:numRef>
          </c:xVal>
          <c:yVal>
            <c:numRef>
              <c:f>'GCN (2)'!$F$3:$F$9</c:f>
              <c:numCache>
                <c:formatCode>General</c:formatCode>
                <c:ptCount val="7"/>
                <c:pt idx="0">
                  <c:v>0</c:v>
                </c:pt>
                <c:pt idx="1">
                  <c:v>564</c:v>
                </c:pt>
                <c:pt idx="2">
                  <c:v>664</c:v>
                </c:pt>
                <c:pt idx="3">
                  <c:v>738</c:v>
                </c:pt>
                <c:pt idx="4">
                  <c:v>762</c:v>
                </c:pt>
                <c:pt idx="5">
                  <c:v>812</c:v>
                </c:pt>
                <c:pt idx="6">
                  <c:v>846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2EF5-44BA-A96C-CE5DE81C6073}"/>
            </c:ext>
          </c:extLst>
        </c:ser>
        <c:ser>
          <c:idx val="4"/>
          <c:order val="4"/>
          <c:spPr>
            <a:ln w="25400" cap="rnd">
              <a:noFill/>
              <a:round/>
            </a:ln>
            <a:effectLst/>
          </c:spPr>
          <c:marker>
            <c:symbol val="square"/>
            <c:size val="5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2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xVal>
            <c:numRef>
              <c:f>'GCN (2)'!$T$3:$T$9</c:f>
              <c:numCache>
                <c:formatCode>General</c:formatCode>
                <c:ptCount val="7"/>
                <c:pt idx="0">
                  <c:v>0</c:v>
                </c:pt>
                <c:pt idx="1">
                  <c:v>2.2360679774997898</c:v>
                </c:pt>
                <c:pt idx="2">
                  <c:v>3.1622776601683795</c:v>
                </c:pt>
                <c:pt idx="3">
                  <c:v>3.872983346207417</c:v>
                </c:pt>
                <c:pt idx="4">
                  <c:v>4.4721359549995796</c:v>
                </c:pt>
                <c:pt idx="5">
                  <c:v>5</c:v>
                </c:pt>
                <c:pt idx="6">
                  <c:v>5.4772255750516612</c:v>
                </c:pt>
              </c:numCache>
            </c:numRef>
          </c:xVal>
          <c:yVal>
            <c:numRef>
              <c:f>'GCN (2)'!$P$3:$P$9</c:f>
              <c:numCache>
                <c:formatCode>General</c:formatCode>
                <c:ptCount val="7"/>
                <c:pt idx="0">
                  <c:v>0</c:v>
                </c:pt>
                <c:pt idx="1">
                  <c:v>960</c:v>
                </c:pt>
                <c:pt idx="2">
                  <c:v>1000</c:v>
                </c:pt>
                <c:pt idx="3">
                  <c:v>1042</c:v>
                </c:pt>
                <c:pt idx="4">
                  <c:v>1128</c:v>
                </c:pt>
                <c:pt idx="5">
                  <c:v>1158</c:v>
                </c:pt>
                <c:pt idx="6">
                  <c:v>1192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4-2EF5-44BA-A96C-CE5DE81C6073}"/>
            </c:ext>
          </c:extLst>
        </c:ser>
        <c:ser>
          <c:idx val="5"/>
          <c:order val="5"/>
          <c:spPr>
            <a:ln w="25400" cap="rnd">
              <a:noFill/>
              <a:round/>
            </a:ln>
            <a:effectLst/>
          </c:spPr>
          <c:marker>
            <c:symbol val="triangle"/>
            <c:size val="5"/>
            <c:spPr>
              <a:solidFill>
                <a:srgbClr val="00B0F0"/>
              </a:solidFill>
              <a:ln w="9525">
                <a:solidFill>
                  <a:srgbClr val="00B0F0"/>
                </a:solidFill>
              </a:ln>
              <a:effectLst/>
            </c:spPr>
          </c:marker>
          <c:trendline>
            <c:spPr>
              <a:ln w="19050" cap="rnd">
                <a:solidFill>
                  <a:srgbClr val="0070C0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xVal>
            <c:numRef>
              <c:f>'GCN (2)'!$AD$3:$AD$9</c:f>
              <c:numCache>
                <c:formatCode>General</c:formatCode>
                <c:ptCount val="7"/>
                <c:pt idx="0">
                  <c:v>0</c:v>
                </c:pt>
                <c:pt idx="1">
                  <c:v>2.2360679774997898</c:v>
                </c:pt>
                <c:pt idx="2">
                  <c:v>3.1622776601683795</c:v>
                </c:pt>
                <c:pt idx="3">
                  <c:v>3.872983346207417</c:v>
                </c:pt>
                <c:pt idx="4">
                  <c:v>4.4721359549995796</c:v>
                </c:pt>
                <c:pt idx="5">
                  <c:v>5</c:v>
                </c:pt>
                <c:pt idx="6">
                  <c:v>5.4772255750516612</c:v>
                </c:pt>
              </c:numCache>
            </c:numRef>
          </c:xVal>
          <c:yVal>
            <c:numRef>
              <c:f>'GCN (2)'!$Z$3:$Z$9</c:f>
              <c:numCache>
                <c:formatCode>General</c:formatCode>
                <c:ptCount val="7"/>
                <c:pt idx="0">
                  <c:v>0</c:v>
                </c:pt>
                <c:pt idx="1">
                  <c:v>1156</c:v>
                </c:pt>
                <c:pt idx="2">
                  <c:v>1166</c:v>
                </c:pt>
                <c:pt idx="3">
                  <c:v>1182</c:v>
                </c:pt>
                <c:pt idx="4">
                  <c:v>1198</c:v>
                </c:pt>
                <c:pt idx="5">
                  <c:v>1206</c:v>
                </c:pt>
                <c:pt idx="6">
                  <c:v>1216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5-2EF5-44BA-A96C-CE5DE81C607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720603983"/>
        <c:axId val="1720607311"/>
      </c:scatterChart>
      <c:valAx>
        <c:axId val="1720603983"/>
        <c:scaling>
          <c:orientation val="minMax"/>
          <c:max val="16"/>
          <c:min val="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400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t</a:t>
                </a:r>
                <a:r>
                  <a:rPr lang="en-US" sz="1000" baseline="30000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(1/2)</a:t>
                </a:r>
                <a:endParaRPr lang="en-US" sz="1200">
                  <a:solidFill>
                    <a:schemeClr val="tx1"/>
                  </a:solidFill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0.53641071422463482"/>
              <c:y val="0.9004686228852019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720607311"/>
        <c:crosses val="autoZero"/>
        <c:crossBetween val="midCat"/>
        <c:majorUnit val="2"/>
      </c:valAx>
      <c:valAx>
        <c:axId val="1720607311"/>
        <c:scaling>
          <c:orientation val="minMax"/>
          <c:min val="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200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q</a:t>
                </a:r>
                <a:r>
                  <a:rPr lang="en-US" sz="1200" baseline="-25000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t</a:t>
                </a:r>
              </a:p>
            </c:rich>
          </c:tx>
          <c:layout>
            <c:manualLayout>
              <c:xMode val="edge"/>
              <c:yMode val="edge"/>
              <c:x val="1.5631107824612571E-2"/>
              <c:y val="0.39406250776808655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720603983"/>
        <c:crosses val="autoZero"/>
        <c:crossBetween val="midCat"/>
        <c:majorUnit val="200"/>
      </c:valAx>
      <c:spPr>
        <a:noFill/>
        <a:ln>
          <a:solidFill>
            <a:schemeClr val="tx1"/>
          </a:solidFill>
        </a:ln>
        <a:effectLst/>
      </c:spPr>
    </c:plotArea>
    <c:legend>
      <c:legendPos val="r"/>
      <c:legendEntry>
        <c:idx val="3"/>
        <c:delete val="1"/>
      </c:legendEntry>
      <c:legendEntry>
        <c:idx val="4"/>
        <c:delete val="1"/>
      </c:legendEntry>
      <c:legendEntry>
        <c:idx val="5"/>
        <c:delete val="1"/>
      </c:legendEntry>
      <c:legendEntry>
        <c:idx val="6"/>
        <c:delete val="1"/>
      </c:legendEntry>
      <c:legendEntry>
        <c:idx val="7"/>
        <c:delete val="1"/>
      </c:legendEntry>
      <c:legendEntry>
        <c:idx val="8"/>
        <c:delete val="1"/>
      </c:legendEntry>
      <c:legendEntry>
        <c:idx val="9"/>
        <c:delete val="1"/>
      </c:legendEntry>
      <c:legendEntry>
        <c:idx val="10"/>
        <c:delete val="1"/>
      </c:legendEntry>
      <c:legendEntry>
        <c:idx val="11"/>
        <c:delete val="1"/>
      </c:legendEntry>
      <c:layout>
        <c:manualLayout>
          <c:xMode val="edge"/>
          <c:yMode val="edge"/>
          <c:x val="0.37701279527559056"/>
          <c:y val="0.54959349593495932"/>
          <c:w val="0.57098343175853017"/>
          <c:h val="0.2236911849433454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22990376202974633"/>
          <c:y val="3.9662961432616529E-2"/>
          <c:w val="0.73074438611840187"/>
          <c:h val="0.76203339165937589"/>
        </c:manualLayout>
      </c:layout>
      <c:scatterChart>
        <c:scatterStyle val="lineMarker"/>
        <c:varyColors val="0"/>
        <c:ser>
          <c:idx val="1"/>
          <c:order val="0"/>
          <c:tx>
            <c:v>Nr-GCN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rgbClr val="00B050"/>
              </a:solidFill>
              <a:ln w="9525">
                <a:solidFill>
                  <a:srgbClr val="00B050"/>
                </a:solidFill>
              </a:ln>
              <a:effectLst/>
            </c:spPr>
          </c:marker>
          <c:trendline>
            <c:spPr>
              <a:ln w="19050" cap="rnd">
                <a:solidFill>
                  <a:srgbClr val="FF0000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xVal>
            <c:numRef>
              <c:f>Isotherm!$H$3:$H$7</c:f>
              <c:numCache>
                <c:formatCode>General</c:formatCode>
                <c:ptCount val="5"/>
                <c:pt idx="0">
                  <c:v>1.505149978319906</c:v>
                </c:pt>
                <c:pt idx="1">
                  <c:v>2.1139433523068369</c:v>
                </c:pt>
                <c:pt idx="2">
                  <c:v>2.5740312677277188</c:v>
                </c:pt>
                <c:pt idx="3">
                  <c:v>2.7958800173440754</c:v>
                </c:pt>
                <c:pt idx="4">
                  <c:v>2.9845273133437926</c:v>
                </c:pt>
              </c:numCache>
            </c:numRef>
          </c:xVal>
          <c:yVal>
            <c:numRef>
              <c:f>Isotherm!$G$3:$G$7</c:f>
              <c:numCache>
                <c:formatCode>General</c:formatCode>
                <c:ptCount val="5"/>
                <c:pt idx="0">
                  <c:v>2.6394864892685859</c:v>
                </c:pt>
                <c:pt idx="1">
                  <c:v>2.9030899869919438</c:v>
                </c:pt>
                <c:pt idx="2">
                  <c:v>3.0969100130080562</c:v>
                </c:pt>
                <c:pt idx="3">
                  <c:v>3.2430380486862944</c:v>
                </c:pt>
                <c:pt idx="4">
                  <c:v>3.3159703454569178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A0AC-45FB-B61E-A1AE58909DB2}"/>
            </c:ext>
          </c:extLst>
        </c:ser>
        <c:ser>
          <c:idx val="0"/>
          <c:order val="1"/>
          <c:tx>
            <c:v>MIL-Cr/F@S-OA (35%)</c:v>
          </c:tx>
          <c:spPr>
            <a:ln w="25400" cap="rnd">
              <a:noFill/>
              <a:round/>
            </a:ln>
            <a:effectLst/>
          </c:spPr>
          <c:marker>
            <c:symbol val="triangle"/>
            <c:size val="6"/>
            <c:spPr>
              <a:solidFill>
                <a:srgbClr val="FFC000"/>
              </a:solidFill>
              <a:ln w="9525">
                <a:solidFill>
                  <a:srgbClr val="FFC000"/>
                </a:solidFill>
              </a:ln>
              <a:effectLst/>
            </c:spPr>
          </c:marker>
          <c:trendline>
            <c:spPr>
              <a:ln w="19050" cap="rnd">
                <a:solidFill>
                  <a:srgbClr val="FF0000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trendline>
            <c:spPr>
              <a:ln w="19050" cap="rnd">
                <a:solidFill>
                  <a:srgbClr val="FF0000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xVal>
            <c:numRef>
              <c:f>Isotherm!$P$3:$P$8</c:f>
              <c:numCache>
                <c:formatCode>General</c:formatCode>
                <c:ptCount val="6"/>
                <c:pt idx="0">
                  <c:v>0.6020599913279624</c:v>
                </c:pt>
                <c:pt idx="1">
                  <c:v>1.568201724066995</c:v>
                </c:pt>
                <c:pt idx="2">
                  <c:v>2.0211892990699383</c:v>
                </c:pt>
                <c:pt idx="3">
                  <c:v>2.2988530764097068</c:v>
                </c:pt>
                <c:pt idx="4">
                  <c:v>2.8970770032094202</c:v>
                </c:pt>
                <c:pt idx="5">
                  <c:v>3.0766404436703421</c:v>
                </c:pt>
              </c:numCache>
            </c:numRef>
          </c:xVal>
          <c:yVal>
            <c:numRef>
              <c:f>Isotherm!$O$3:$O$8</c:f>
              <c:numCache>
                <c:formatCode>General</c:formatCode>
                <c:ptCount val="6"/>
                <c:pt idx="0">
                  <c:v>2.6919651027673601</c:v>
                </c:pt>
                <c:pt idx="1">
                  <c:v>2.9666109866819341</c:v>
                </c:pt>
                <c:pt idx="2">
                  <c:v>3.1105897102992488</c:v>
                </c:pt>
                <c:pt idx="3">
                  <c:v>3.2046625117482188</c:v>
                </c:pt>
                <c:pt idx="4">
                  <c:v>3.4051755462179893</c:v>
                </c:pt>
                <c:pt idx="5">
                  <c:v>3.4206157706257652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A0AC-45FB-B61E-A1AE58909DB2}"/>
            </c:ext>
          </c:extLst>
        </c:ser>
        <c:ser>
          <c:idx val="2"/>
          <c:order val="2"/>
          <c:tx>
            <c:v>MIL-Cr/F@S/nr-GCN-OA (20%)</c:v>
          </c:tx>
          <c:spPr>
            <a:ln w="25400" cap="rnd">
              <a:noFill/>
              <a:round/>
            </a:ln>
            <a:effectLst/>
          </c:spPr>
          <c:marker>
            <c:symbol val="square"/>
            <c:size val="5"/>
            <c:spPr>
              <a:solidFill>
                <a:srgbClr val="00B0F0"/>
              </a:solidFill>
              <a:ln w="9525">
                <a:solidFill>
                  <a:srgbClr val="00B0F0"/>
                </a:solidFill>
              </a:ln>
              <a:effectLst/>
            </c:spPr>
          </c:marker>
          <c:trendline>
            <c:spPr>
              <a:ln w="19050" cap="rnd">
                <a:solidFill>
                  <a:srgbClr val="FF0000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xVal>
            <c:numRef>
              <c:f>Isotherm!$Y$3:$Y$8</c:f>
              <c:numCache>
                <c:formatCode>General</c:formatCode>
                <c:ptCount val="6"/>
                <c:pt idx="0">
                  <c:v>0.3010299956639812</c:v>
                </c:pt>
                <c:pt idx="1">
                  <c:v>1.2787536009528289</c:v>
                </c:pt>
                <c:pt idx="2">
                  <c:v>1.6232492903979006</c:v>
                </c:pt>
                <c:pt idx="3">
                  <c:v>1.9590413923210936</c:v>
                </c:pt>
                <c:pt idx="4">
                  <c:v>2.4623979978989561</c:v>
                </c:pt>
                <c:pt idx="5">
                  <c:v>2.6020599913279625</c:v>
                </c:pt>
              </c:numCache>
            </c:numRef>
          </c:xVal>
          <c:yVal>
            <c:numRef>
              <c:f>Isotherm!$X$3:$X$8</c:f>
              <c:numCache>
                <c:formatCode>General</c:formatCode>
                <c:ptCount val="6"/>
                <c:pt idx="0">
                  <c:v>2.6954816764901977</c:v>
                </c:pt>
                <c:pt idx="1">
                  <c:v>2.9831750720378132</c:v>
                </c:pt>
                <c:pt idx="2">
                  <c:v>3.1510632533537501</c:v>
                </c:pt>
                <c:pt idx="3">
                  <c:v>3.2595938788859486</c:v>
                </c:pt>
                <c:pt idx="4">
                  <c:v>3.5490032620257876</c:v>
                </c:pt>
                <c:pt idx="5">
                  <c:v>3.6253124509616739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A0AC-45FB-B61E-A1AE58909DB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08975103"/>
        <c:axId val="108977183"/>
      </c:scatterChart>
      <c:valAx>
        <c:axId val="108975103"/>
        <c:scaling>
          <c:orientation val="minMax"/>
          <c:max val="4"/>
          <c:min val="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10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log (C</a:t>
                </a:r>
                <a:r>
                  <a:rPr lang="en-US" sz="1100" baseline="-2500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e</a:t>
                </a:r>
                <a:r>
                  <a:rPr lang="en-US" sz="110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)</a:t>
                </a:r>
              </a:p>
            </c:rich>
          </c:tx>
          <c:layout>
            <c:manualLayout>
              <c:xMode val="edge"/>
              <c:yMode val="edge"/>
              <c:x val="0.49222222222222217"/>
              <c:y val="0.909106828982017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08977183"/>
        <c:crosses val="autoZero"/>
        <c:crossBetween val="midCat"/>
        <c:majorUnit val="0.5"/>
      </c:valAx>
      <c:valAx>
        <c:axId val="108977183"/>
        <c:scaling>
          <c:orientation val="minMax"/>
          <c:max val="4"/>
          <c:min val="2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10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log (q</a:t>
                </a:r>
                <a:r>
                  <a:rPr lang="en-US" sz="1100" baseline="-2500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e</a:t>
                </a:r>
                <a:r>
                  <a:rPr lang="en-US" sz="110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)</a:t>
                </a:r>
              </a:p>
            </c:rich>
          </c:tx>
          <c:layout>
            <c:manualLayout>
              <c:xMode val="edge"/>
              <c:yMode val="edge"/>
              <c:x val="2.2420484840969684E-2"/>
              <c:y val="0.34482158505672178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.0" sourceLinked="0"/>
        <c:majorTickMark val="out"/>
        <c:minorTickMark val="none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08975103"/>
        <c:crossesAt val="-180"/>
        <c:crossBetween val="midCat"/>
        <c:majorUnit val="0.4"/>
      </c:valAx>
      <c:spPr>
        <a:noFill/>
        <a:ln>
          <a:solidFill>
            <a:schemeClr val="tx1"/>
          </a:solidFill>
        </a:ln>
        <a:effectLst/>
      </c:spPr>
    </c:plotArea>
    <c:legend>
      <c:legendPos val="r"/>
      <c:legendEntry>
        <c:idx val="3"/>
        <c:delete val="1"/>
      </c:legendEntry>
      <c:legendEntry>
        <c:idx val="4"/>
        <c:delete val="1"/>
      </c:legendEntry>
      <c:legendEntry>
        <c:idx val="5"/>
        <c:delete val="1"/>
      </c:legendEntry>
      <c:legendEntry>
        <c:idx val="6"/>
        <c:delete val="1"/>
      </c:legendEntry>
      <c:layout>
        <c:manualLayout>
          <c:xMode val="edge"/>
          <c:yMode val="edge"/>
          <c:x val="0.21677019539224263"/>
          <c:y val="0.57679534849810443"/>
          <c:w val="0.71709463400408269"/>
          <c:h val="0.2044827209098862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ysClr val="windowText" lastClr="000000"/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2143026392534266"/>
          <c:y val="3.9662961432616529E-2"/>
          <c:w val="0.7116232866724993"/>
          <c:h val="0.77592228054826484"/>
        </c:manualLayout>
      </c:layout>
      <c:scatterChart>
        <c:scatterStyle val="lineMarker"/>
        <c:varyColors val="0"/>
        <c:ser>
          <c:idx val="1"/>
          <c:order val="0"/>
          <c:tx>
            <c:v>Nr-GCN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rgbClr val="00B050"/>
              </a:solidFill>
              <a:ln w="9525">
                <a:solidFill>
                  <a:srgbClr val="00B050"/>
                </a:solidFill>
              </a:ln>
              <a:effectLst/>
            </c:spPr>
          </c:marker>
          <c:trendline>
            <c:spPr>
              <a:ln w="19050" cap="rnd">
                <a:solidFill>
                  <a:srgbClr val="FF0000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xVal>
            <c:numRef>
              <c:f>Isotherm!$B$3:$B$7</c:f>
              <c:numCache>
                <c:formatCode>General</c:formatCode>
                <c:ptCount val="5"/>
                <c:pt idx="0">
                  <c:v>32</c:v>
                </c:pt>
                <c:pt idx="1">
                  <c:v>130</c:v>
                </c:pt>
                <c:pt idx="2">
                  <c:v>375</c:v>
                </c:pt>
                <c:pt idx="3">
                  <c:v>625</c:v>
                </c:pt>
                <c:pt idx="4">
                  <c:v>965</c:v>
                </c:pt>
              </c:numCache>
            </c:numRef>
          </c:xVal>
          <c:yVal>
            <c:numRef>
              <c:f>Isotherm!$F$3:$F$7</c:f>
              <c:numCache>
                <c:formatCode>0.0000</c:formatCode>
                <c:ptCount val="5"/>
                <c:pt idx="0">
                  <c:v>7.3394495412844041E-2</c:v>
                </c:pt>
                <c:pt idx="1">
                  <c:v>0.16250000000000001</c:v>
                </c:pt>
                <c:pt idx="2">
                  <c:v>0.3</c:v>
                </c:pt>
                <c:pt idx="3">
                  <c:v>0.35714285714285715</c:v>
                </c:pt>
                <c:pt idx="4">
                  <c:v>0.46618357487922707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2253-422F-8E62-E5FD63341EAB}"/>
            </c:ext>
          </c:extLst>
        </c:ser>
        <c:ser>
          <c:idx val="0"/>
          <c:order val="1"/>
          <c:tx>
            <c:v>MIL-Cr/F@S-OA (35%)</c:v>
          </c:tx>
          <c:spPr>
            <a:ln w="19050" cap="rnd">
              <a:noFill/>
              <a:round/>
            </a:ln>
            <a:effectLst/>
          </c:spPr>
          <c:marker>
            <c:symbol val="triangle"/>
            <c:size val="6"/>
            <c:spPr>
              <a:solidFill>
                <a:srgbClr val="FFC000"/>
              </a:solidFill>
              <a:ln w="9525">
                <a:solidFill>
                  <a:srgbClr val="FFC000"/>
                </a:solidFill>
              </a:ln>
              <a:effectLst/>
            </c:spPr>
          </c:marker>
          <c:trendline>
            <c:spPr>
              <a:ln w="19050" cap="rnd">
                <a:solidFill>
                  <a:srgbClr val="FF0000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trendline>
            <c:spPr>
              <a:ln w="19050" cap="rnd">
                <a:solidFill>
                  <a:srgbClr val="FF0000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xVal>
            <c:numRef>
              <c:f>Isotherm!$J$3:$J$8</c:f>
              <c:numCache>
                <c:formatCode>General</c:formatCode>
                <c:ptCount val="6"/>
                <c:pt idx="0">
                  <c:v>4</c:v>
                </c:pt>
                <c:pt idx="1">
                  <c:v>37</c:v>
                </c:pt>
                <c:pt idx="2">
                  <c:v>105</c:v>
                </c:pt>
                <c:pt idx="3">
                  <c:v>199</c:v>
                </c:pt>
                <c:pt idx="4">
                  <c:v>789</c:v>
                </c:pt>
                <c:pt idx="5">
                  <c:v>1193</c:v>
                </c:pt>
              </c:numCache>
            </c:numRef>
          </c:xVal>
          <c:yVal>
            <c:numRef>
              <c:f>Isotherm!$N$3:$N$8</c:f>
              <c:numCache>
                <c:formatCode>General</c:formatCode>
                <c:ptCount val="6"/>
                <c:pt idx="0">
                  <c:v>8.130081300813009E-3</c:v>
                </c:pt>
                <c:pt idx="1">
                  <c:v>3.9956803455723541E-2</c:v>
                </c:pt>
                <c:pt idx="2">
                  <c:v>8.1395348837209308E-2</c:v>
                </c:pt>
                <c:pt idx="3">
                  <c:v>0.12421972534332085</c:v>
                </c:pt>
                <c:pt idx="4">
                  <c:v>0.31038552321007079</c:v>
                </c:pt>
                <c:pt idx="5">
                  <c:v>0.45292331055429003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2253-422F-8E62-E5FD63341EAB}"/>
            </c:ext>
          </c:extLst>
        </c:ser>
        <c:ser>
          <c:idx val="2"/>
          <c:order val="2"/>
          <c:tx>
            <c:v>MIL-Cr/F@S/nr-GCN-OA (20%)</c:v>
          </c:tx>
          <c:spPr>
            <a:ln w="25400" cap="rnd">
              <a:noFill/>
              <a:round/>
            </a:ln>
            <a:effectLst/>
          </c:spPr>
          <c:marker>
            <c:symbol val="square"/>
            <c:size val="5"/>
            <c:spPr>
              <a:solidFill>
                <a:srgbClr val="00B0F0"/>
              </a:solidFill>
              <a:ln w="9525">
                <a:solidFill>
                  <a:srgbClr val="00B0F0"/>
                </a:solidFill>
              </a:ln>
              <a:effectLst/>
            </c:spPr>
          </c:marker>
          <c:trendline>
            <c:spPr>
              <a:ln w="19050" cap="rnd">
                <a:solidFill>
                  <a:srgbClr val="FF0000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xVal>
            <c:numRef>
              <c:f>Isotherm!$S$3:$S$8</c:f>
              <c:numCache>
                <c:formatCode>General</c:formatCode>
                <c:ptCount val="6"/>
                <c:pt idx="0">
                  <c:v>2</c:v>
                </c:pt>
                <c:pt idx="1">
                  <c:v>19</c:v>
                </c:pt>
                <c:pt idx="2">
                  <c:v>42</c:v>
                </c:pt>
                <c:pt idx="3">
                  <c:v>91</c:v>
                </c:pt>
                <c:pt idx="4">
                  <c:v>290</c:v>
                </c:pt>
                <c:pt idx="5">
                  <c:v>400</c:v>
                </c:pt>
              </c:numCache>
            </c:numRef>
          </c:xVal>
          <c:yVal>
            <c:numRef>
              <c:f>Isotherm!$W$3:$W$8</c:f>
              <c:numCache>
                <c:formatCode>General</c:formatCode>
                <c:ptCount val="6"/>
                <c:pt idx="0">
                  <c:v>4.0322580645161289E-3</c:v>
                </c:pt>
                <c:pt idx="1">
                  <c:v>1.9750519750519752E-2</c:v>
                </c:pt>
                <c:pt idx="2">
                  <c:v>2.9661016949152543E-2</c:v>
                </c:pt>
                <c:pt idx="3">
                  <c:v>5.0055005500550052E-2</c:v>
                </c:pt>
                <c:pt idx="4">
                  <c:v>8.1920903954802254E-2</c:v>
                </c:pt>
                <c:pt idx="5">
                  <c:v>9.4786729857819899E-2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2253-422F-8E62-E5FD63341E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08975103"/>
        <c:axId val="108977183"/>
      </c:scatterChart>
      <c:valAx>
        <c:axId val="108975103"/>
        <c:scaling>
          <c:orientation val="minMax"/>
          <c:max val="1250"/>
          <c:min val="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10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C</a:t>
                </a:r>
                <a:r>
                  <a:rPr lang="en-US" sz="1100" baseline="-2500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e</a:t>
                </a:r>
                <a:r>
                  <a:rPr lang="en-US" sz="110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</a:t>
                </a:r>
                <a:r>
                  <a:rPr lang="en-US" sz="11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(mg/L)</a:t>
                </a:r>
                <a:endParaRPr lang="en-US" sz="1100">
                  <a:solidFill>
                    <a:sysClr val="windowText" lastClr="000000"/>
                  </a:solidFill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0.46350102070574511"/>
              <c:y val="0.9091415135608048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08977183"/>
        <c:crosses val="autoZero"/>
        <c:crossBetween val="midCat"/>
        <c:majorUnit val="250"/>
      </c:valAx>
      <c:valAx>
        <c:axId val="108977183"/>
        <c:scaling>
          <c:orientation val="minMax"/>
          <c:max val="0.60000000000000009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10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C</a:t>
                </a:r>
                <a:r>
                  <a:rPr lang="en-US" sz="1100" baseline="-2500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e</a:t>
                </a:r>
                <a:r>
                  <a:rPr lang="en-US" sz="110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/q</a:t>
                </a:r>
                <a:r>
                  <a:rPr lang="en-US" sz="1100" baseline="-2500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e</a:t>
                </a:r>
              </a:p>
            </c:rich>
          </c:tx>
          <c:layout>
            <c:manualLayout>
              <c:xMode val="edge"/>
              <c:yMode val="edge"/>
              <c:x val="2.2420484840969684E-2"/>
              <c:y val="0.34482158505672178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.0" sourceLinked="0"/>
        <c:majorTickMark val="out"/>
        <c:minorTickMark val="none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08975103"/>
        <c:crossesAt val="-180"/>
        <c:crossBetween val="midCat"/>
      </c:valAx>
      <c:spPr>
        <a:noFill/>
        <a:ln>
          <a:solidFill>
            <a:schemeClr val="tx1"/>
          </a:solidFill>
        </a:ln>
        <a:effectLst/>
      </c:spPr>
    </c:plotArea>
    <c:legend>
      <c:legendPos val="r"/>
      <c:legendEntry>
        <c:idx val="3"/>
        <c:delete val="1"/>
      </c:legendEntry>
      <c:legendEntry>
        <c:idx val="4"/>
        <c:delete val="1"/>
      </c:legendEntry>
      <c:legendEntry>
        <c:idx val="5"/>
        <c:delete val="1"/>
      </c:legendEntry>
      <c:legendEntry>
        <c:idx val="6"/>
        <c:delete val="1"/>
      </c:legendEntry>
      <c:layout>
        <c:manualLayout>
          <c:xMode val="edge"/>
          <c:yMode val="edge"/>
          <c:x val="0.18205271216097987"/>
          <c:y val="3.9758311461067369E-2"/>
          <c:w val="0.7548293963254592"/>
          <c:h val="0.1905938320209974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ysClr val="windowText" lastClr="000000"/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7155566491688537"/>
          <c:y val="7.2120147089573844E-2"/>
          <c:w val="0.78156933508311466"/>
          <c:h val="0.76709473155531016"/>
        </c:manualLayout>
      </c:layout>
      <c:scatterChart>
        <c:scatterStyle val="lineMarker"/>
        <c:varyColors val="0"/>
        <c:ser>
          <c:idx val="3"/>
          <c:order val="0"/>
          <c:tx>
            <c:v>Ternary</c:v>
          </c:tx>
          <c:spPr>
            <a:ln w="25400" cap="rnd">
              <a:noFill/>
              <a:round/>
            </a:ln>
            <a:effectLst/>
          </c:spPr>
          <c:marker>
            <c:symbol val="diamond"/>
            <c:size val="6"/>
            <c:spPr>
              <a:solidFill>
                <a:srgbClr val="FFC000"/>
              </a:solidFill>
              <a:ln w="9525">
                <a:solidFill>
                  <a:schemeClr val="accent4"/>
                </a:solidFill>
              </a:ln>
              <a:effectLst/>
            </c:spPr>
          </c:marker>
          <c:trendline>
            <c:spPr>
              <a:ln w="19050" cap="rnd">
                <a:solidFill>
                  <a:srgbClr val="FF0000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0.13991442475940508"/>
                  <c:y val="-6.5976232137649457E-2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sz="1000" baseline="0">
                        <a:solidFill>
                          <a:schemeClr val="tx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y = </a:t>
                    </a:r>
                    <a:r>
                      <a:rPr lang="en-US" sz="1000" baseline="0">
                        <a:solidFill>
                          <a:schemeClr val="accent4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0.0061</a:t>
                    </a:r>
                    <a:r>
                      <a:rPr lang="en-US" sz="1000" baseline="0">
                        <a:solidFill>
                          <a:schemeClr val="tx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x + 2.1837</a:t>
                    </a:r>
                    <a:br>
                      <a:rPr lang="en-US" sz="1000" baseline="0">
                        <a:solidFill>
                          <a:schemeClr val="tx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</a:br>
                    <a:r>
                      <a:rPr lang="en-US" sz="1000" baseline="0">
                        <a:solidFill>
                          <a:schemeClr val="tx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R² = 0.9943</a:t>
                    </a:r>
                    <a:endParaRPr lang="en-US" sz="1000">
                      <a:solidFill>
                        <a:schemeClr val="tx1"/>
                      </a:solidFill>
                      <a:latin typeface="Times New Roman" panose="02020603050405020304" pitchFamily="18" charset="0"/>
                      <a:cs typeface="Times New Roman" panose="02020603050405020304" pitchFamily="18" charset="0"/>
                    </a:endParaRPr>
                  </a:p>
                </c:rich>
              </c:tx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</c:trendlineLbl>
          </c:trendline>
          <c:xVal>
            <c:numRef>
              <c:f>'pH=6.5'!$B$11:$B$16</c:f>
              <c:numCache>
                <c:formatCode>General</c:formatCode>
                <c:ptCount val="6"/>
                <c:pt idx="0">
                  <c:v>0</c:v>
                </c:pt>
                <c:pt idx="1">
                  <c:v>30</c:v>
                </c:pt>
                <c:pt idx="2">
                  <c:v>60</c:v>
                </c:pt>
                <c:pt idx="3">
                  <c:v>90</c:v>
                </c:pt>
                <c:pt idx="4">
                  <c:v>120</c:v>
                </c:pt>
                <c:pt idx="5">
                  <c:v>150</c:v>
                </c:pt>
              </c:numCache>
            </c:numRef>
          </c:xVal>
          <c:yVal>
            <c:numRef>
              <c:f>'pH=6.5'!$G$11:$G$16</c:f>
              <c:numCache>
                <c:formatCode>General</c:formatCode>
                <c:ptCount val="6"/>
                <c:pt idx="0">
                  <c:v>2.1427363920521496</c:v>
                </c:pt>
                <c:pt idx="1">
                  <c:v>2.3573933294890406</c:v>
                </c:pt>
                <c:pt idx="2">
                  <c:v>2.5257286443082556</c:v>
                </c:pt>
                <c:pt idx="3">
                  <c:v>2.6688294879489289</c:v>
                </c:pt>
                <c:pt idx="4">
                  <c:v>2.8134107167600364</c:v>
                </c:pt>
                <c:pt idx="5">
                  <c:v>2.9311937524164198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1539-452B-9A28-05E5DBDF6418}"/>
            </c:ext>
          </c:extLst>
        </c:ser>
        <c:ser>
          <c:idx val="0"/>
          <c:order val="1"/>
          <c:tx>
            <c:v>Nr-GCN</c:v>
          </c:tx>
          <c:spPr>
            <a:ln w="25400" cap="rnd">
              <a:noFill/>
              <a:round/>
            </a:ln>
            <a:effectLst/>
          </c:spPr>
          <c:marker>
            <c:symbol val="triangle"/>
            <c:size val="6"/>
            <c:spPr>
              <a:solidFill>
                <a:srgbClr val="00B050"/>
              </a:solidFill>
              <a:ln w="9525">
                <a:solidFill>
                  <a:srgbClr val="00B050"/>
                </a:solidFill>
              </a:ln>
              <a:effectLst/>
            </c:spPr>
          </c:marker>
          <c:trendline>
            <c:spPr>
              <a:ln w="19050" cap="rnd">
                <a:solidFill>
                  <a:srgbClr val="FF0000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0.15380331364829397"/>
                  <c:y val="-9.5611694371536896E-2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sz="1000" baseline="0">
                        <a:solidFill>
                          <a:schemeClr val="tx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y = </a:t>
                    </a:r>
                    <a:r>
                      <a:rPr lang="en-US" sz="1000" baseline="0">
                        <a:solidFill>
                          <a:srgbClr val="00B050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0.0022</a:t>
                    </a:r>
                    <a:r>
                      <a:rPr lang="en-US" sz="1000" baseline="0">
                        <a:solidFill>
                          <a:schemeClr val="tx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x + 1.1216</a:t>
                    </a:r>
                    <a:br>
                      <a:rPr lang="en-US" sz="1000" baseline="0">
                        <a:solidFill>
                          <a:schemeClr val="tx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</a:br>
                    <a:r>
                      <a:rPr lang="en-US" sz="1000" baseline="0">
                        <a:solidFill>
                          <a:schemeClr val="tx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R² = 0.9953</a:t>
                    </a:r>
                    <a:endParaRPr lang="en-US" sz="1000">
                      <a:solidFill>
                        <a:schemeClr val="tx1"/>
                      </a:solidFill>
                      <a:latin typeface="Times New Roman" panose="02020603050405020304" pitchFamily="18" charset="0"/>
                      <a:cs typeface="Times New Roman" panose="02020603050405020304" pitchFamily="18" charset="0"/>
                    </a:endParaRPr>
                  </a:p>
                </c:rich>
              </c:tx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</c:trendlineLbl>
          </c:trendline>
          <c:xVal>
            <c:numRef>
              <c:f>'pH=6.5'!$B$11:$B$16</c:f>
              <c:numCache>
                <c:formatCode>General</c:formatCode>
                <c:ptCount val="6"/>
                <c:pt idx="0">
                  <c:v>0</c:v>
                </c:pt>
                <c:pt idx="1">
                  <c:v>30</c:v>
                </c:pt>
                <c:pt idx="2">
                  <c:v>60</c:v>
                </c:pt>
                <c:pt idx="3">
                  <c:v>90</c:v>
                </c:pt>
                <c:pt idx="4">
                  <c:v>120</c:v>
                </c:pt>
                <c:pt idx="5">
                  <c:v>150</c:v>
                </c:pt>
              </c:numCache>
            </c:numRef>
          </c:xVal>
          <c:yVal>
            <c:numRef>
              <c:f>'pH=6.5'!$Q$11:$Q$16</c:f>
              <c:numCache>
                <c:formatCode>General</c:formatCode>
                <c:ptCount val="6"/>
                <c:pt idx="0">
                  <c:v>1.1080910326226534</c:v>
                </c:pt>
                <c:pt idx="1">
                  <c:v>1.2102819735192007</c:v>
                </c:pt>
                <c:pt idx="2">
                  <c:v>1.2689307006007084</c:v>
                </c:pt>
                <c:pt idx="3">
                  <c:v>1.3456233213889628</c:v>
                </c:pt>
                <c:pt idx="4">
                  <c:v>1.4130646021844955</c:v>
                </c:pt>
                <c:pt idx="5">
                  <c:v>1.4853852637641216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1539-452B-9A28-05E5DBDF6418}"/>
            </c:ext>
          </c:extLst>
        </c:ser>
        <c:ser>
          <c:idx val="2"/>
          <c:order val="2"/>
          <c:tx>
            <c:v>Binary</c:v>
          </c:tx>
          <c:spPr>
            <a:ln w="25400" cap="rnd">
              <a:noFill/>
              <a:round/>
            </a:ln>
            <a:effectLst/>
          </c:spPr>
          <c:marker>
            <c:symbol val="x"/>
            <c:size val="6"/>
            <c:spPr>
              <a:noFill/>
              <a:ln w="9525">
                <a:solidFill>
                  <a:srgbClr val="ED7D31"/>
                </a:solidFill>
              </a:ln>
              <a:effectLst/>
            </c:spPr>
          </c:marker>
          <c:trendline>
            <c:spPr>
              <a:ln w="19050" cap="rnd">
                <a:solidFill>
                  <a:srgbClr val="FF0000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0.14685886920384952"/>
                  <c:y val="0.11449511519393409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sz="1000" baseline="0">
                        <a:solidFill>
                          <a:schemeClr val="tx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y = </a:t>
                    </a:r>
                    <a:r>
                      <a:rPr lang="en-US" sz="1000" baseline="0">
                        <a:solidFill>
                          <a:schemeClr val="accent2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0.003</a:t>
                    </a:r>
                    <a:r>
                      <a:rPr lang="en-US" sz="1000" baseline="0">
                        <a:solidFill>
                          <a:schemeClr val="tx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x + 0.9058</a:t>
                    </a:r>
                    <a:br>
                      <a:rPr lang="en-US" sz="1000" baseline="0">
                        <a:solidFill>
                          <a:schemeClr val="tx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</a:br>
                    <a:r>
                      <a:rPr lang="en-US" sz="1000" baseline="0">
                        <a:solidFill>
                          <a:schemeClr val="tx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R² = 0.993</a:t>
                    </a:r>
                    <a:endParaRPr lang="en-US" sz="1000">
                      <a:solidFill>
                        <a:schemeClr val="tx1"/>
                      </a:solidFill>
                      <a:latin typeface="Times New Roman" panose="02020603050405020304" pitchFamily="18" charset="0"/>
                      <a:cs typeface="Times New Roman" panose="02020603050405020304" pitchFamily="18" charset="0"/>
                    </a:endParaRPr>
                  </a:p>
                </c:rich>
              </c:tx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</c:trendlineLbl>
          </c:trendline>
          <c:xVal>
            <c:numRef>
              <c:f>'pH=6.5'!$B$11:$B$16</c:f>
              <c:numCache>
                <c:formatCode>General</c:formatCode>
                <c:ptCount val="6"/>
                <c:pt idx="0">
                  <c:v>0</c:v>
                </c:pt>
                <c:pt idx="1">
                  <c:v>30</c:v>
                </c:pt>
                <c:pt idx="2">
                  <c:v>60</c:v>
                </c:pt>
                <c:pt idx="3">
                  <c:v>90</c:v>
                </c:pt>
                <c:pt idx="4">
                  <c:v>120</c:v>
                </c:pt>
                <c:pt idx="5">
                  <c:v>150</c:v>
                </c:pt>
              </c:numCache>
            </c:numRef>
          </c:xVal>
          <c:yVal>
            <c:numRef>
              <c:f>'pH=6.5'!$V$11:$V$16</c:f>
              <c:numCache>
                <c:formatCode>General</c:formatCode>
                <c:ptCount val="6"/>
                <c:pt idx="0">
                  <c:v>0.90223897841850464</c:v>
                </c:pt>
                <c:pt idx="1">
                  <c:v>0.98460997585163235</c:v>
                </c:pt>
                <c:pt idx="2">
                  <c:v>1.0910934562540824</c:v>
                </c:pt>
                <c:pt idx="3">
                  <c:v>1.1977031913123406</c:v>
                </c:pt>
                <c:pt idx="4">
                  <c:v>1.2489964856998912</c:v>
                </c:pt>
                <c:pt idx="5">
                  <c:v>1.3456233213889628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1539-452B-9A28-05E5DBDF641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-1933102224"/>
        <c:axId val="-1933100592"/>
      </c:scatterChart>
      <c:valAx>
        <c:axId val="-1933102224"/>
        <c:scaling>
          <c:orientation val="minMax"/>
          <c:max val="180"/>
          <c:min val="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10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Time (min)</a:t>
                </a:r>
              </a:p>
            </c:rich>
          </c:tx>
          <c:layout>
            <c:manualLayout>
              <c:xMode val="edge"/>
              <c:yMode val="edge"/>
              <c:x val="0.471869496302394"/>
              <c:y val="0.92265139579546918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-1933100592"/>
        <c:crosses val="autoZero"/>
        <c:crossBetween val="midCat"/>
        <c:majorUnit val="30"/>
      </c:valAx>
      <c:valAx>
        <c:axId val="-1933100592"/>
        <c:scaling>
          <c:orientation val="minMax"/>
          <c:min val="0.5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10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Ln (C</a:t>
                </a:r>
                <a:r>
                  <a:rPr lang="en-US" sz="1100" baseline="-2500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0</a:t>
                </a:r>
                <a:r>
                  <a:rPr lang="en-US" sz="110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/C)</a:t>
                </a:r>
              </a:p>
            </c:rich>
          </c:tx>
          <c:layout>
            <c:manualLayout>
              <c:xMode val="edge"/>
              <c:yMode val="edge"/>
              <c:x val="1.6529105436533367E-2"/>
              <c:y val="0.36130184263065668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.0" sourceLinked="0"/>
        <c:majorTickMark val="out"/>
        <c:minorTickMark val="none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-1933102224"/>
        <c:crossesAt val="-180"/>
        <c:crossBetween val="midCat"/>
      </c:valAx>
      <c:spPr>
        <a:noFill/>
        <a:ln>
          <a:solidFill>
            <a:schemeClr val="tx1"/>
          </a:solidFill>
        </a:ln>
        <a:effectLst/>
      </c:spPr>
    </c:plotArea>
    <c:legend>
      <c:legendPos val="r"/>
      <c:legendEntry>
        <c:idx val="3"/>
        <c:delete val="1"/>
      </c:legendEntry>
      <c:legendEntry>
        <c:idx val="4"/>
        <c:delete val="1"/>
      </c:legendEntry>
      <c:legendEntry>
        <c:idx val="5"/>
        <c:delete val="1"/>
      </c:legendEntry>
      <c:layout>
        <c:manualLayout>
          <c:xMode val="edge"/>
          <c:yMode val="edge"/>
          <c:x val="0.16861357174103236"/>
          <c:y val="0.18595290172061826"/>
          <c:w val="0.21517087707786528"/>
          <c:h val="0.7041542723826187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ysClr val="windowText" lastClr="000000"/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9</Pages>
  <Words>610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Azmoon</dc:creator>
  <cp:keywords/>
  <dc:description/>
  <cp:lastModifiedBy>Azmoon</cp:lastModifiedBy>
  <cp:revision>14</cp:revision>
  <dcterms:created xsi:type="dcterms:W3CDTF">2023-05-11T13:27:00Z</dcterms:created>
  <dcterms:modified xsi:type="dcterms:W3CDTF">2024-03-28T12:57:00Z</dcterms:modified>
</cp:coreProperties>
</file>