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60A8" w:rsidRDefault="004960A8" w:rsidP="004960A8">
      <w:pPr>
        <w:ind w:firstLineChars="200" w:firstLine="44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Table 5 Comparison of binding energy of molecular docking Vina, LeDock, and DS</w:t>
      </w:r>
    </w:p>
    <w:tbl>
      <w:tblPr>
        <w:tblW w:w="8449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0"/>
        <w:gridCol w:w="2170"/>
        <w:gridCol w:w="1339"/>
        <w:gridCol w:w="1048"/>
        <w:gridCol w:w="1160"/>
        <w:gridCol w:w="1562"/>
      </w:tblGrid>
      <w:tr w:rsidR="004960A8" w:rsidTr="00A62B34">
        <w:trPr>
          <w:trHeight w:val="360"/>
          <w:jc w:val="center"/>
        </w:trPr>
        <w:tc>
          <w:tcPr>
            <w:tcW w:w="117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DB4E2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color w:val="FFFFFF"/>
                <w:kern w:val="0"/>
                <w:sz w:val="18"/>
                <w:szCs w:val="18"/>
                <w:lang w:bidi="ar"/>
              </w:rPr>
              <w:t>Compound</w:t>
            </w:r>
          </w:p>
        </w:tc>
        <w:tc>
          <w:tcPr>
            <w:tcW w:w="217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DB4E2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color w:val="FFFFFF"/>
                <w:kern w:val="0"/>
                <w:sz w:val="18"/>
                <w:szCs w:val="18"/>
                <w:lang w:bidi="ar"/>
              </w:rPr>
              <w:t>Structure</w:t>
            </w:r>
          </w:p>
        </w:tc>
        <w:tc>
          <w:tcPr>
            <w:tcW w:w="133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DB4E2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color w:val="FFFFFF"/>
                <w:kern w:val="0"/>
                <w:sz w:val="18"/>
                <w:szCs w:val="18"/>
                <w:lang w:bidi="ar"/>
              </w:rPr>
              <w:t>Target(Ligand)</w:t>
            </w:r>
          </w:p>
        </w:tc>
        <w:tc>
          <w:tcPr>
            <w:tcW w:w="37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DB4E2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color w:val="FFFFFF"/>
                <w:kern w:val="0"/>
                <w:sz w:val="18"/>
                <w:szCs w:val="18"/>
                <w:lang w:bidi="ar"/>
              </w:rPr>
              <w:t>Binding Energy</w:t>
            </w:r>
          </w:p>
        </w:tc>
      </w:tr>
      <w:tr w:rsidR="004960A8" w:rsidTr="00A62B34">
        <w:trPr>
          <w:trHeight w:val="360"/>
          <w:jc w:val="center"/>
        </w:trPr>
        <w:tc>
          <w:tcPr>
            <w:tcW w:w="117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DB4E2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FFFFFF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DB4E2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FFFFFF"/>
                <w:sz w:val="18"/>
                <w:szCs w:val="18"/>
              </w:rPr>
            </w:pPr>
          </w:p>
        </w:tc>
        <w:tc>
          <w:tcPr>
            <w:tcW w:w="133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DB4E2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FFFFFF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8DB4E2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FFFF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color w:val="FFFFFF"/>
                <w:kern w:val="0"/>
                <w:sz w:val="18"/>
                <w:szCs w:val="18"/>
                <w:lang w:bidi="ar"/>
              </w:rPr>
              <w:t>Vina</w:t>
            </w:r>
          </w:p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color w:val="FFFFFF"/>
                <w:kern w:val="0"/>
                <w:sz w:val="18"/>
                <w:szCs w:val="18"/>
                <w:lang w:bidi="ar"/>
              </w:rPr>
              <w:t>(kcal·mol</w:t>
            </w:r>
            <w:r>
              <w:rPr>
                <w:rStyle w:val="font31"/>
                <w:rFonts w:eastAsia="SimSun"/>
                <w:sz w:val="18"/>
                <w:szCs w:val="18"/>
                <w:lang w:bidi="ar"/>
              </w:rPr>
              <w:t>-1</w:t>
            </w:r>
            <w:r>
              <w:rPr>
                <w:rStyle w:val="font11"/>
                <w:rFonts w:eastAsia="SimSun"/>
                <w:sz w:val="18"/>
                <w:szCs w:val="18"/>
                <w:lang w:bidi="ar"/>
              </w:rP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8DB4E2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FFFF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color w:val="FFFFFF"/>
                <w:kern w:val="0"/>
                <w:sz w:val="18"/>
                <w:szCs w:val="18"/>
                <w:lang w:bidi="ar"/>
              </w:rPr>
              <w:t>LeDock</w:t>
            </w:r>
          </w:p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color w:val="FFFFFF"/>
                <w:kern w:val="0"/>
                <w:sz w:val="18"/>
                <w:szCs w:val="18"/>
                <w:lang w:bidi="ar"/>
              </w:rPr>
              <w:t>(kcal·mol</w:t>
            </w:r>
            <w:r>
              <w:rPr>
                <w:rStyle w:val="font31"/>
                <w:rFonts w:eastAsia="SimSun"/>
                <w:sz w:val="18"/>
                <w:szCs w:val="18"/>
                <w:lang w:bidi="ar"/>
              </w:rPr>
              <w:t>-1</w:t>
            </w:r>
            <w:r>
              <w:rPr>
                <w:rStyle w:val="font11"/>
                <w:rFonts w:eastAsia="SimSun"/>
                <w:sz w:val="18"/>
                <w:szCs w:val="18"/>
                <w:lang w:bidi="ar"/>
              </w:rPr>
              <w:t>)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8DB4E2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FFFFFF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color w:val="FFFFFF"/>
                <w:kern w:val="0"/>
                <w:sz w:val="18"/>
                <w:szCs w:val="18"/>
                <w:lang w:bidi="ar"/>
              </w:rPr>
              <w:t>DS</w:t>
            </w:r>
          </w:p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FFFFFF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color w:val="FFFFFF"/>
                <w:kern w:val="0"/>
                <w:sz w:val="18"/>
                <w:szCs w:val="18"/>
                <w:lang w:bidi="ar"/>
              </w:rPr>
              <w:t>(LibDockScore)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/>
                <w:color w:val="000000"/>
                <w:kern w:val="0"/>
                <w:sz w:val="18"/>
                <w:szCs w:val="18"/>
                <w:lang w:bidi="ar"/>
              </w:rPr>
              <w:t>q</w:t>
            </w: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uercetin</w:t>
            </w:r>
          </w:p>
        </w:tc>
        <w:tc>
          <w:tcPr>
            <w:tcW w:w="21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/>
                <w:sz w:val="18"/>
                <w:szCs w:val="18"/>
                <w:lang w:eastAsia="en-US"/>
              </w:rPr>
              <w:drawing>
                <wp:inline distT="0" distB="0" distL="114300" distR="114300" wp14:anchorId="01D6EE70" wp14:editId="2D85EFFE">
                  <wp:extent cx="1276350" cy="1276350"/>
                  <wp:effectExtent l="0" t="0" r="0" b="0"/>
                  <wp:docPr id="8" name="图片 8" descr="quercet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quercetin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VEGFA(5T89)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-5.09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CCND1(2W96)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-5.59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90.3571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MYC(5I42)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-8.00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-7.70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JUN(3V3V)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-8.80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-6.00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99.4514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MMP9(6ESM)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-9.90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-6.86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145.044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MMP2(4WK7)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-9.50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-6.82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138.262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Stigmasterol</w:t>
            </w:r>
          </w:p>
        </w:tc>
        <w:tc>
          <w:tcPr>
            <w:tcW w:w="21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/>
                <w:sz w:val="18"/>
                <w:szCs w:val="18"/>
                <w:lang w:eastAsia="en-US"/>
              </w:rPr>
              <w:drawing>
                <wp:inline distT="0" distB="0" distL="114300" distR="114300" wp14:anchorId="0654AAB0" wp14:editId="7924CA05">
                  <wp:extent cx="1276350" cy="1276350"/>
                  <wp:effectExtent l="0" t="0" r="0" b="0"/>
                  <wp:docPr id="13" name="图片 13" descr="Stigmaster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Stigmasterol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VEGFA(5T89)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-4.90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-4.08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CCND1(2W96)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-4.00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87.8871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MYC(5I42)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-5.38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JUN(3V3V)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-7.20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-4.86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107.282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MMP9(6ESM)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-8.50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-5.12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MMP2(4WK7)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-4.98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117.641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beta-sitosterol</w:t>
            </w:r>
          </w:p>
        </w:tc>
        <w:tc>
          <w:tcPr>
            <w:tcW w:w="21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/>
                <w:sz w:val="18"/>
                <w:szCs w:val="18"/>
                <w:lang w:eastAsia="en-US"/>
              </w:rPr>
              <w:drawing>
                <wp:inline distT="0" distB="0" distL="114300" distR="114300" wp14:anchorId="136728D7" wp14:editId="77967FDE">
                  <wp:extent cx="1276350" cy="1276350"/>
                  <wp:effectExtent l="0" t="0" r="0" b="0"/>
                  <wp:docPr id="14" name="图片 14" descr="beta-sitoster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beta-sitosterol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VEGFA(5T89)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-4.25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CCND1(2W96)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-4.27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MYC(5I42)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-5.53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JUN(3V3V)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-9.50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-5.23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109.886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MMP9(6ESM)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-8.80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-5.57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MMP2(4WK7)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-7.40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-5.14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124.419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Izoteolin</w:t>
            </w:r>
          </w:p>
        </w:tc>
        <w:tc>
          <w:tcPr>
            <w:tcW w:w="21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/>
                <w:sz w:val="18"/>
                <w:szCs w:val="18"/>
                <w:lang w:eastAsia="en-US"/>
              </w:rPr>
              <w:drawing>
                <wp:inline distT="0" distB="0" distL="114300" distR="114300" wp14:anchorId="63B45797" wp14:editId="18912415">
                  <wp:extent cx="1276350" cy="1276350"/>
                  <wp:effectExtent l="0" t="0" r="0" b="0"/>
                  <wp:docPr id="11" name="图片 11" descr="Izoteol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Izoteolin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VEGFA(5T89)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-4.02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CCND1(2W96)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-4.70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MYC(5I42)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-5.95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JUN(3V3V)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-8.80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-5.89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96.172</w:t>
            </w:r>
          </w:p>
        </w:tc>
      </w:tr>
      <w:tr w:rsidR="004960A8" w:rsidTr="00A62B34">
        <w:trPr>
          <w:trHeight w:val="473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MMP9(6ESM)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-7.70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-5.27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117.762</w:t>
            </w:r>
          </w:p>
        </w:tc>
      </w:tr>
      <w:tr w:rsidR="004960A8" w:rsidTr="00A62B34">
        <w:trPr>
          <w:trHeight w:val="392"/>
          <w:jc w:val="center"/>
        </w:trPr>
        <w:tc>
          <w:tcPr>
            <w:tcW w:w="1170" w:type="dxa"/>
            <w:vMerge/>
            <w:tcBorders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MMP2(4WK7)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-8.30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-5.86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118.482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ellagic acid</w:t>
            </w:r>
          </w:p>
        </w:tc>
        <w:tc>
          <w:tcPr>
            <w:tcW w:w="21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noProof/>
                <w:color w:val="000000"/>
                <w:sz w:val="18"/>
                <w:szCs w:val="18"/>
                <w:lang w:eastAsia="en-US"/>
              </w:rPr>
              <w:drawing>
                <wp:inline distT="0" distB="0" distL="114300" distR="114300" wp14:anchorId="13220682" wp14:editId="1B606AA4">
                  <wp:extent cx="1276350" cy="1185545"/>
                  <wp:effectExtent l="0" t="0" r="0" b="14605"/>
                  <wp:docPr id="12" name="图片 12" descr="ellagic aci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ellagic acid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185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VEGFA(5T89)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-4.38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CCND1(2W96)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-4.92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MYC(5I42)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-6.30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-6.44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JUN(3V3V)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-9.50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-6.40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100.529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MMP9(6ESM)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-7.70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-5.47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132.727</w:t>
            </w:r>
          </w:p>
        </w:tc>
      </w:tr>
      <w:tr w:rsidR="004960A8" w:rsidTr="00A62B34">
        <w:trPr>
          <w:trHeight w:val="300"/>
          <w:jc w:val="center"/>
        </w:trPr>
        <w:tc>
          <w:tcPr>
            <w:tcW w:w="1170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jc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MMP2(4WK7)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-8.60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-5.80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CE6F1"/>
            <w:tcMar>
              <w:top w:w="15" w:type="dxa"/>
              <w:left w:w="15" w:type="dxa"/>
              <w:right w:w="15" w:type="dxa"/>
            </w:tcMar>
            <w:vAlign w:val="center"/>
          </w:tcPr>
          <w:p w:rsidR="004960A8" w:rsidRDefault="004960A8" w:rsidP="00A62B34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120.031</w:t>
            </w:r>
          </w:p>
        </w:tc>
      </w:tr>
    </w:tbl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0A8"/>
    <w:rsid w:val="00342BD7"/>
    <w:rsid w:val="00496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AD3FC2-E30E-4BFE-8588-788EEDD2B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60A8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31">
    <w:name w:val="font31"/>
    <w:basedOn w:val="DefaultParagraphFont"/>
    <w:qFormat/>
    <w:rsid w:val="004960A8"/>
    <w:rPr>
      <w:rFonts w:ascii="Times New Roman" w:hAnsi="Times New Roman" w:cs="Times New Roman" w:hint="default"/>
      <w:b/>
      <w:color w:val="FFFFFF"/>
      <w:sz w:val="24"/>
      <w:szCs w:val="24"/>
      <w:u w:val="none"/>
      <w:vertAlign w:val="superscript"/>
    </w:rPr>
  </w:style>
  <w:style w:type="character" w:customStyle="1" w:styleId="font11">
    <w:name w:val="font11"/>
    <w:basedOn w:val="DefaultParagraphFont"/>
    <w:qFormat/>
    <w:rsid w:val="004960A8"/>
    <w:rPr>
      <w:rFonts w:ascii="Times New Roman" w:hAnsi="Times New Roman" w:cs="Times New Roman" w:hint="default"/>
      <w:b/>
      <w:color w:val="FFFFFF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1005</Characters>
  <Application>Microsoft Office Word</Application>
  <DocSecurity>0</DocSecurity>
  <Lines>8</Lines>
  <Paragraphs>2</Paragraphs>
  <ScaleCrop>false</ScaleCrop>
  <Company>Springer Nature IT</Company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2021-04-19T14:19:00Z</dcterms:created>
  <dcterms:modified xsi:type="dcterms:W3CDTF">2021-04-19T14:20:00Z</dcterms:modified>
</cp:coreProperties>
</file>