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15223" w14:textId="33D0128A" w:rsidR="00602298" w:rsidRPr="0018787C" w:rsidRDefault="00BC1008" w:rsidP="00DD0751">
      <w:pPr>
        <w:spacing w:line="480" w:lineRule="auto"/>
        <w:rPr>
          <w:rFonts w:ascii="Times New Roman" w:hAnsi="Times New Roman" w:cs="Times New Roman"/>
          <w:bCs/>
          <w:color w:val="000000" w:themeColor="text1"/>
          <w:sz w:val="28"/>
          <w:szCs w:val="28"/>
        </w:rPr>
      </w:pPr>
      <w:r>
        <w:rPr>
          <w:rFonts w:ascii="Times New Roman" w:hAnsi="Times New Roman" w:cs="Times New Roman" w:hint="eastAsia"/>
          <w:bCs/>
          <w:color w:val="000000" w:themeColor="text1"/>
          <w:sz w:val="28"/>
          <w:szCs w:val="28"/>
        </w:rPr>
        <w:t xml:space="preserve">Supplementary </w:t>
      </w:r>
      <w:r w:rsidR="00317474">
        <w:rPr>
          <w:rFonts w:ascii="Times New Roman" w:hAnsi="Times New Roman" w:cs="Times New Roman"/>
          <w:bCs/>
          <w:color w:val="000000" w:themeColor="text1"/>
          <w:sz w:val="28"/>
          <w:szCs w:val="28"/>
        </w:rPr>
        <w:t>Information</w:t>
      </w:r>
    </w:p>
    <w:p w14:paraId="5EC8D4EA" w14:textId="77777777" w:rsidR="0018787C" w:rsidRDefault="0018787C" w:rsidP="00DD0751">
      <w:pPr>
        <w:spacing w:line="480" w:lineRule="auto"/>
        <w:rPr>
          <w:rFonts w:ascii="Times New Roman" w:hAnsi="Times New Roman" w:cs="Times New Roman"/>
          <w:b/>
          <w:bCs/>
          <w:color w:val="000000" w:themeColor="text1"/>
          <w:sz w:val="28"/>
          <w:szCs w:val="28"/>
        </w:rPr>
      </w:pPr>
    </w:p>
    <w:p w14:paraId="74BD2778" w14:textId="77777777" w:rsidR="00317474" w:rsidRPr="00317474" w:rsidRDefault="00317474" w:rsidP="00317474">
      <w:pPr>
        <w:spacing w:line="480" w:lineRule="auto"/>
        <w:rPr>
          <w:rFonts w:ascii="Times New Roman" w:hAnsi="Times New Roman" w:cs="Times New Roman"/>
          <w:b/>
          <w:bCs/>
          <w:sz w:val="28"/>
          <w:szCs w:val="28"/>
        </w:rPr>
      </w:pPr>
      <w:r w:rsidRPr="00317474">
        <w:rPr>
          <w:rFonts w:ascii="Times New Roman" w:hAnsi="Times New Roman" w:cs="Times New Roman"/>
          <w:b/>
          <w:bCs/>
          <w:sz w:val="28"/>
          <w:szCs w:val="28"/>
        </w:rPr>
        <w:t>Exploring multiple reaction pathways in the proteolysis of SARS-CoV-2 main protease through large-scale quantum molecular dynamics</w:t>
      </w:r>
    </w:p>
    <w:p w14:paraId="78B3FC43" w14:textId="77777777" w:rsidR="00DD0751" w:rsidRPr="00317474" w:rsidRDefault="00DD0751" w:rsidP="00DD0751">
      <w:pPr>
        <w:spacing w:line="480" w:lineRule="auto"/>
        <w:rPr>
          <w:rFonts w:ascii="Times New Roman" w:hAnsi="Times New Roman" w:cs="Times New Roman"/>
          <w:b/>
          <w:bCs/>
          <w:color w:val="000000" w:themeColor="text1"/>
          <w:sz w:val="28"/>
          <w:szCs w:val="28"/>
        </w:rPr>
      </w:pPr>
    </w:p>
    <w:p w14:paraId="2BE19379" w14:textId="478AF868" w:rsidR="00DA6ACD" w:rsidRPr="00CC3769" w:rsidRDefault="00BC1008" w:rsidP="00F53E89">
      <w:pPr>
        <w:spacing w:line="480" w:lineRule="auto"/>
        <w:rPr>
          <w:rFonts w:ascii="Times New Roman" w:hAnsi="Times New Roman" w:cs="Times New Roman"/>
          <w:b/>
          <w:bCs/>
          <w:color w:val="000000" w:themeColor="text1"/>
          <w:sz w:val="22"/>
          <w:szCs w:val="22"/>
        </w:rPr>
      </w:pPr>
      <w:r w:rsidRPr="00CC3769">
        <w:rPr>
          <w:rFonts w:ascii="Times New Roman" w:hAnsi="Times New Roman" w:cs="Times New Roman"/>
          <w:b/>
          <w:bCs/>
          <w:color w:val="000000" w:themeColor="text1"/>
          <w:sz w:val="22"/>
          <w:szCs w:val="22"/>
        </w:rPr>
        <w:t>Junichi Ono,</w:t>
      </w:r>
      <w:r>
        <w:rPr>
          <w:rFonts w:ascii="Times New Roman" w:hAnsi="Times New Roman" w:cs="Times New Roman" w:hint="eastAsia"/>
          <w:b/>
          <w:bCs/>
          <w:color w:val="000000" w:themeColor="text1"/>
          <w:sz w:val="22"/>
          <w:szCs w:val="22"/>
          <w:vertAlign w:val="superscript"/>
        </w:rPr>
        <w:t>1</w:t>
      </w:r>
      <w:r>
        <w:rPr>
          <w:rFonts w:ascii="Times New Roman" w:hAnsi="Times New Roman" w:cs="Times New Roman" w:hint="eastAsia"/>
          <w:b/>
          <w:bCs/>
          <w:color w:val="000000" w:themeColor="text1"/>
          <w:sz w:val="22"/>
          <w:szCs w:val="22"/>
        </w:rPr>
        <w:t xml:space="preserve"> </w:t>
      </w:r>
      <w:proofErr w:type="spellStart"/>
      <w:r>
        <w:rPr>
          <w:rFonts w:ascii="Times New Roman" w:hAnsi="Times New Roman" w:cs="Times New Roman" w:hint="eastAsia"/>
          <w:b/>
          <w:bCs/>
          <w:color w:val="000000" w:themeColor="text1"/>
          <w:sz w:val="22"/>
          <w:szCs w:val="22"/>
        </w:rPr>
        <w:t>Uika</w:t>
      </w:r>
      <w:proofErr w:type="spellEnd"/>
      <w:r>
        <w:rPr>
          <w:rFonts w:ascii="Times New Roman" w:hAnsi="Times New Roman" w:cs="Times New Roman" w:hint="eastAsia"/>
          <w:b/>
          <w:bCs/>
          <w:color w:val="000000" w:themeColor="text1"/>
          <w:sz w:val="22"/>
          <w:szCs w:val="22"/>
        </w:rPr>
        <w:t xml:space="preserve"> Koshimizu,</w:t>
      </w:r>
      <w:r w:rsidR="006D7547">
        <w:rPr>
          <w:rFonts w:ascii="Times New Roman" w:hAnsi="Times New Roman" w:cs="Times New Roman"/>
          <w:b/>
          <w:bCs/>
          <w:color w:val="000000" w:themeColor="text1"/>
          <w:sz w:val="22"/>
          <w:szCs w:val="22"/>
          <w:vertAlign w:val="superscript"/>
        </w:rPr>
        <w:t>2</w:t>
      </w:r>
      <w:r>
        <w:rPr>
          <w:rFonts w:ascii="Times New Roman" w:hAnsi="Times New Roman" w:cs="Times New Roman" w:hint="eastAsia"/>
          <w:b/>
          <w:bCs/>
          <w:color w:val="000000" w:themeColor="text1"/>
          <w:sz w:val="22"/>
          <w:szCs w:val="22"/>
        </w:rPr>
        <w:t xml:space="preserve"> Yoshifumi Fukunishi,</w:t>
      </w:r>
      <w:proofErr w:type="gramStart"/>
      <w:r w:rsidR="006D7547">
        <w:rPr>
          <w:rFonts w:ascii="Times New Roman" w:hAnsi="Times New Roman" w:cs="Times New Roman"/>
          <w:b/>
          <w:bCs/>
          <w:color w:val="000000" w:themeColor="text1"/>
          <w:sz w:val="22"/>
          <w:szCs w:val="22"/>
          <w:vertAlign w:val="superscript"/>
        </w:rPr>
        <w:t>3</w:t>
      </w:r>
      <w:proofErr w:type="gramEnd"/>
      <w:r>
        <w:rPr>
          <w:rFonts w:ascii="Times New Roman" w:hAnsi="Times New Roman" w:cs="Times New Roman" w:hint="eastAsia"/>
          <w:b/>
          <w:bCs/>
          <w:color w:val="000000" w:themeColor="text1"/>
          <w:sz w:val="22"/>
          <w:szCs w:val="22"/>
        </w:rPr>
        <w:t xml:space="preserve"> and </w:t>
      </w:r>
      <w:r w:rsidR="00BA7249" w:rsidRPr="00CC3769">
        <w:rPr>
          <w:rFonts w:ascii="Times New Roman" w:hAnsi="Times New Roman" w:cs="Times New Roman"/>
          <w:b/>
          <w:bCs/>
          <w:color w:val="000000" w:themeColor="text1"/>
          <w:sz w:val="22"/>
          <w:szCs w:val="22"/>
        </w:rPr>
        <w:t>Hiromi Nakai</w:t>
      </w:r>
      <w:r w:rsidR="00BA7249" w:rsidRPr="00CC3769">
        <w:rPr>
          <w:rFonts w:ascii="Times New Roman" w:hAnsi="Times New Roman" w:cs="Times New Roman"/>
          <w:b/>
          <w:bCs/>
          <w:color w:val="000000" w:themeColor="text1"/>
          <w:sz w:val="22"/>
          <w:szCs w:val="22"/>
          <w:vertAlign w:val="superscript"/>
        </w:rPr>
        <w:t>1,2*</w:t>
      </w:r>
    </w:p>
    <w:p w14:paraId="358C293C" w14:textId="740922D1" w:rsidR="00470F5F" w:rsidRPr="00715D43" w:rsidRDefault="00470F5F" w:rsidP="00470F5F">
      <w:pPr>
        <w:spacing w:line="480" w:lineRule="auto"/>
        <w:rPr>
          <w:rFonts w:ascii="Times New Roman" w:hAnsi="Times New Roman" w:cs="Times New Roman"/>
          <w:color w:val="000000" w:themeColor="text1"/>
          <w:sz w:val="22"/>
          <w:szCs w:val="22"/>
        </w:rPr>
      </w:pPr>
    </w:p>
    <w:p w14:paraId="5D16BFC8" w14:textId="5FE8C029" w:rsidR="00DA6ACD" w:rsidRPr="00470F5F" w:rsidRDefault="006D7547" w:rsidP="00F53E89">
      <w:pPr>
        <w:spacing w:line="480"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vertAlign w:val="superscript"/>
        </w:rPr>
        <w:t xml:space="preserve">1 </w:t>
      </w:r>
      <w:r w:rsidR="00BC1008" w:rsidRPr="00715D43">
        <w:rPr>
          <w:rFonts w:ascii="Times New Roman" w:hAnsi="Times New Roman" w:cs="Times New Roman"/>
          <w:color w:val="000000" w:themeColor="text1"/>
          <w:sz w:val="22"/>
          <w:szCs w:val="22"/>
        </w:rPr>
        <w:t>Waseda Research Institute for Science and Engineering (WISE), Waseda University, 3-4-1 Okubo, Shinjuku, Tokyo 169-8555, Japan</w:t>
      </w:r>
    </w:p>
    <w:p w14:paraId="4CC84574" w14:textId="5EB8502D" w:rsidR="00DA6ACD" w:rsidRDefault="006D7547" w:rsidP="00F53E89">
      <w:pPr>
        <w:spacing w:line="480"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vertAlign w:val="superscript"/>
        </w:rPr>
        <w:t xml:space="preserve">2 </w:t>
      </w:r>
      <w:r w:rsidR="00F1294C" w:rsidRPr="00715D43">
        <w:rPr>
          <w:rFonts w:ascii="Times New Roman" w:hAnsi="Times New Roman" w:cs="Times New Roman"/>
          <w:color w:val="000000" w:themeColor="text1"/>
          <w:sz w:val="22"/>
          <w:szCs w:val="22"/>
        </w:rPr>
        <w:t>Department of Chemistry and Biochemistry, School of Advanced Science and Engineering, Waseda University, 3-4-1 Okubo, Shinjuku, Tokyo 169-8555, Japan</w:t>
      </w:r>
    </w:p>
    <w:p w14:paraId="3A1D5F43" w14:textId="7812457F" w:rsidR="00470F5F" w:rsidRPr="00715D43" w:rsidRDefault="006D7547" w:rsidP="00F53E89">
      <w:pPr>
        <w:spacing w:line="480"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vertAlign w:val="superscript"/>
        </w:rPr>
        <w:t xml:space="preserve">3 </w:t>
      </w:r>
      <w:r w:rsidR="00BC1008">
        <w:rPr>
          <w:rFonts w:ascii="Times New Roman" w:hAnsi="Times New Roman" w:cs="Times New Roman" w:hint="eastAsia"/>
          <w:color w:val="000000" w:themeColor="text1"/>
          <w:sz w:val="22"/>
          <w:szCs w:val="22"/>
        </w:rPr>
        <w:t>Cellular and Molecular Biotechnology Research Institute, National Institute of Advanced Industrial Science and Technology (AIST), 2-3-26 Aomi, Koto-</w:t>
      </w:r>
      <w:proofErr w:type="spellStart"/>
      <w:r w:rsidR="00BC1008">
        <w:rPr>
          <w:rFonts w:ascii="Times New Roman" w:hAnsi="Times New Roman" w:cs="Times New Roman" w:hint="eastAsia"/>
          <w:color w:val="000000" w:themeColor="text1"/>
          <w:sz w:val="22"/>
          <w:szCs w:val="22"/>
        </w:rPr>
        <w:t>ku</w:t>
      </w:r>
      <w:proofErr w:type="spellEnd"/>
      <w:r w:rsidR="00BC1008">
        <w:rPr>
          <w:rFonts w:ascii="Times New Roman" w:hAnsi="Times New Roman" w:cs="Times New Roman" w:hint="eastAsia"/>
          <w:color w:val="000000" w:themeColor="text1"/>
          <w:sz w:val="22"/>
          <w:szCs w:val="22"/>
        </w:rPr>
        <w:t>, Tokyo, 135-0064, Japan</w:t>
      </w:r>
    </w:p>
    <w:p w14:paraId="13DC6B4E" w14:textId="77777777" w:rsidR="00DA6ACD" w:rsidRPr="00715D43" w:rsidRDefault="00BC1008" w:rsidP="00F53E89">
      <w:pPr>
        <w:spacing w:line="480" w:lineRule="auto"/>
        <w:rPr>
          <w:rFonts w:ascii="Times New Roman" w:hAnsi="Times New Roman" w:cs="Times New Roman"/>
          <w:color w:val="000000" w:themeColor="text1"/>
          <w:sz w:val="22"/>
          <w:szCs w:val="22"/>
        </w:rPr>
      </w:pPr>
      <w:r w:rsidRPr="00715D43">
        <w:rPr>
          <w:rFonts w:ascii="Times New Roman" w:hAnsi="Times New Roman" w:cs="Times New Roman"/>
          <w:color w:val="000000" w:themeColor="text1"/>
          <w:sz w:val="22"/>
          <w:szCs w:val="22"/>
        </w:rPr>
        <w:t xml:space="preserve">*Correspondence: </w:t>
      </w:r>
      <w:r w:rsidRPr="006D7547">
        <w:rPr>
          <w:rFonts w:ascii="Times New Roman" w:hAnsi="Times New Roman" w:cs="Times New Roman"/>
          <w:color w:val="0070C0"/>
          <w:sz w:val="22"/>
          <w:szCs w:val="22"/>
        </w:rPr>
        <w:t>nakai@waseda.jp</w:t>
      </w:r>
    </w:p>
    <w:p w14:paraId="0A0D3A46" w14:textId="77777777" w:rsidR="00DA6ACD" w:rsidRPr="00715D43" w:rsidRDefault="00DA6ACD" w:rsidP="00F53E89">
      <w:pPr>
        <w:spacing w:line="480" w:lineRule="auto"/>
        <w:rPr>
          <w:rFonts w:ascii="Times New Roman" w:hAnsi="Times New Roman" w:cs="Times New Roman"/>
          <w:color w:val="000000" w:themeColor="text1"/>
          <w:sz w:val="22"/>
          <w:szCs w:val="22"/>
        </w:rPr>
      </w:pPr>
    </w:p>
    <w:p w14:paraId="388145FA" w14:textId="77777777" w:rsidR="00813963" w:rsidRDefault="00BC1008">
      <w:pPr>
        <w:widowControl/>
        <w:jc w:val="left"/>
        <w:rPr>
          <w:rFonts w:ascii="Times New Roman" w:eastAsia="ＭＳ 明朝" w:hAnsi="Times New Roman" w:cs="Times New Roman"/>
        </w:rPr>
      </w:pPr>
      <w:r>
        <w:rPr>
          <w:rFonts w:ascii="Times New Roman" w:eastAsia="ＭＳ 明朝" w:hAnsi="Times New Roman" w:cs="Times New Roman"/>
        </w:rPr>
        <w:br w:type="page"/>
      </w:r>
    </w:p>
    <w:p w14:paraId="299CFB01" w14:textId="3AF4FBD3" w:rsidR="00317474" w:rsidRDefault="006476E3" w:rsidP="00317474">
      <w:pPr>
        <w:spacing w:line="480" w:lineRule="auto"/>
        <w:ind w:firstLineChars="270" w:firstLine="594"/>
        <w:rPr>
          <w:rFonts w:cstheme="minorHAnsi"/>
          <w:sz w:val="22"/>
          <w:szCs w:val="22"/>
        </w:rPr>
      </w:pPr>
      <w:r w:rsidRPr="006476E3">
        <w:rPr>
          <w:rFonts w:ascii="Times New Roman" w:hAnsi="Times New Roman" w:cs="Times New Roman"/>
          <w:sz w:val="22"/>
          <w:szCs w:val="22"/>
        </w:rPr>
        <w:lastRenderedPageBreak/>
        <w:t>The structural changes along the reaction pathways were analyzed</w:t>
      </w:r>
      <w:r w:rsidRPr="006476E3">
        <w:rPr>
          <w:rFonts w:ascii="Times New Roman" w:hAnsi="Times New Roman" w:cs="Times New Roman" w:hint="eastAsia"/>
          <w:sz w:val="22"/>
          <w:szCs w:val="22"/>
        </w:rPr>
        <w:t xml:space="preserve"> </w:t>
      </w:r>
      <w:r w:rsidRPr="006476E3">
        <w:rPr>
          <w:rFonts w:ascii="Times New Roman" w:hAnsi="Times New Roman" w:cs="Times New Roman"/>
          <w:sz w:val="22"/>
          <w:szCs w:val="22"/>
        </w:rPr>
        <w:t>in more details in terms of the conditional expectations with respect to PC1 and PC3, i.e., the statistical averages given that PC1 and PC3 have the specific values, for the distances related to the nucleophilic acyl substitution.</w:t>
      </w:r>
      <w:r w:rsidRPr="006476E3">
        <w:rPr>
          <w:rFonts w:ascii="Times New Roman" w:hAnsi="Times New Roman" w:cs="Times New Roman" w:hint="eastAsia"/>
          <w:sz w:val="22"/>
          <w:szCs w:val="22"/>
        </w:rPr>
        <w:t xml:space="preserve"> </w:t>
      </w:r>
      <w:r w:rsidRPr="006476E3">
        <w:rPr>
          <w:rFonts w:ascii="Times New Roman" w:hAnsi="Times New Roman" w:cs="Times New Roman" w:hint="eastAsia"/>
          <w:b/>
          <w:bCs/>
          <w:sz w:val="22"/>
          <w:szCs w:val="22"/>
        </w:rPr>
        <w:t>F</w:t>
      </w:r>
      <w:r w:rsidRPr="006476E3">
        <w:rPr>
          <w:rFonts w:ascii="Times New Roman" w:hAnsi="Times New Roman" w:cs="Times New Roman"/>
          <w:b/>
          <w:bCs/>
          <w:sz w:val="22"/>
          <w:szCs w:val="22"/>
        </w:rPr>
        <w:t xml:space="preserve">igure S7 </w:t>
      </w:r>
      <w:r w:rsidRPr="006476E3">
        <w:rPr>
          <w:rFonts w:ascii="Times New Roman" w:hAnsi="Times New Roman" w:cs="Times New Roman"/>
          <w:sz w:val="22"/>
          <w:szCs w:val="22"/>
        </w:rPr>
        <w:t xml:space="preserve">shows the conditional expectations for the distances associated with OP1-OP4, i.e.,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(Cys145)-</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(Cys145),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 xml:space="preserve">(Cys145)-C(P1), C(P1)-N(P1’), and </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(Cys145)-N(P1’), calculated from the DC-DFTB-</w:t>
      </w:r>
      <w:proofErr w:type="spellStart"/>
      <w:r w:rsidRPr="006476E3">
        <w:rPr>
          <w:rFonts w:cstheme="minorHAnsi"/>
          <w:sz w:val="22"/>
          <w:szCs w:val="22"/>
        </w:rPr>
        <w:t>MetaD</w:t>
      </w:r>
      <w:proofErr w:type="spellEnd"/>
      <w:r w:rsidRPr="006476E3">
        <w:rPr>
          <w:rFonts w:cstheme="minorHAnsi"/>
          <w:sz w:val="22"/>
          <w:szCs w:val="22"/>
        </w:rPr>
        <w:t xml:space="preserve"> simulations for the wild-type dimer, wild-type monomer, and L50F/E166 nirmatrelvir-resistance mutant. From R to I1,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(Cys145)-</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(Cys145) distance is lengthened due to dissociating the </w:t>
      </w:r>
      <w:proofErr w:type="spellStart"/>
      <w:r w:rsidRPr="006476E3">
        <w:rPr>
          <w:rFonts w:cstheme="minorHAnsi"/>
          <w:sz w:val="22"/>
          <w:szCs w:val="22"/>
        </w:rPr>
        <w:t>S</w:t>
      </w:r>
      <w:r w:rsidRPr="006476E3">
        <w:rPr>
          <w:rFonts w:cstheme="minorHAnsi"/>
          <w:sz w:val="22"/>
          <w:szCs w:val="22"/>
          <w:vertAlign w:val="subscript"/>
        </w:rPr>
        <w:t>γ</w:t>
      </w:r>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 covalent bond of Cys145 and forming the salt bridge between Cys145-S</w:t>
      </w:r>
      <w:r w:rsidRPr="006476E3">
        <w:rPr>
          <w:rFonts w:cstheme="minorHAnsi"/>
          <w:sz w:val="22"/>
          <w:szCs w:val="22"/>
          <w:vertAlign w:val="subscript"/>
        </w:rPr>
        <w:t>γ</w:t>
      </w:r>
      <w:r w:rsidRPr="006476E3">
        <w:rPr>
          <w:rFonts w:cstheme="minorHAnsi"/>
          <w:sz w:val="22"/>
          <w:szCs w:val="22"/>
          <w:vertAlign w:val="superscript"/>
        </w:rPr>
        <w:t>−</w:t>
      </w:r>
      <w:r w:rsidRPr="006476E3">
        <w:rPr>
          <w:rFonts w:cstheme="minorHAnsi"/>
          <w:sz w:val="22"/>
          <w:szCs w:val="22"/>
        </w:rPr>
        <w:t xml:space="preserve"> and His41-H</w:t>
      </w:r>
      <w:r w:rsidRPr="006476E3">
        <w:rPr>
          <w:rFonts w:cstheme="minorHAnsi"/>
          <w:sz w:val="22"/>
          <w:szCs w:val="22"/>
          <w:vertAlign w:val="subscript"/>
        </w:rPr>
        <w:t>γ</w:t>
      </w:r>
      <w:r w:rsidRPr="006476E3">
        <w:rPr>
          <w:rFonts w:cstheme="minorHAnsi"/>
          <w:sz w:val="22"/>
          <w:szCs w:val="22"/>
          <w:vertAlign w:val="superscript"/>
        </w:rPr>
        <w:t>+</w:t>
      </w:r>
      <w:r w:rsidRPr="006476E3">
        <w:rPr>
          <w:rFonts w:cstheme="minorHAnsi"/>
          <w:sz w:val="22"/>
          <w:szCs w:val="22"/>
        </w:rPr>
        <w:t xml:space="preserve">. Along this reaction process,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 xml:space="preserve">(Cys145)-C(P1) distance is slightly shortened by the contact of the resulting highly nucleophilic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vertAlign w:val="superscript"/>
        </w:rPr>
        <w:t>−</w:t>
      </w:r>
      <w:r w:rsidRPr="006476E3">
        <w:rPr>
          <w:rFonts w:cstheme="minorHAnsi"/>
          <w:sz w:val="22"/>
          <w:szCs w:val="22"/>
        </w:rPr>
        <w:t xml:space="preserve">(Cys145) with electrophilic C(P1) of the substrate. From I1 to I2 on path </w:t>
      </w:r>
      <w:r w:rsidRPr="006476E3">
        <w:rPr>
          <w:rFonts w:cstheme="minorHAnsi"/>
          <w:b/>
          <w:bCs/>
          <w:sz w:val="22"/>
          <w:szCs w:val="22"/>
        </w:rPr>
        <w:t>1</w:t>
      </w:r>
      <w:r w:rsidRPr="006476E3">
        <w:rPr>
          <w:rFonts w:cstheme="minorHAnsi"/>
          <w:sz w:val="22"/>
          <w:szCs w:val="22"/>
        </w:rPr>
        <w:t xml:space="preserve">,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(Cys145)-</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(Cys145) distance is elongated by breaking the salt bridge, and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 xml:space="preserve">(Cys145)-C(P1) distance is shrunk by the nucleophilic attack. The C(P1)-N(P1’) peptide bond is already elongated up to ~2.0 Å in the thiohemiketal structure (I2). The </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(Cys145)-N(P1’) distance is contracted due to forming the hydrogen bond, His41-H</w:t>
      </w:r>
      <w:r w:rsidRPr="006476E3">
        <w:rPr>
          <w:rFonts w:cstheme="minorHAnsi"/>
          <w:sz w:val="22"/>
          <w:szCs w:val="22"/>
          <w:vertAlign w:val="subscript"/>
        </w:rPr>
        <w:t>γ</w:t>
      </w:r>
      <w:r w:rsidRPr="006476E3">
        <w:rPr>
          <w:rFonts w:cstheme="minorHAnsi"/>
          <w:sz w:val="22"/>
          <w:szCs w:val="22"/>
          <w:vertAlign w:val="superscript"/>
        </w:rPr>
        <w:t>+</w:t>
      </w:r>
      <w:r w:rsidRPr="006476E3">
        <w:rPr>
          <w:rFonts w:cstheme="minorHAnsi"/>
          <w:sz w:val="22"/>
          <w:szCs w:val="22"/>
        </w:rPr>
        <w:t xml:space="preserve">...N(P1’), after breaking the salt bridge, which is relevant to the subsequent second proton transfer. From I2 to P on path </w:t>
      </w:r>
      <w:r w:rsidRPr="006476E3">
        <w:rPr>
          <w:rFonts w:cstheme="minorHAnsi"/>
          <w:b/>
          <w:bCs/>
          <w:sz w:val="22"/>
          <w:szCs w:val="22"/>
        </w:rPr>
        <w:t>1</w:t>
      </w:r>
      <w:r w:rsidRPr="006476E3">
        <w:rPr>
          <w:rFonts w:cstheme="minorHAnsi"/>
          <w:sz w:val="22"/>
          <w:szCs w:val="22"/>
        </w:rPr>
        <w:t xml:space="preserve">, the </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(Cys145)-N(P1’) distance is further shortened via the second proton transfer, followed by the elongation of the C(P1)-N(P1’) distance</w:t>
      </w:r>
      <w:r w:rsidRPr="006476E3">
        <w:rPr>
          <w:rFonts w:cstheme="minorHAnsi" w:hint="eastAsia"/>
          <w:sz w:val="22"/>
          <w:szCs w:val="22"/>
        </w:rPr>
        <w:t xml:space="preserve"> </w:t>
      </w:r>
      <w:r w:rsidRPr="006476E3">
        <w:rPr>
          <w:rFonts w:cstheme="minorHAnsi"/>
          <w:sz w:val="22"/>
          <w:szCs w:val="22"/>
        </w:rPr>
        <w:t xml:space="preserve">due to the complete cleavage of the peptide bond, </w:t>
      </w:r>
      <w:r w:rsidRPr="006476E3">
        <w:rPr>
          <w:rFonts w:cstheme="minorHAnsi"/>
          <w:sz w:val="22"/>
          <w:szCs w:val="22"/>
        </w:rPr>
        <w:lastRenderedPageBreak/>
        <w:t xml:space="preserve">finalizing the nucleophilic acyl substitution. From I1 to P on path </w:t>
      </w:r>
      <w:r w:rsidRPr="006476E3">
        <w:rPr>
          <w:rFonts w:cstheme="minorHAnsi"/>
          <w:b/>
          <w:bCs/>
          <w:sz w:val="22"/>
          <w:szCs w:val="22"/>
        </w:rPr>
        <w:t>2</w:t>
      </w:r>
      <w:r w:rsidRPr="006476E3">
        <w:rPr>
          <w:rFonts w:cstheme="minorHAnsi"/>
          <w:sz w:val="22"/>
          <w:szCs w:val="22"/>
        </w:rPr>
        <w:t xml:space="preserve">, the </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(Cys145)-N(P1’) distance is shrunk from ~3.0 Å to ~1.0 Å, resulting in the second proton transfer via the hydrogen bond, </w:t>
      </w:r>
      <w:proofErr w:type="spellStart"/>
      <w:r w:rsidRPr="006476E3">
        <w:rPr>
          <w:rFonts w:cstheme="minorHAnsi"/>
          <w:sz w:val="22"/>
          <w:szCs w:val="22"/>
        </w:rPr>
        <w:t>N</w:t>
      </w:r>
      <w:r w:rsidRPr="006476E3">
        <w:rPr>
          <w:rFonts w:cstheme="minorHAnsi"/>
          <w:sz w:val="22"/>
          <w:szCs w:val="22"/>
          <w:vertAlign w:val="subscript"/>
        </w:rPr>
        <w:t>ε</w:t>
      </w:r>
      <w:proofErr w:type="spellEnd"/>
      <w:r w:rsidRPr="006476E3">
        <w:rPr>
          <w:rFonts w:cstheme="minorHAnsi"/>
          <w:sz w:val="22"/>
          <w:szCs w:val="22"/>
        </w:rPr>
        <w:t>(His41)-</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(Cys</w:t>
      </w:r>
      <w:proofErr w:type="gramStart"/>
      <w:r w:rsidRPr="006476E3">
        <w:rPr>
          <w:rFonts w:cstheme="minorHAnsi"/>
          <w:sz w:val="22"/>
          <w:szCs w:val="22"/>
        </w:rPr>
        <w:t>145)...</w:t>
      </w:r>
      <w:proofErr w:type="gramEnd"/>
      <w:r w:rsidRPr="006476E3">
        <w:rPr>
          <w:rFonts w:cstheme="minorHAnsi"/>
          <w:sz w:val="22"/>
          <w:szCs w:val="22"/>
        </w:rPr>
        <w:t xml:space="preserve">N(P1’), prior to the change of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 xml:space="preserve">(Cys145)-C(P1) and C(P1)-N(P1’) distances corresponding to the nucleophilic substitution. Through the comparison of the wild-type dimer and monomer, clear differences were found in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(Cys145)-</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(Cys145) and </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(Cys145)-N(P1’) distances, whereas only small discrepancy was obtained in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 xml:space="preserve">(Cys145)-C(P1) and C(P1)-N(P1’) distances. The result indicates that compared with the wild-type dimer, the wild-type monomer involves larger structural changes in the </w:t>
      </w:r>
      <w:proofErr w:type="spellStart"/>
      <w:r w:rsidRPr="006476E3">
        <w:rPr>
          <w:rFonts w:ascii="Times New Roman" w:hAnsi="Times New Roman" w:cs="Times New Roman"/>
          <w:sz w:val="22"/>
          <w:szCs w:val="22"/>
        </w:rPr>
        <w:t>S</w:t>
      </w:r>
      <w:r w:rsidRPr="006476E3">
        <w:rPr>
          <w:rFonts w:cstheme="minorHAnsi"/>
          <w:sz w:val="22"/>
          <w:szCs w:val="22"/>
          <w:vertAlign w:val="subscript"/>
        </w:rPr>
        <w:t>γ</w:t>
      </w:r>
      <w:proofErr w:type="spellEnd"/>
      <w:r w:rsidRPr="006476E3">
        <w:rPr>
          <w:rFonts w:cstheme="minorHAnsi"/>
          <w:sz w:val="22"/>
          <w:szCs w:val="22"/>
        </w:rPr>
        <w:t>(Cys145)-</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 xml:space="preserve">(Cys145) and </w:t>
      </w:r>
      <w:proofErr w:type="spellStart"/>
      <w:r w:rsidRPr="006476E3">
        <w:rPr>
          <w:rFonts w:cstheme="minorHAnsi"/>
          <w:sz w:val="22"/>
          <w:szCs w:val="22"/>
        </w:rPr>
        <w:t>H</w:t>
      </w:r>
      <w:r w:rsidRPr="006476E3">
        <w:rPr>
          <w:rFonts w:cstheme="minorHAnsi"/>
          <w:sz w:val="22"/>
          <w:szCs w:val="22"/>
          <w:vertAlign w:val="subscript"/>
        </w:rPr>
        <w:t>γ</w:t>
      </w:r>
      <w:proofErr w:type="spellEnd"/>
      <w:r w:rsidRPr="006476E3">
        <w:rPr>
          <w:rFonts w:cstheme="minorHAnsi"/>
          <w:sz w:val="22"/>
          <w:szCs w:val="22"/>
        </w:rPr>
        <w:t>(Cys145)-N(P1’) distances associated with the proton transfers, which is responsible for the higher free energy barriers in the wild-type monomer.</w:t>
      </w:r>
    </w:p>
    <w:p w14:paraId="2575C96F" w14:textId="77777777" w:rsidR="00317474" w:rsidRDefault="00317474" w:rsidP="00317474">
      <w:pPr>
        <w:spacing w:line="480" w:lineRule="auto"/>
        <w:ind w:firstLineChars="270" w:firstLine="594"/>
        <w:rPr>
          <w:rFonts w:ascii="Times New Roman" w:hAnsi="Times New Roman" w:cs="Times New Roman"/>
          <w:sz w:val="22"/>
          <w:szCs w:val="22"/>
        </w:rPr>
      </w:pPr>
    </w:p>
    <w:p w14:paraId="024EEC79" w14:textId="28E6EF38" w:rsidR="00317474" w:rsidRDefault="00317474" w:rsidP="00317474">
      <w:pPr>
        <w:widowControl/>
        <w:spacing w:line="480" w:lineRule="auto"/>
        <w:ind w:firstLineChars="270" w:firstLine="594"/>
        <w:jc w:val="left"/>
        <w:rPr>
          <w:rFonts w:ascii="Times New Roman" w:hAnsi="Times New Roman" w:cs="Times New Roman"/>
          <w:sz w:val="22"/>
          <w:szCs w:val="22"/>
        </w:rPr>
      </w:pPr>
      <w:r>
        <w:rPr>
          <w:rFonts w:ascii="Times New Roman" w:hAnsi="Times New Roman" w:cs="Times New Roman"/>
          <w:sz w:val="22"/>
          <w:szCs w:val="22"/>
        </w:rPr>
        <w:br w:type="page"/>
      </w:r>
    </w:p>
    <w:p w14:paraId="3E740BF0" w14:textId="77777777" w:rsidR="00317474" w:rsidRDefault="00317474" w:rsidP="00317474">
      <w:pPr>
        <w:spacing w:line="480" w:lineRule="auto"/>
        <w:ind w:firstLineChars="270" w:firstLine="594"/>
        <w:rPr>
          <w:rFonts w:ascii="Times New Roman" w:hAnsi="Times New Roman" w:cs="Times New Roman"/>
          <w:sz w:val="22"/>
          <w:szCs w:val="22"/>
        </w:rPr>
      </w:pPr>
    </w:p>
    <w:tbl>
      <w:tblPr>
        <w:tblStyle w:val="a3"/>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3"/>
        <w:gridCol w:w="718"/>
        <w:gridCol w:w="1117"/>
        <w:gridCol w:w="2119"/>
        <w:gridCol w:w="1000"/>
        <w:gridCol w:w="743"/>
        <w:gridCol w:w="2409"/>
      </w:tblGrid>
      <w:tr w:rsidR="0038545C" w:rsidRPr="004C344B" w14:paraId="5ABFAAF7" w14:textId="77777777" w:rsidTr="00876F96">
        <w:tc>
          <w:tcPr>
            <w:tcW w:w="8789" w:type="dxa"/>
            <w:gridSpan w:val="7"/>
            <w:tcBorders>
              <w:bottom w:val="double" w:sz="4" w:space="0" w:color="auto"/>
            </w:tcBorders>
          </w:tcPr>
          <w:p w14:paraId="5A3267A9" w14:textId="7104A306" w:rsidR="0038545C" w:rsidRPr="0038545C" w:rsidRDefault="0038545C" w:rsidP="0088021F">
            <w:pPr>
              <w:rPr>
                <w:rFonts w:ascii="Times New Roman" w:hAnsi="Times New Roman" w:cs="Times New Roman" w:hint="eastAsia"/>
                <w:szCs w:val="21"/>
              </w:rPr>
            </w:pPr>
            <w:r w:rsidRPr="0038545C">
              <w:rPr>
                <w:rFonts w:ascii="Times New Roman" w:hAnsi="Times New Roman" w:cs="Times New Roman" w:hint="eastAsia"/>
                <w:b/>
                <w:bCs/>
                <w:szCs w:val="21"/>
              </w:rPr>
              <w:t>T</w:t>
            </w:r>
            <w:r w:rsidRPr="0038545C">
              <w:rPr>
                <w:rFonts w:ascii="Times New Roman" w:hAnsi="Times New Roman" w:cs="Times New Roman"/>
                <w:b/>
                <w:bCs/>
                <w:szCs w:val="21"/>
              </w:rPr>
              <w:t>able S1</w:t>
            </w:r>
            <w:r>
              <w:rPr>
                <w:rFonts w:ascii="Times New Roman" w:hAnsi="Times New Roman" w:cs="Times New Roman"/>
                <w:szCs w:val="21"/>
              </w:rPr>
              <w:t xml:space="preserve">. </w:t>
            </w:r>
            <w:r w:rsidRPr="004C344B">
              <w:rPr>
                <w:rFonts w:ascii="Times New Roman" w:eastAsiaTheme="minorHAnsi" w:hAnsi="Times New Roman" w:cs="Times New Roman"/>
                <w:szCs w:val="21"/>
              </w:rPr>
              <w:t xml:space="preserve">Four order parameters (OPs) describing the acylation process in enzymatic reaction of </w:t>
            </w:r>
            <w:proofErr w:type="spellStart"/>
            <w:r w:rsidRPr="004C344B">
              <w:rPr>
                <w:rFonts w:ascii="Times New Roman" w:eastAsiaTheme="minorHAnsi" w:hAnsi="Times New Roman" w:cs="Times New Roman"/>
                <w:szCs w:val="21"/>
              </w:rPr>
              <w:t>M</w:t>
            </w:r>
            <w:r w:rsidRPr="004C344B">
              <w:rPr>
                <w:rFonts w:ascii="Times New Roman" w:eastAsiaTheme="minorHAnsi" w:hAnsi="Times New Roman" w:cs="Times New Roman"/>
                <w:szCs w:val="21"/>
                <w:vertAlign w:val="superscript"/>
              </w:rPr>
              <w:t>pro</w:t>
            </w:r>
            <w:proofErr w:type="spellEnd"/>
            <w:r w:rsidRPr="004C344B">
              <w:rPr>
                <w:rFonts w:ascii="Times New Roman" w:eastAsiaTheme="minorHAnsi" w:hAnsi="Times New Roman" w:cs="Times New Roman"/>
                <w:szCs w:val="21"/>
              </w:rPr>
              <w:t>.</w:t>
            </w:r>
          </w:p>
        </w:tc>
      </w:tr>
      <w:tr w:rsidR="0038545C" w:rsidRPr="004C344B" w14:paraId="484C138D" w14:textId="77777777" w:rsidTr="0038545C">
        <w:tc>
          <w:tcPr>
            <w:tcW w:w="683" w:type="dxa"/>
            <w:tcBorders>
              <w:top w:val="double" w:sz="4" w:space="0" w:color="auto"/>
              <w:bottom w:val="single" w:sz="4" w:space="0" w:color="auto"/>
            </w:tcBorders>
            <w:vAlign w:val="center"/>
          </w:tcPr>
          <w:p w14:paraId="0FD1873F" w14:textId="77777777" w:rsidR="00317474" w:rsidRPr="004C344B" w:rsidRDefault="00317474" w:rsidP="00317474">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Entry</w:t>
            </w:r>
          </w:p>
        </w:tc>
        <w:tc>
          <w:tcPr>
            <w:tcW w:w="718" w:type="dxa"/>
            <w:tcBorders>
              <w:top w:val="double" w:sz="4" w:space="0" w:color="auto"/>
              <w:bottom w:val="single" w:sz="4" w:space="0" w:color="auto"/>
            </w:tcBorders>
            <w:vAlign w:val="center"/>
          </w:tcPr>
          <w:p w14:paraId="743E44F0" w14:textId="77777777" w:rsidR="00317474" w:rsidRPr="004C344B" w:rsidRDefault="00317474" w:rsidP="00317474">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Name</w:t>
            </w:r>
          </w:p>
        </w:tc>
        <w:tc>
          <w:tcPr>
            <w:tcW w:w="1117" w:type="dxa"/>
            <w:tcBorders>
              <w:top w:val="double" w:sz="4" w:space="0" w:color="auto"/>
              <w:bottom w:val="single" w:sz="4" w:space="0" w:color="auto"/>
            </w:tcBorders>
            <w:vAlign w:val="center"/>
          </w:tcPr>
          <w:p w14:paraId="13E7AF37" w14:textId="77777777" w:rsidR="00317474" w:rsidRPr="004C344B" w:rsidRDefault="00317474" w:rsidP="00317474">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 xml:space="preserve">Function </w:t>
            </w:r>
            <w:r w:rsidRPr="004C344B">
              <w:rPr>
                <w:rFonts w:ascii="Times New Roman" w:eastAsiaTheme="minorHAnsi" w:hAnsi="Times New Roman" w:cs="Times New Roman"/>
                <w:i/>
                <w:szCs w:val="21"/>
                <w:vertAlign w:val="superscript"/>
              </w:rPr>
              <w:t>a</w:t>
            </w:r>
          </w:p>
        </w:tc>
        <w:tc>
          <w:tcPr>
            <w:tcW w:w="2119" w:type="dxa"/>
            <w:tcBorders>
              <w:top w:val="double" w:sz="4" w:space="0" w:color="auto"/>
              <w:bottom w:val="single" w:sz="4" w:space="0" w:color="auto"/>
            </w:tcBorders>
            <w:vAlign w:val="center"/>
          </w:tcPr>
          <w:p w14:paraId="3A39868E" w14:textId="77777777" w:rsidR="00317474" w:rsidRPr="004C344B" w:rsidRDefault="00317474" w:rsidP="00317474">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Atom pair</w:t>
            </w:r>
          </w:p>
        </w:tc>
        <w:tc>
          <w:tcPr>
            <w:tcW w:w="1000" w:type="dxa"/>
            <w:tcBorders>
              <w:top w:val="double" w:sz="4" w:space="0" w:color="auto"/>
              <w:bottom w:val="single" w:sz="4" w:space="0" w:color="auto"/>
            </w:tcBorders>
            <w:vAlign w:val="center"/>
          </w:tcPr>
          <w:p w14:paraId="4BEBCA8E" w14:textId="77777777" w:rsidR="00317474" w:rsidRPr="004C344B" w:rsidRDefault="00317474" w:rsidP="00317474">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Protomer</w:t>
            </w:r>
          </w:p>
        </w:tc>
        <w:tc>
          <w:tcPr>
            <w:tcW w:w="743" w:type="dxa"/>
            <w:tcBorders>
              <w:top w:val="double" w:sz="4" w:space="0" w:color="auto"/>
              <w:bottom w:val="single" w:sz="4" w:space="0" w:color="auto"/>
            </w:tcBorders>
          </w:tcPr>
          <w:p w14:paraId="2FC682AD"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i/>
                <w:szCs w:val="21"/>
              </w:rPr>
              <w:t>r</w:t>
            </w:r>
            <w:r w:rsidRPr="004C344B">
              <w:rPr>
                <w:rFonts w:ascii="Times New Roman" w:eastAsiaTheme="minorHAnsi" w:hAnsi="Times New Roman" w:cs="Times New Roman"/>
                <w:szCs w:val="21"/>
                <w:vertAlign w:val="subscript"/>
              </w:rPr>
              <w:t>0</w:t>
            </w:r>
            <w:r w:rsidRPr="004C344B">
              <w:rPr>
                <w:rFonts w:ascii="Times New Roman" w:eastAsiaTheme="minorHAnsi" w:hAnsi="Times New Roman" w:cs="Times New Roman"/>
                <w:szCs w:val="21"/>
              </w:rPr>
              <w:t xml:space="preserve"> (Å)</w:t>
            </w:r>
          </w:p>
        </w:tc>
        <w:tc>
          <w:tcPr>
            <w:tcW w:w="2409" w:type="dxa"/>
            <w:tcBorders>
              <w:top w:val="double" w:sz="4" w:space="0" w:color="auto"/>
              <w:bottom w:val="single" w:sz="4" w:space="0" w:color="auto"/>
            </w:tcBorders>
            <w:vAlign w:val="center"/>
          </w:tcPr>
          <w:p w14:paraId="6D8FFF8F" w14:textId="77777777" w:rsidR="00317474" w:rsidRPr="004C344B" w:rsidRDefault="00317474" w:rsidP="00317474">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Reaction</w:t>
            </w:r>
          </w:p>
        </w:tc>
      </w:tr>
      <w:tr w:rsidR="00317474" w:rsidRPr="004C344B" w14:paraId="08DC464D" w14:textId="77777777" w:rsidTr="0038545C">
        <w:tc>
          <w:tcPr>
            <w:tcW w:w="683" w:type="dxa"/>
            <w:tcBorders>
              <w:top w:val="single" w:sz="4" w:space="0" w:color="auto"/>
            </w:tcBorders>
          </w:tcPr>
          <w:p w14:paraId="2996D2C7"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#1</w:t>
            </w:r>
          </w:p>
        </w:tc>
        <w:tc>
          <w:tcPr>
            <w:tcW w:w="718" w:type="dxa"/>
            <w:tcBorders>
              <w:top w:val="single" w:sz="4" w:space="0" w:color="auto"/>
            </w:tcBorders>
            <w:vAlign w:val="center"/>
          </w:tcPr>
          <w:p w14:paraId="1A20EBDF"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OP1</w:t>
            </w:r>
          </w:p>
        </w:tc>
        <w:tc>
          <w:tcPr>
            <w:tcW w:w="1117" w:type="dxa"/>
            <w:tcBorders>
              <w:top w:val="single" w:sz="4" w:space="0" w:color="auto"/>
            </w:tcBorders>
            <w:vAlign w:val="center"/>
          </w:tcPr>
          <w:p w14:paraId="7C0579BD" w14:textId="77777777" w:rsidR="00317474" w:rsidRPr="004C344B" w:rsidRDefault="00317474" w:rsidP="0088021F">
            <w:pPr>
              <w:jc w:val="right"/>
              <w:rPr>
                <w:rFonts w:ascii="Times New Roman" w:eastAsiaTheme="minorHAnsi" w:hAnsi="Times New Roman" w:cs="Times New Roman"/>
                <w:szCs w:val="21"/>
              </w:rPr>
            </w:pPr>
            <w:r w:rsidRPr="004C344B">
              <w:rPr>
                <w:rFonts w:ascii="Times New Roman" w:eastAsiaTheme="minorHAnsi" w:hAnsi="Times New Roman" w:cs="Times New Roman"/>
                <w:szCs w:val="21"/>
              </w:rPr>
              <w:t xml:space="preserve">1 – </w:t>
            </w:r>
            <w:r w:rsidRPr="004C344B">
              <w:rPr>
                <w:rFonts w:ascii="Times New Roman" w:eastAsiaTheme="minorHAnsi" w:hAnsi="Times New Roman" w:cs="Times New Roman"/>
                <w:i/>
                <w:szCs w:val="21"/>
              </w:rPr>
              <w:t>n</w:t>
            </w:r>
            <w:r w:rsidRPr="004C344B">
              <w:rPr>
                <w:rFonts w:ascii="Times New Roman" w:eastAsiaTheme="minorHAnsi" w:hAnsi="Times New Roman" w:cs="Times New Roman"/>
                <w:szCs w:val="21"/>
              </w:rPr>
              <w:t>(</w:t>
            </w:r>
            <w:r w:rsidRPr="004C344B">
              <w:rPr>
                <w:rFonts w:ascii="Times New Roman" w:eastAsiaTheme="minorHAnsi" w:hAnsi="Times New Roman" w:cs="Times New Roman"/>
                <w:i/>
                <w:szCs w:val="21"/>
              </w:rPr>
              <w:t>r</w:t>
            </w:r>
            <w:r w:rsidRPr="004C344B">
              <w:rPr>
                <w:rFonts w:ascii="Times New Roman" w:eastAsiaTheme="minorHAnsi" w:hAnsi="Times New Roman" w:cs="Times New Roman"/>
                <w:szCs w:val="21"/>
              </w:rPr>
              <w:t>)</w:t>
            </w:r>
          </w:p>
        </w:tc>
        <w:tc>
          <w:tcPr>
            <w:tcW w:w="2119" w:type="dxa"/>
            <w:tcBorders>
              <w:top w:val="single" w:sz="4" w:space="0" w:color="auto"/>
            </w:tcBorders>
          </w:tcPr>
          <w:p w14:paraId="791C3C8C" w14:textId="0A8F9D8D" w:rsidR="00317474" w:rsidRPr="004C344B" w:rsidRDefault="00317474" w:rsidP="0088021F">
            <w:pPr>
              <w:rPr>
                <w:rFonts w:ascii="Times New Roman" w:eastAsiaTheme="minorHAnsi" w:hAnsi="Times New Roman" w:cs="Times New Roman"/>
                <w:szCs w:val="21"/>
              </w:rPr>
            </w:pPr>
            <w:proofErr w:type="spellStart"/>
            <w:r w:rsidRPr="004C344B">
              <w:rPr>
                <w:rFonts w:ascii="Times New Roman" w:eastAsiaTheme="minorHAnsi" w:hAnsi="Times New Roman" w:cs="Times New Roman"/>
                <w:szCs w:val="21"/>
              </w:rPr>
              <w:t>S</w:t>
            </w:r>
            <w:r w:rsidRPr="0038545C">
              <w:rPr>
                <w:rFonts w:cstheme="minorHAnsi"/>
                <w:szCs w:val="21"/>
                <w:vertAlign w:val="subscript"/>
              </w:rPr>
              <w:t>γ</w:t>
            </w:r>
            <w:proofErr w:type="spellEnd"/>
            <w:r w:rsidRPr="004C344B">
              <w:rPr>
                <w:rFonts w:ascii="Times New Roman" w:eastAsiaTheme="minorHAnsi" w:hAnsi="Times New Roman" w:cs="Times New Roman"/>
                <w:szCs w:val="21"/>
              </w:rPr>
              <w:t>(C</w:t>
            </w:r>
            <w:proofErr w:type="gramStart"/>
            <w:r w:rsidRPr="004C344B">
              <w:rPr>
                <w:rFonts w:ascii="Times New Roman" w:eastAsiaTheme="minorHAnsi" w:hAnsi="Times New Roman" w:cs="Times New Roman"/>
                <w:szCs w:val="21"/>
              </w:rPr>
              <w:t>145)−</w:t>
            </w:r>
            <w:proofErr w:type="spellStart"/>
            <w:proofErr w:type="gramEnd"/>
            <w:r w:rsidRPr="004C344B">
              <w:rPr>
                <w:rFonts w:ascii="Times New Roman" w:eastAsiaTheme="minorHAnsi" w:hAnsi="Times New Roman" w:cs="Times New Roman"/>
                <w:szCs w:val="21"/>
              </w:rPr>
              <w:t>H</w:t>
            </w:r>
            <w:r w:rsidR="0038545C" w:rsidRPr="0038545C">
              <w:rPr>
                <w:rFonts w:cstheme="minorHAnsi"/>
                <w:szCs w:val="21"/>
                <w:vertAlign w:val="subscript"/>
              </w:rPr>
              <w:t>γ</w:t>
            </w:r>
            <w:proofErr w:type="spellEnd"/>
            <w:r w:rsidRPr="004C344B">
              <w:rPr>
                <w:rFonts w:ascii="Times New Roman" w:eastAsiaTheme="minorHAnsi" w:hAnsi="Times New Roman" w:cs="Times New Roman"/>
                <w:szCs w:val="21"/>
              </w:rPr>
              <w:t>(C145)</w:t>
            </w:r>
          </w:p>
        </w:tc>
        <w:tc>
          <w:tcPr>
            <w:tcW w:w="1000" w:type="dxa"/>
            <w:tcBorders>
              <w:top w:val="single" w:sz="4" w:space="0" w:color="auto"/>
            </w:tcBorders>
          </w:tcPr>
          <w:p w14:paraId="4B4BAE7C" w14:textId="77777777" w:rsidR="00317474" w:rsidRPr="004C344B" w:rsidRDefault="00317474" w:rsidP="0088021F">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A</w:t>
            </w:r>
          </w:p>
        </w:tc>
        <w:tc>
          <w:tcPr>
            <w:tcW w:w="743" w:type="dxa"/>
            <w:tcBorders>
              <w:top w:val="single" w:sz="4" w:space="0" w:color="auto"/>
            </w:tcBorders>
            <w:vAlign w:val="center"/>
          </w:tcPr>
          <w:p w14:paraId="3171ACFB" w14:textId="77777777" w:rsidR="00317474" w:rsidRPr="004C344B" w:rsidRDefault="00317474" w:rsidP="00317474">
            <w:pPr>
              <w:jc w:val="right"/>
              <w:rPr>
                <w:rFonts w:ascii="Times New Roman" w:eastAsiaTheme="minorHAnsi" w:hAnsi="Times New Roman" w:cs="Times New Roman"/>
                <w:szCs w:val="21"/>
              </w:rPr>
            </w:pPr>
            <w:r w:rsidRPr="004C344B">
              <w:rPr>
                <w:rFonts w:ascii="Times New Roman" w:eastAsiaTheme="minorHAnsi" w:hAnsi="Times New Roman" w:cs="Times New Roman"/>
                <w:szCs w:val="21"/>
              </w:rPr>
              <w:t>1.6</w:t>
            </w:r>
          </w:p>
        </w:tc>
        <w:tc>
          <w:tcPr>
            <w:tcW w:w="2409" w:type="dxa"/>
            <w:tcBorders>
              <w:top w:val="single" w:sz="4" w:space="0" w:color="auto"/>
            </w:tcBorders>
            <w:vAlign w:val="center"/>
          </w:tcPr>
          <w:p w14:paraId="7105DC2B" w14:textId="77777777" w:rsidR="00317474" w:rsidRPr="004C344B" w:rsidRDefault="00317474" w:rsidP="00317474">
            <w:pPr>
              <w:rPr>
                <w:rFonts w:ascii="Times New Roman" w:eastAsiaTheme="minorHAnsi" w:hAnsi="Times New Roman" w:cs="Times New Roman"/>
                <w:szCs w:val="21"/>
              </w:rPr>
            </w:pPr>
            <w:r w:rsidRPr="004C344B">
              <w:rPr>
                <w:rFonts w:ascii="Times New Roman" w:eastAsiaTheme="minorHAnsi" w:hAnsi="Times New Roman" w:cs="Times New Roman"/>
                <w:szCs w:val="21"/>
              </w:rPr>
              <w:t>Proton transfer</w:t>
            </w:r>
          </w:p>
        </w:tc>
      </w:tr>
      <w:tr w:rsidR="00317474" w:rsidRPr="004C344B" w14:paraId="04449E88" w14:textId="77777777" w:rsidTr="0038545C">
        <w:tc>
          <w:tcPr>
            <w:tcW w:w="683" w:type="dxa"/>
          </w:tcPr>
          <w:p w14:paraId="0581A203"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#2</w:t>
            </w:r>
          </w:p>
        </w:tc>
        <w:tc>
          <w:tcPr>
            <w:tcW w:w="718" w:type="dxa"/>
            <w:vAlign w:val="center"/>
          </w:tcPr>
          <w:p w14:paraId="5930FCBE"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OP2</w:t>
            </w:r>
          </w:p>
        </w:tc>
        <w:tc>
          <w:tcPr>
            <w:tcW w:w="1117" w:type="dxa"/>
            <w:vAlign w:val="center"/>
          </w:tcPr>
          <w:p w14:paraId="475CF2F1" w14:textId="77777777" w:rsidR="00317474" w:rsidRPr="004C344B" w:rsidRDefault="00317474" w:rsidP="0088021F">
            <w:pPr>
              <w:jc w:val="right"/>
              <w:rPr>
                <w:rFonts w:ascii="Times New Roman" w:eastAsiaTheme="minorHAnsi" w:hAnsi="Times New Roman" w:cs="Times New Roman"/>
                <w:szCs w:val="21"/>
              </w:rPr>
            </w:pPr>
            <w:r w:rsidRPr="004C344B">
              <w:rPr>
                <w:rFonts w:ascii="Times New Roman" w:eastAsiaTheme="minorHAnsi" w:hAnsi="Times New Roman" w:cs="Times New Roman"/>
                <w:i/>
                <w:szCs w:val="21"/>
              </w:rPr>
              <w:t>n</w:t>
            </w:r>
            <w:r w:rsidRPr="004C344B">
              <w:rPr>
                <w:rFonts w:ascii="Times New Roman" w:eastAsiaTheme="minorHAnsi" w:hAnsi="Times New Roman" w:cs="Times New Roman"/>
                <w:szCs w:val="21"/>
              </w:rPr>
              <w:t>(</w:t>
            </w:r>
            <w:r w:rsidRPr="004C344B">
              <w:rPr>
                <w:rFonts w:ascii="Times New Roman" w:eastAsiaTheme="minorHAnsi" w:hAnsi="Times New Roman" w:cs="Times New Roman"/>
                <w:i/>
                <w:szCs w:val="21"/>
              </w:rPr>
              <w:t>r</w:t>
            </w:r>
            <w:r w:rsidRPr="004C344B">
              <w:rPr>
                <w:rFonts w:ascii="Times New Roman" w:eastAsiaTheme="minorHAnsi" w:hAnsi="Times New Roman" w:cs="Times New Roman"/>
                <w:szCs w:val="21"/>
              </w:rPr>
              <w:t>)</w:t>
            </w:r>
          </w:p>
        </w:tc>
        <w:tc>
          <w:tcPr>
            <w:tcW w:w="2119" w:type="dxa"/>
          </w:tcPr>
          <w:p w14:paraId="53E0F34C" w14:textId="1AE04EC9" w:rsidR="00317474" w:rsidRPr="004C344B" w:rsidRDefault="0038545C" w:rsidP="0088021F">
            <w:pPr>
              <w:rPr>
                <w:rFonts w:ascii="Times New Roman" w:eastAsiaTheme="minorHAnsi" w:hAnsi="Times New Roman" w:cs="Times New Roman"/>
                <w:szCs w:val="21"/>
              </w:rPr>
            </w:pPr>
            <w:proofErr w:type="spellStart"/>
            <w:r w:rsidRPr="004C344B">
              <w:rPr>
                <w:rFonts w:ascii="Times New Roman" w:eastAsiaTheme="minorHAnsi" w:hAnsi="Times New Roman" w:cs="Times New Roman"/>
                <w:szCs w:val="21"/>
              </w:rPr>
              <w:t>S</w:t>
            </w:r>
            <w:r w:rsidRPr="0038545C">
              <w:rPr>
                <w:rFonts w:cstheme="minorHAnsi"/>
                <w:szCs w:val="21"/>
                <w:vertAlign w:val="subscript"/>
              </w:rPr>
              <w:t>γ</w:t>
            </w:r>
            <w:proofErr w:type="spellEnd"/>
            <w:r w:rsidRPr="004C344B">
              <w:rPr>
                <w:rFonts w:ascii="Times New Roman" w:eastAsiaTheme="minorHAnsi" w:hAnsi="Times New Roman" w:cs="Times New Roman"/>
                <w:szCs w:val="21"/>
              </w:rPr>
              <w:t>(C</w:t>
            </w:r>
            <w:proofErr w:type="gramStart"/>
            <w:r w:rsidRPr="004C344B">
              <w:rPr>
                <w:rFonts w:ascii="Times New Roman" w:eastAsiaTheme="minorHAnsi" w:hAnsi="Times New Roman" w:cs="Times New Roman"/>
                <w:szCs w:val="21"/>
              </w:rPr>
              <w:t>145)</w:t>
            </w:r>
            <w:r w:rsidR="00317474" w:rsidRPr="004C344B">
              <w:rPr>
                <w:rFonts w:ascii="Times New Roman" w:eastAsiaTheme="minorHAnsi" w:hAnsi="Times New Roman" w:cs="Times New Roman"/>
                <w:szCs w:val="21"/>
              </w:rPr>
              <w:t>−</w:t>
            </w:r>
            <w:proofErr w:type="gramEnd"/>
            <w:r w:rsidRPr="004C344B">
              <w:rPr>
                <w:rFonts w:ascii="Times New Roman" w:eastAsiaTheme="minorHAnsi" w:hAnsi="Times New Roman" w:cs="Times New Roman"/>
                <w:szCs w:val="21"/>
              </w:rPr>
              <w:t>C(P1)</w:t>
            </w:r>
          </w:p>
        </w:tc>
        <w:tc>
          <w:tcPr>
            <w:tcW w:w="1000" w:type="dxa"/>
          </w:tcPr>
          <w:p w14:paraId="77E28C17" w14:textId="77777777" w:rsidR="00317474" w:rsidRPr="004C344B" w:rsidRDefault="00317474" w:rsidP="0088021F">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A</w:t>
            </w:r>
          </w:p>
        </w:tc>
        <w:tc>
          <w:tcPr>
            <w:tcW w:w="743" w:type="dxa"/>
            <w:vAlign w:val="center"/>
          </w:tcPr>
          <w:p w14:paraId="49253442" w14:textId="77777777" w:rsidR="00317474" w:rsidRPr="004C344B" w:rsidRDefault="00317474" w:rsidP="00317474">
            <w:pPr>
              <w:jc w:val="right"/>
              <w:rPr>
                <w:rFonts w:ascii="Times New Roman" w:eastAsiaTheme="minorHAnsi" w:hAnsi="Times New Roman" w:cs="Times New Roman"/>
                <w:szCs w:val="21"/>
              </w:rPr>
            </w:pPr>
            <w:r w:rsidRPr="004C344B">
              <w:rPr>
                <w:rFonts w:ascii="Times New Roman" w:eastAsiaTheme="minorHAnsi" w:hAnsi="Times New Roman" w:cs="Times New Roman"/>
                <w:szCs w:val="21"/>
              </w:rPr>
              <w:t>2.3</w:t>
            </w:r>
          </w:p>
        </w:tc>
        <w:tc>
          <w:tcPr>
            <w:tcW w:w="2409" w:type="dxa"/>
            <w:vAlign w:val="center"/>
          </w:tcPr>
          <w:p w14:paraId="3352A304" w14:textId="77777777" w:rsidR="00317474" w:rsidRPr="004C344B" w:rsidRDefault="00317474" w:rsidP="00317474">
            <w:pPr>
              <w:rPr>
                <w:rFonts w:ascii="Times New Roman" w:eastAsiaTheme="minorHAnsi" w:hAnsi="Times New Roman" w:cs="Times New Roman"/>
                <w:szCs w:val="21"/>
              </w:rPr>
            </w:pPr>
            <w:r w:rsidRPr="004C344B">
              <w:rPr>
                <w:rFonts w:ascii="Times New Roman" w:eastAsiaTheme="minorHAnsi" w:hAnsi="Times New Roman" w:cs="Times New Roman"/>
                <w:szCs w:val="21"/>
              </w:rPr>
              <w:t>Nucleophilic substitution</w:t>
            </w:r>
          </w:p>
        </w:tc>
      </w:tr>
      <w:tr w:rsidR="00317474" w:rsidRPr="004C344B" w14:paraId="65033755" w14:textId="77777777" w:rsidTr="0038545C">
        <w:tc>
          <w:tcPr>
            <w:tcW w:w="683" w:type="dxa"/>
          </w:tcPr>
          <w:p w14:paraId="57828539"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#3</w:t>
            </w:r>
          </w:p>
        </w:tc>
        <w:tc>
          <w:tcPr>
            <w:tcW w:w="718" w:type="dxa"/>
            <w:vAlign w:val="center"/>
          </w:tcPr>
          <w:p w14:paraId="453DAFED"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OP3</w:t>
            </w:r>
          </w:p>
        </w:tc>
        <w:tc>
          <w:tcPr>
            <w:tcW w:w="1117" w:type="dxa"/>
            <w:vAlign w:val="center"/>
          </w:tcPr>
          <w:p w14:paraId="6A92F73A" w14:textId="77777777" w:rsidR="00317474" w:rsidRPr="004C344B" w:rsidRDefault="00317474" w:rsidP="0088021F">
            <w:pPr>
              <w:jc w:val="right"/>
              <w:rPr>
                <w:rFonts w:ascii="Times New Roman" w:eastAsiaTheme="minorHAnsi" w:hAnsi="Times New Roman" w:cs="Times New Roman"/>
                <w:szCs w:val="21"/>
              </w:rPr>
            </w:pPr>
            <w:r w:rsidRPr="004C344B">
              <w:rPr>
                <w:rFonts w:ascii="Times New Roman" w:eastAsiaTheme="minorHAnsi" w:hAnsi="Times New Roman" w:cs="Times New Roman"/>
                <w:szCs w:val="21"/>
              </w:rPr>
              <w:t xml:space="preserve">1 – </w:t>
            </w:r>
            <w:r w:rsidRPr="004C344B">
              <w:rPr>
                <w:rFonts w:ascii="Times New Roman" w:eastAsiaTheme="minorHAnsi" w:hAnsi="Times New Roman" w:cs="Times New Roman"/>
                <w:i/>
                <w:szCs w:val="21"/>
              </w:rPr>
              <w:t>n</w:t>
            </w:r>
            <w:r w:rsidRPr="004C344B">
              <w:rPr>
                <w:rFonts w:ascii="Times New Roman" w:eastAsiaTheme="minorHAnsi" w:hAnsi="Times New Roman" w:cs="Times New Roman"/>
                <w:szCs w:val="21"/>
              </w:rPr>
              <w:t>(</w:t>
            </w:r>
            <w:r w:rsidRPr="004C344B">
              <w:rPr>
                <w:rFonts w:ascii="Times New Roman" w:eastAsiaTheme="minorHAnsi" w:hAnsi="Times New Roman" w:cs="Times New Roman"/>
                <w:i/>
                <w:szCs w:val="21"/>
              </w:rPr>
              <w:t>r</w:t>
            </w:r>
            <w:r w:rsidRPr="004C344B">
              <w:rPr>
                <w:rFonts w:ascii="Times New Roman" w:eastAsiaTheme="minorHAnsi" w:hAnsi="Times New Roman" w:cs="Times New Roman"/>
                <w:szCs w:val="21"/>
              </w:rPr>
              <w:t>)</w:t>
            </w:r>
          </w:p>
        </w:tc>
        <w:tc>
          <w:tcPr>
            <w:tcW w:w="2119" w:type="dxa"/>
          </w:tcPr>
          <w:p w14:paraId="23236E00"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C(P</w:t>
            </w:r>
            <w:proofErr w:type="gramStart"/>
            <w:r w:rsidRPr="004C344B">
              <w:rPr>
                <w:rFonts w:ascii="Times New Roman" w:eastAsiaTheme="minorHAnsi" w:hAnsi="Times New Roman" w:cs="Times New Roman"/>
                <w:szCs w:val="21"/>
              </w:rPr>
              <w:t>1)−</w:t>
            </w:r>
            <w:proofErr w:type="gramEnd"/>
            <w:r w:rsidRPr="004C344B">
              <w:rPr>
                <w:rFonts w:ascii="Times New Roman" w:eastAsiaTheme="minorHAnsi" w:hAnsi="Times New Roman" w:cs="Times New Roman"/>
                <w:szCs w:val="21"/>
              </w:rPr>
              <w:t>N(P1’)</w:t>
            </w:r>
          </w:p>
        </w:tc>
        <w:tc>
          <w:tcPr>
            <w:tcW w:w="1000" w:type="dxa"/>
          </w:tcPr>
          <w:p w14:paraId="213FA821" w14:textId="77777777" w:rsidR="00317474" w:rsidRPr="004C344B" w:rsidRDefault="00317474" w:rsidP="0088021F">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A</w:t>
            </w:r>
          </w:p>
        </w:tc>
        <w:tc>
          <w:tcPr>
            <w:tcW w:w="743" w:type="dxa"/>
            <w:vAlign w:val="center"/>
          </w:tcPr>
          <w:p w14:paraId="2221C152" w14:textId="77777777" w:rsidR="00317474" w:rsidRPr="004C344B" w:rsidRDefault="00317474" w:rsidP="00317474">
            <w:pPr>
              <w:jc w:val="right"/>
              <w:rPr>
                <w:rFonts w:ascii="Times New Roman" w:eastAsiaTheme="minorHAnsi" w:hAnsi="Times New Roman" w:cs="Times New Roman"/>
                <w:szCs w:val="21"/>
              </w:rPr>
            </w:pPr>
            <w:r w:rsidRPr="004C344B">
              <w:rPr>
                <w:rFonts w:ascii="Times New Roman" w:eastAsiaTheme="minorHAnsi" w:hAnsi="Times New Roman" w:cs="Times New Roman"/>
                <w:szCs w:val="21"/>
              </w:rPr>
              <w:t>1.6</w:t>
            </w:r>
          </w:p>
        </w:tc>
        <w:tc>
          <w:tcPr>
            <w:tcW w:w="2409" w:type="dxa"/>
            <w:vAlign w:val="center"/>
          </w:tcPr>
          <w:p w14:paraId="04023DA3" w14:textId="77777777" w:rsidR="00317474" w:rsidRPr="004C344B" w:rsidRDefault="00317474" w:rsidP="00317474">
            <w:pPr>
              <w:rPr>
                <w:rFonts w:ascii="Times New Roman" w:eastAsiaTheme="minorHAnsi" w:hAnsi="Times New Roman" w:cs="Times New Roman"/>
                <w:szCs w:val="21"/>
              </w:rPr>
            </w:pPr>
            <w:r w:rsidRPr="004C344B">
              <w:rPr>
                <w:rFonts w:ascii="Times New Roman" w:eastAsiaTheme="minorHAnsi" w:hAnsi="Times New Roman" w:cs="Times New Roman"/>
                <w:szCs w:val="21"/>
              </w:rPr>
              <w:t>Nucleophilic substitution</w:t>
            </w:r>
          </w:p>
        </w:tc>
      </w:tr>
      <w:tr w:rsidR="00317474" w:rsidRPr="004C344B" w14:paraId="7E8B5FA3" w14:textId="77777777" w:rsidTr="0038545C">
        <w:tc>
          <w:tcPr>
            <w:tcW w:w="683" w:type="dxa"/>
            <w:tcBorders>
              <w:bottom w:val="double" w:sz="4" w:space="0" w:color="auto"/>
            </w:tcBorders>
          </w:tcPr>
          <w:p w14:paraId="476E9CA8"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#4</w:t>
            </w:r>
          </w:p>
        </w:tc>
        <w:tc>
          <w:tcPr>
            <w:tcW w:w="718" w:type="dxa"/>
            <w:tcBorders>
              <w:bottom w:val="double" w:sz="4" w:space="0" w:color="auto"/>
            </w:tcBorders>
            <w:vAlign w:val="center"/>
          </w:tcPr>
          <w:p w14:paraId="797CBEA1" w14:textId="77777777" w:rsidR="00317474" w:rsidRPr="004C344B" w:rsidRDefault="00317474" w:rsidP="0088021F">
            <w:pPr>
              <w:rPr>
                <w:rFonts w:ascii="Times New Roman" w:eastAsiaTheme="minorHAnsi" w:hAnsi="Times New Roman" w:cs="Times New Roman"/>
                <w:szCs w:val="21"/>
              </w:rPr>
            </w:pPr>
            <w:r w:rsidRPr="004C344B">
              <w:rPr>
                <w:rFonts w:ascii="Times New Roman" w:eastAsiaTheme="minorHAnsi" w:hAnsi="Times New Roman" w:cs="Times New Roman"/>
                <w:szCs w:val="21"/>
              </w:rPr>
              <w:t>OP4</w:t>
            </w:r>
          </w:p>
        </w:tc>
        <w:tc>
          <w:tcPr>
            <w:tcW w:w="1117" w:type="dxa"/>
            <w:tcBorders>
              <w:bottom w:val="double" w:sz="4" w:space="0" w:color="auto"/>
            </w:tcBorders>
            <w:vAlign w:val="center"/>
          </w:tcPr>
          <w:p w14:paraId="41AA3261" w14:textId="77777777" w:rsidR="00317474" w:rsidRPr="004C344B" w:rsidRDefault="00317474" w:rsidP="0088021F">
            <w:pPr>
              <w:jc w:val="right"/>
              <w:rPr>
                <w:rFonts w:ascii="Times New Roman" w:eastAsiaTheme="minorHAnsi" w:hAnsi="Times New Roman" w:cs="Times New Roman"/>
                <w:szCs w:val="21"/>
              </w:rPr>
            </w:pPr>
            <w:r w:rsidRPr="004C344B">
              <w:rPr>
                <w:rFonts w:ascii="Times New Roman" w:eastAsiaTheme="minorHAnsi" w:hAnsi="Times New Roman" w:cs="Times New Roman"/>
                <w:i/>
                <w:szCs w:val="21"/>
              </w:rPr>
              <w:t>n</w:t>
            </w:r>
            <w:r w:rsidRPr="004C344B">
              <w:rPr>
                <w:rFonts w:ascii="Times New Roman" w:eastAsiaTheme="minorHAnsi" w:hAnsi="Times New Roman" w:cs="Times New Roman"/>
                <w:szCs w:val="21"/>
              </w:rPr>
              <w:t>(</w:t>
            </w:r>
            <w:r w:rsidRPr="004C344B">
              <w:rPr>
                <w:rFonts w:ascii="Times New Roman" w:eastAsiaTheme="minorHAnsi" w:hAnsi="Times New Roman" w:cs="Times New Roman"/>
                <w:i/>
                <w:szCs w:val="21"/>
              </w:rPr>
              <w:t>r</w:t>
            </w:r>
            <w:r w:rsidRPr="004C344B">
              <w:rPr>
                <w:rFonts w:ascii="Times New Roman" w:eastAsiaTheme="minorHAnsi" w:hAnsi="Times New Roman" w:cs="Times New Roman"/>
                <w:szCs w:val="21"/>
              </w:rPr>
              <w:t>)</w:t>
            </w:r>
          </w:p>
        </w:tc>
        <w:tc>
          <w:tcPr>
            <w:tcW w:w="2119" w:type="dxa"/>
            <w:tcBorders>
              <w:bottom w:val="double" w:sz="4" w:space="0" w:color="auto"/>
            </w:tcBorders>
          </w:tcPr>
          <w:p w14:paraId="395B91E0" w14:textId="17DE32E4" w:rsidR="00317474" w:rsidRPr="004C344B" w:rsidRDefault="0038545C" w:rsidP="0088021F">
            <w:pPr>
              <w:rPr>
                <w:rFonts w:ascii="Times New Roman" w:eastAsiaTheme="minorHAnsi" w:hAnsi="Times New Roman" w:cs="Times New Roman"/>
                <w:szCs w:val="21"/>
              </w:rPr>
            </w:pPr>
            <w:proofErr w:type="spellStart"/>
            <w:r w:rsidRPr="004C344B">
              <w:rPr>
                <w:rFonts w:ascii="Times New Roman" w:eastAsiaTheme="minorHAnsi" w:hAnsi="Times New Roman" w:cs="Times New Roman"/>
                <w:szCs w:val="21"/>
              </w:rPr>
              <w:t>H</w:t>
            </w:r>
            <w:r w:rsidRPr="0038545C">
              <w:rPr>
                <w:rFonts w:cstheme="minorHAnsi"/>
                <w:szCs w:val="21"/>
                <w:vertAlign w:val="subscript"/>
              </w:rPr>
              <w:t>γ</w:t>
            </w:r>
            <w:proofErr w:type="spellEnd"/>
            <w:r w:rsidRPr="004C344B">
              <w:rPr>
                <w:rFonts w:ascii="Times New Roman" w:eastAsiaTheme="minorHAnsi" w:hAnsi="Times New Roman" w:cs="Times New Roman"/>
                <w:szCs w:val="21"/>
              </w:rPr>
              <w:t>(C</w:t>
            </w:r>
            <w:proofErr w:type="gramStart"/>
            <w:r w:rsidRPr="004C344B">
              <w:rPr>
                <w:rFonts w:ascii="Times New Roman" w:eastAsiaTheme="minorHAnsi" w:hAnsi="Times New Roman" w:cs="Times New Roman"/>
                <w:szCs w:val="21"/>
              </w:rPr>
              <w:t>145)</w:t>
            </w:r>
            <w:r w:rsidR="00317474" w:rsidRPr="004C344B">
              <w:rPr>
                <w:rFonts w:ascii="Times New Roman" w:eastAsiaTheme="minorHAnsi" w:hAnsi="Times New Roman" w:cs="Times New Roman"/>
                <w:szCs w:val="21"/>
              </w:rPr>
              <w:t>−</w:t>
            </w:r>
            <w:proofErr w:type="gramEnd"/>
            <w:r w:rsidRPr="004C344B">
              <w:rPr>
                <w:rFonts w:ascii="Times New Roman" w:eastAsiaTheme="minorHAnsi" w:hAnsi="Times New Roman" w:cs="Times New Roman"/>
                <w:szCs w:val="21"/>
              </w:rPr>
              <w:t>N(P1’)</w:t>
            </w:r>
          </w:p>
        </w:tc>
        <w:tc>
          <w:tcPr>
            <w:tcW w:w="1000" w:type="dxa"/>
            <w:tcBorders>
              <w:bottom w:val="double" w:sz="4" w:space="0" w:color="auto"/>
            </w:tcBorders>
          </w:tcPr>
          <w:p w14:paraId="08F801AA" w14:textId="77777777" w:rsidR="00317474" w:rsidRPr="004C344B" w:rsidRDefault="00317474" w:rsidP="0088021F">
            <w:pPr>
              <w:jc w:val="center"/>
              <w:rPr>
                <w:rFonts w:ascii="Times New Roman" w:eastAsiaTheme="minorHAnsi" w:hAnsi="Times New Roman" w:cs="Times New Roman"/>
                <w:szCs w:val="21"/>
              </w:rPr>
            </w:pPr>
            <w:r w:rsidRPr="004C344B">
              <w:rPr>
                <w:rFonts w:ascii="Times New Roman" w:eastAsiaTheme="minorHAnsi" w:hAnsi="Times New Roman" w:cs="Times New Roman"/>
                <w:szCs w:val="21"/>
              </w:rPr>
              <w:t>A</w:t>
            </w:r>
          </w:p>
        </w:tc>
        <w:tc>
          <w:tcPr>
            <w:tcW w:w="743" w:type="dxa"/>
            <w:tcBorders>
              <w:bottom w:val="double" w:sz="4" w:space="0" w:color="auto"/>
            </w:tcBorders>
            <w:vAlign w:val="center"/>
          </w:tcPr>
          <w:p w14:paraId="2D648E95" w14:textId="77777777" w:rsidR="00317474" w:rsidRPr="004C344B" w:rsidRDefault="00317474" w:rsidP="00317474">
            <w:pPr>
              <w:jc w:val="right"/>
              <w:rPr>
                <w:rFonts w:ascii="Times New Roman" w:eastAsiaTheme="minorHAnsi" w:hAnsi="Times New Roman" w:cs="Times New Roman"/>
                <w:szCs w:val="21"/>
              </w:rPr>
            </w:pPr>
            <w:r w:rsidRPr="004C344B">
              <w:rPr>
                <w:rFonts w:ascii="Times New Roman" w:eastAsiaTheme="minorHAnsi" w:hAnsi="Times New Roman" w:cs="Times New Roman"/>
                <w:szCs w:val="21"/>
              </w:rPr>
              <w:t>1.8</w:t>
            </w:r>
          </w:p>
        </w:tc>
        <w:tc>
          <w:tcPr>
            <w:tcW w:w="2409" w:type="dxa"/>
            <w:tcBorders>
              <w:bottom w:val="double" w:sz="4" w:space="0" w:color="auto"/>
            </w:tcBorders>
            <w:vAlign w:val="center"/>
          </w:tcPr>
          <w:p w14:paraId="05BEA9F9" w14:textId="77777777" w:rsidR="00317474" w:rsidRPr="004C344B" w:rsidRDefault="00317474" w:rsidP="00317474">
            <w:pPr>
              <w:rPr>
                <w:rFonts w:ascii="Times New Roman" w:eastAsiaTheme="minorHAnsi" w:hAnsi="Times New Roman" w:cs="Times New Roman"/>
                <w:szCs w:val="21"/>
              </w:rPr>
            </w:pPr>
            <w:r w:rsidRPr="004C344B">
              <w:rPr>
                <w:rFonts w:ascii="Times New Roman" w:eastAsiaTheme="minorHAnsi" w:hAnsi="Times New Roman" w:cs="Times New Roman"/>
                <w:szCs w:val="21"/>
              </w:rPr>
              <w:t>Proton transfer</w:t>
            </w:r>
          </w:p>
        </w:tc>
      </w:tr>
      <w:tr w:rsidR="0038545C" w:rsidRPr="004C344B" w14:paraId="40F4B1FF" w14:textId="77777777" w:rsidTr="001237DA">
        <w:tc>
          <w:tcPr>
            <w:tcW w:w="8789" w:type="dxa"/>
            <w:gridSpan w:val="7"/>
            <w:tcBorders>
              <w:top w:val="double" w:sz="4" w:space="0" w:color="auto"/>
              <w:bottom w:val="nil"/>
            </w:tcBorders>
          </w:tcPr>
          <w:p w14:paraId="656DD0EB" w14:textId="0E9F854A" w:rsidR="0038545C" w:rsidRPr="0038545C" w:rsidRDefault="0038545C" w:rsidP="0088021F">
            <w:pPr>
              <w:rPr>
                <w:rFonts w:ascii="Times New Roman" w:hAnsi="Times New Roman" w:cs="Times New Roman" w:hint="eastAsia"/>
                <w:szCs w:val="21"/>
              </w:rPr>
            </w:pPr>
            <w:proofErr w:type="spellStart"/>
            <w:r w:rsidRPr="004C344B">
              <w:rPr>
                <w:rFonts w:ascii="Times New Roman" w:eastAsiaTheme="minorHAnsi" w:hAnsi="Times New Roman" w:cs="Times New Roman"/>
                <w:i/>
                <w:szCs w:val="21"/>
                <w:vertAlign w:val="superscript"/>
              </w:rPr>
              <w:t>a</w:t>
            </w:r>
            <w:proofErr w:type="spellEnd"/>
            <w:r w:rsidRPr="004C344B">
              <w:rPr>
                <w:rFonts w:ascii="Times New Roman" w:eastAsiaTheme="minorHAnsi" w:hAnsi="Times New Roman" w:cs="Times New Roman"/>
                <w:szCs w:val="21"/>
              </w:rPr>
              <w:t xml:space="preserve"> Effective coordination number: </w:t>
            </w:r>
            <w:r w:rsidRPr="004C344B">
              <w:rPr>
                <w:rFonts w:ascii="Times New Roman" w:eastAsiaTheme="minorHAnsi" w:hAnsi="Times New Roman" w:cs="Times New Roman"/>
                <w:i/>
                <w:szCs w:val="21"/>
              </w:rPr>
              <w:t>n</w:t>
            </w:r>
            <w:r w:rsidRPr="004C344B">
              <w:rPr>
                <w:rFonts w:ascii="Times New Roman" w:eastAsiaTheme="minorHAnsi" w:hAnsi="Times New Roman" w:cs="Times New Roman"/>
                <w:szCs w:val="21"/>
              </w:rPr>
              <w:t>(</w:t>
            </w:r>
            <w:r w:rsidRPr="004C344B">
              <w:rPr>
                <w:rFonts w:ascii="Times New Roman" w:eastAsiaTheme="minorHAnsi" w:hAnsi="Times New Roman" w:cs="Times New Roman"/>
                <w:i/>
                <w:szCs w:val="21"/>
              </w:rPr>
              <w:t>r</w:t>
            </w:r>
            <w:r w:rsidRPr="004C344B">
              <w:rPr>
                <w:rFonts w:ascii="Times New Roman" w:eastAsiaTheme="minorHAnsi" w:hAnsi="Times New Roman" w:cs="Times New Roman"/>
                <w:szCs w:val="21"/>
              </w:rPr>
              <w:t>) = [1−(</w:t>
            </w:r>
            <w:r w:rsidRPr="004C344B">
              <w:rPr>
                <w:rFonts w:ascii="Times New Roman" w:eastAsiaTheme="minorHAnsi" w:hAnsi="Times New Roman" w:cs="Times New Roman"/>
                <w:i/>
                <w:iCs/>
                <w:szCs w:val="21"/>
              </w:rPr>
              <w:t>r</w:t>
            </w:r>
            <w:r w:rsidRPr="004C344B">
              <w:rPr>
                <w:rFonts w:ascii="Times New Roman" w:eastAsiaTheme="minorHAnsi" w:hAnsi="Times New Roman" w:cs="Times New Roman"/>
                <w:szCs w:val="21"/>
              </w:rPr>
              <w:t>/</w:t>
            </w:r>
            <w:r w:rsidRPr="004C344B">
              <w:rPr>
                <w:rFonts w:ascii="Times New Roman" w:eastAsiaTheme="minorHAnsi" w:hAnsi="Times New Roman" w:cs="Times New Roman"/>
                <w:i/>
                <w:iCs/>
                <w:szCs w:val="21"/>
              </w:rPr>
              <w:t>r</w:t>
            </w:r>
            <w:r w:rsidRPr="004C344B">
              <w:rPr>
                <w:rFonts w:ascii="Times New Roman" w:eastAsiaTheme="minorHAnsi" w:hAnsi="Times New Roman" w:cs="Times New Roman"/>
                <w:szCs w:val="21"/>
                <w:vertAlign w:val="subscript"/>
              </w:rPr>
              <w:t>0</w:t>
            </w:r>
            <w:r w:rsidRPr="004C344B">
              <w:rPr>
                <w:rFonts w:ascii="Times New Roman" w:eastAsiaTheme="minorHAnsi" w:hAnsi="Times New Roman" w:cs="Times New Roman"/>
                <w:szCs w:val="21"/>
              </w:rPr>
              <w:t>)</w:t>
            </w:r>
            <w:r w:rsidRPr="004C344B">
              <w:rPr>
                <w:rFonts w:ascii="Times New Roman" w:eastAsiaTheme="minorHAnsi" w:hAnsi="Times New Roman" w:cs="Times New Roman"/>
                <w:szCs w:val="21"/>
                <w:vertAlign w:val="superscript"/>
              </w:rPr>
              <w:t>12</w:t>
            </w:r>
            <w:r w:rsidRPr="004C344B">
              <w:rPr>
                <w:rFonts w:ascii="Times New Roman" w:eastAsiaTheme="minorHAnsi" w:hAnsi="Times New Roman" w:cs="Times New Roman"/>
                <w:szCs w:val="21"/>
              </w:rPr>
              <w:t>] / [1−(</w:t>
            </w:r>
            <w:r w:rsidRPr="004C344B">
              <w:rPr>
                <w:rFonts w:ascii="Times New Roman" w:eastAsiaTheme="minorHAnsi" w:hAnsi="Times New Roman" w:cs="Times New Roman"/>
                <w:i/>
                <w:iCs/>
                <w:szCs w:val="21"/>
              </w:rPr>
              <w:t>r</w:t>
            </w:r>
            <w:r w:rsidRPr="004C344B">
              <w:rPr>
                <w:rFonts w:ascii="Times New Roman" w:eastAsiaTheme="minorHAnsi" w:hAnsi="Times New Roman" w:cs="Times New Roman"/>
                <w:szCs w:val="21"/>
              </w:rPr>
              <w:t>/</w:t>
            </w:r>
            <w:r w:rsidRPr="004C344B">
              <w:rPr>
                <w:rFonts w:ascii="Times New Roman" w:eastAsiaTheme="minorHAnsi" w:hAnsi="Times New Roman" w:cs="Times New Roman"/>
                <w:i/>
                <w:iCs/>
                <w:szCs w:val="21"/>
              </w:rPr>
              <w:t>r</w:t>
            </w:r>
            <w:r w:rsidRPr="004C344B">
              <w:rPr>
                <w:rFonts w:ascii="Times New Roman" w:eastAsiaTheme="minorHAnsi" w:hAnsi="Times New Roman" w:cs="Times New Roman"/>
                <w:szCs w:val="21"/>
                <w:vertAlign w:val="subscript"/>
              </w:rPr>
              <w:t>0</w:t>
            </w:r>
            <w:r w:rsidRPr="004C344B">
              <w:rPr>
                <w:rFonts w:ascii="Times New Roman" w:eastAsiaTheme="minorHAnsi" w:hAnsi="Times New Roman" w:cs="Times New Roman"/>
                <w:szCs w:val="21"/>
              </w:rPr>
              <w:t>)</w:t>
            </w:r>
            <w:r w:rsidRPr="004C344B">
              <w:rPr>
                <w:rFonts w:ascii="Times New Roman" w:eastAsiaTheme="minorHAnsi" w:hAnsi="Times New Roman" w:cs="Times New Roman"/>
                <w:szCs w:val="21"/>
                <w:vertAlign w:val="superscript"/>
              </w:rPr>
              <w:t>24</w:t>
            </w:r>
            <w:r w:rsidRPr="004C344B">
              <w:rPr>
                <w:rFonts w:ascii="Times New Roman" w:eastAsiaTheme="minorHAnsi" w:hAnsi="Times New Roman" w:cs="Times New Roman"/>
                <w:szCs w:val="21"/>
              </w:rPr>
              <w:t>]．</w:t>
            </w:r>
          </w:p>
        </w:tc>
      </w:tr>
    </w:tbl>
    <w:p w14:paraId="5E7D812D" w14:textId="41269E10" w:rsidR="0038545C" w:rsidRDefault="0038545C" w:rsidP="0038545C">
      <w:pPr>
        <w:spacing w:line="480" w:lineRule="auto"/>
        <w:ind w:firstLineChars="270" w:firstLine="594"/>
        <w:rPr>
          <w:rFonts w:ascii="Times New Roman" w:hAnsi="Times New Roman" w:cs="Times New Roman"/>
          <w:sz w:val="22"/>
          <w:szCs w:val="22"/>
        </w:rPr>
      </w:pPr>
    </w:p>
    <w:p w14:paraId="018AA069" w14:textId="77777777" w:rsidR="0038545C" w:rsidRDefault="0038545C">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018AB3F6" w14:textId="77777777" w:rsidR="00317474" w:rsidRDefault="00317474" w:rsidP="0038545C">
      <w:pPr>
        <w:spacing w:line="480" w:lineRule="auto"/>
        <w:ind w:firstLineChars="270" w:firstLine="594"/>
        <w:rPr>
          <w:rFonts w:ascii="Times New Roman" w:hAnsi="Times New Roman" w:cs="Times New Roman"/>
          <w:sz w:val="22"/>
          <w:szCs w:val="2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0"/>
        <w:gridCol w:w="1740"/>
        <w:gridCol w:w="1740"/>
        <w:gridCol w:w="1741"/>
        <w:gridCol w:w="1741"/>
      </w:tblGrid>
      <w:tr w:rsidR="00900ED1" w14:paraId="59820198" w14:textId="77777777" w:rsidTr="00EE3F99">
        <w:tc>
          <w:tcPr>
            <w:tcW w:w="8702" w:type="dxa"/>
            <w:gridSpan w:val="5"/>
            <w:tcBorders>
              <w:bottom w:val="double" w:sz="4" w:space="0" w:color="auto"/>
            </w:tcBorders>
          </w:tcPr>
          <w:p w14:paraId="13EF2C45" w14:textId="003CB625" w:rsidR="00900ED1" w:rsidRPr="0038545C" w:rsidRDefault="00900ED1" w:rsidP="0038545C">
            <w:pPr>
              <w:rPr>
                <w:rFonts w:ascii="Times New Roman" w:hAnsi="Times New Roman" w:cs="Times New Roman" w:hint="eastAsia"/>
                <w:szCs w:val="21"/>
              </w:rPr>
            </w:pPr>
            <w:r w:rsidRPr="00900ED1">
              <w:rPr>
                <w:rFonts w:ascii="Times New Roman" w:hAnsi="Times New Roman" w:cs="Times New Roman" w:hint="eastAsia"/>
                <w:b/>
                <w:bCs/>
                <w:szCs w:val="21"/>
              </w:rPr>
              <w:t>T</w:t>
            </w:r>
            <w:r w:rsidRPr="00900ED1">
              <w:rPr>
                <w:rFonts w:ascii="Times New Roman" w:hAnsi="Times New Roman" w:cs="Times New Roman"/>
                <w:b/>
                <w:bCs/>
                <w:szCs w:val="21"/>
              </w:rPr>
              <w:t>able S2</w:t>
            </w:r>
            <w:r>
              <w:rPr>
                <w:rFonts w:ascii="Times New Roman" w:hAnsi="Times New Roman" w:cs="Times New Roman"/>
                <w:szCs w:val="21"/>
              </w:rPr>
              <w:t xml:space="preserve">. Eigenvectors of the </w:t>
            </w:r>
            <w:r w:rsidRPr="00900ED1">
              <w:rPr>
                <w:rFonts w:ascii="Times New Roman" w:hAnsi="Times New Roman" w:cs="Times New Roman"/>
                <w:i/>
                <w:iCs/>
                <w:szCs w:val="21"/>
              </w:rPr>
              <w:t>n</w:t>
            </w:r>
            <w:r>
              <w:rPr>
                <w:rFonts w:ascii="Times New Roman" w:hAnsi="Times New Roman" w:cs="Times New Roman"/>
                <w:szCs w:val="21"/>
              </w:rPr>
              <w:t>th principal component (</w:t>
            </w:r>
            <w:proofErr w:type="spellStart"/>
            <w:r>
              <w:rPr>
                <w:rFonts w:ascii="Times New Roman" w:hAnsi="Times New Roman" w:cs="Times New Roman"/>
                <w:szCs w:val="21"/>
              </w:rPr>
              <w:t>PC</w:t>
            </w:r>
            <w:r w:rsidRPr="00900ED1">
              <w:rPr>
                <w:rFonts w:ascii="Times New Roman" w:hAnsi="Times New Roman" w:cs="Times New Roman"/>
                <w:i/>
                <w:iCs/>
                <w:szCs w:val="21"/>
              </w:rPr>
              <w:t>n</w:t>
            </w:r>
            <w:proofErr w:type="spellEnd"/>
            <w:r>
              <w:rPr>
                <w:rFonts w:ascii="Times New Roman" w:hAnsi="Times New Roman" w:cs="Times New Roman"/>
                <w:szCs w:val="21"/>
              </w:rPr>
              <w:t>), i.e., the linear combination coefficients for OP1-OP4, obtained from principal component analysis (PCA)</w:t>
            </w:r>
            <w:r w:rsidR="00410D2D">
              <w:rPr>
                <w:rFonts w:ascii="Times New Roman" w:hAnsi="Times New Roman" w:cs="Times New Roman"/>
                <w:szCs w:val="21"/>
              </w:rPr>
              <w:t xml:space="preserve"> applied to the DC-DFTB-</w:t>
            </w:r>
            <w:proofErr w:type="spellStart"/>
            <w:r w:rsidR="00410D2D">
              <w:rPr>
                <w:rFonts w:ascii="Times New Roman" w:hAnsi="Times New Roman" w:cs="Times New Roman"/>
                <w:szCs w:val="21"/>
              </w:rPr>
              <w:t>MetaD</w:t>
            </w:r>
            <w:proofErr w:type="spellEnd"/>
            <w:r w:rsidR="00410D2D">
              <w:rPr>
                <w:rFonts w:ascii="Times New Roman" w:hAnsi="Times New Roman" w:cs="Times New Roman"/>
                <w:szCs w:val="21"/>
              </w:rPr>
              <w:t xml:space="preserve"> trajectories for the wild-type </w:t>
            </w:r>
            <w:proofErr w:type="spellStart"/>
            <w:r w:rsidR="00410D2D">
              <w:rPr>
                <w:rFonts w:ascii="Times New Roman" w:hAnsi="Times New Roman" w:cs="Times New Roman"/>
                <w:szCs w:val="21"/>
              </w:rPr>
              <w:t>M</w:t>
            </w:r>
            <w:r w:rsidR="00410D2D" w:rsidRPr="00410D2D">
              <w:rPr>
                <w:rFonts w:ascii="Times New Roman" w:hAnsi="Times New Roman" w:cs="Times New Roman"/>
                <w:szCs w:val="21"/>
                <w:vertAlign w:val="superscript"/>
              </w:rPr>
              <w:t>pro</w:t>
            </w:r>
            <w:proofErr w:type="spellEnd"/>
            <w:r w:rsidR="00410D2D">
              <w:rPr>
                <w:rFonts w:ascii="Times New Roman" w:hAnsi="Times New Roman" w:cs="Times New Roman"/>
                <w:szCs w:val="21"/>
              </w:rPr>
              <w:t xml:space="preserve"> dimer system</w:t>
            </w:r>
            <w:r>
              <w:rPr>
                <w:rFonts w:ascii="Times New Roman" w:hAnsi="Times New Roman" w:cs="Times New Roman"/>
                <w:szCs w:val="21"/>
              </w:rPr>
              <w:t>.</w:t>
            </w:r>
          </w:p>
        </w:tc>
      </w:tr>
      <w:tr w:rsidR="0038545C" w14:paraId="3CAD9D07" w14:textId="77777777" w:rsidTr="00900ED1">
        <w:tc>
          <w:tcPr>
            <w:tcW w:w="1740" w:type="dxa"/>
            <w:tcBorders>
              <w:top w:val="double" w:sz="4" w:space="0" w:color="auto"/>
              <w:bottom w:val="single" w:sz="4" w:space="0" w:color="auto"/>
            </w:tcBorders>
            <w:vAlign w:val="center"/>
          </w:tcPr>
          <w:p w14:paraId="2B257DCF" w14:textId="40B4E3AC" w:rsidR="0038545C" w:rsidRPr="0038545C" w:rsidRDefault="00900ED1" w:rsidP="00900ED1">
            <w:pPr>
              <w:jc w:val="center"/>
              <w:rPr>
                <w:rFonts w:ascii="Times New Roman" w:hAnsi="Times New Roman" w:cs="Times New Roman" w:hint="eastAsia"/>
                <w:szCs w:val="21"/>
              </w:rPr>
            </w:pPr>
            <w:r>
              <w:rPr>
                <w:rFonts w:ascii="Times New Roman" w:hAnsi="Times New Roman" w:cs="Times New Roman" w:hint="eastAsia"/>
                <w:szCs w:val="21"/>
              </w:rPr>
              <w:t>C</w:t>
            </w:r>
            <w:r>
              <w:rPr>
                <w:rFonts w:ascii="Times New Roman" w:hAnsi="Times New Roman" w:cs="Times New Roman"/>
                <w:szCs w:val="21"/>
              </w:rPr>
              <w:t>omponent</w:t>
            </w:r>
          </w:p>
        </w:tc>
        <w:tc>
          <w:tcPr>
            <w:tcW w:w="1740" w:type="dxa"/>
            <w:tcBorders>
              <w:top w:val="double" w:sz="4" w:space="0" w:color="auto"/>
              <w:bottom w:val="single" w:sz="4" w:space="0" w:color="auto"/>
            </w:tcBorders>
            <w:vAlign w:val="center"/>
          </w:tcPr>
          <w:p w14:paraId="585826C5" w14:textId="6D08A29D" w:rsidR="0038545C" w:rsidRPr="0038545C" w:rsidRDefault="00900ED1" w:rsidP="00900ED1">
            <w:pPr>
              <w:jc w:val="center"/>
              <w:rPr>
                <w:rFonts w:ascii="Times New Roman" w:hAnsi="Times New Roman" w:cs="Times New Roman" w:hint="eastAsia"/>
                <w:szCs w:val="21"/>
              </w:rPr>
            </w:pPr>
            <w:r>
              <w:rPr>
                <w:rFonts w:ascii="Times New Roman" w:hAnsi="Times New Roman" w:cs="Times New Roman"/>
                <w:szCs w:val="21"/>
              </w:rPr>
              <w:t>OP1</w:t>
            </w:r>
          </w:p>
        </w:tc>
        <w:tc>
          <w:tcPr>
            <w:tcW w:w="1740" w:type="dxa"/>
            <w:tcBorders>
              <w:top w:val="double" w:sz="4" w:space="0" w:color="auto"/>
              <w:bottom w:val="single" w:sz="4" w:space="0" w:color="auto"/>
            </w:tcBorders>
            <w:vAlign w:val="center"/>
          </w:tcPr>
          <w:p w14:paraId="48D432BA" w14:textId="5E30D373" w:rsidR="0038545C" w:rsidRPr="0038545C" w:rsidRDefault="00900ED1" w:rsidP="00900ED1">
            <w:pPr>
              <w:jc w:val="center"/>
              <w:rPr>
                <w:rFonts w:ascii="Times New Roman" w:hAnsi="Times New Roman" w:cs="Times New Roman" w:hint="eastAsia"/>
                <w:szCs w:val="21"/>
              </w:rPr>
            </w:pPr>
            <w:r>
              <w:rPr>
                <w:rFonts w:ascii="Times New Roman" w:hAnsi="Times New Roman" w:cs="Times New Roman" w:hint="eastAsia"/>
                <w:szCs w:val="21"/>
              </w:rPr>
              <w:t>O</w:t>
            </w:r>
            <w:r>
              <w:rPr>
                <w:rFonts w:ascii="Times New Roman" w:hAnsi="Times New Roman" w:cs="Times New Roman"/>
                <w:szCs w:val="21"/>
              </w:rPr>
              <w:t>P2</w:t>
            </w:r>
          </w:p>
        </w:tc>
        <w:tc>
          <w:tcPr>
            <w:tcW w:w="1741" w:type="dxa"/>
            <w:tcBorders>
              <w:top w:val="double" w:sz="4" w:space="0" w:color="auto"/>
              <w:bottom w:val="single" w:sz="4" w:space="0" w:color="auto"/>
            </w:tcBorders>
            <w:vAlign w:val="center"/>
          </w:tcPr>
          <w:p w14:paraId="0FAAD746" w14:textId="05BFB928" w:rsidR="0038545C" w:rsidRPr="0038545C" w:rsidRDefault="00900ED1" w:rsidP="00900ED1">
            <w:pPr>
              <w:jc w:val="center"/>
              <w:rPr>
                <w:rFonts w:ascii="Times New Roman" w:hAnsi="Times New Roman" w:cs="Times New Roman" w:hint="eastAsia"/>
                <w:szCs w:val="21"/>
              </w:rPr>
            </w:pPr>
            <w:r>
              <w:rPr>
                <w:rFonts w:ascii="Times New Roman" w:hAnsi="Times New Roman" w:cs="Times New Roman" w:hint="eastAsia"/>
                <w:szCs w:val="21"/>
              </w:rPr>
              <w:t>O</w:t>
            </w:r>
            <w:r>
              <w:rPr>
                <w:rFonts w:ascii="Times New Roman" w:hAnsi="Times New Roman" w:cs="Times New Roman"/>
                <w:szCs w:val="21"/>
              </w:rPr>
              <w:t>P3</w:t>
            </w:r>
          </w:p>
        </w:tc>
        <w:tc>
          <w:tcPr>
            <w:tcW w:w="1741" w:type="dxa"/>
            <w:tcBorders>
              <w:top w:val="double" w:sz="4" w:space="0" w:color="auto"/>
              <w:bottom w:val="single" w:sz="4" w:space="0" w:color="auto"/>
            </w:tcBorders>
            <w:vAlign w:val="center"/>
          </w:tcPr>
          <w:p w14:paraId="281159C5" w14:textId="5B2EF410" w:rsidR="0038545C" w:rsidRPr="0038545C" w:rsidRDefault="00900ED1" w:rsidP="00900ED1">
            <w:pPr>
              <w:jc w:val="center"/>
              <w:rPr>
                <w:rFonts w:ascii="Times New Roman" w:hAnsi="Times New Roman" w:cs="Times New Roman" w:hint="eastAsia"/>
                <w:szCs w:val="21"/>
              </w:rPr>
            </w:pPr>
            <w:r>
              <w:rPr>
                <w:rFonts w:ascii="Times New Roman" w:hAnsi="Times New Roman" w:cs="Times New Roman" w:hint="eastAsia"/>
                <w:szCs w:val="21"/>
              </w:rPr>
              <w:t>O</w:t>
            </w:r>
            <w:r>
              <w:rPr>
                <w:rFonts w:ascii="Times New Roman" w:hAnsi="Times New Roman" w:cs="Times New Roman"/>
                <w:szCs w:val="21"/>
              </w:rPr>
              <w:t>P4</w:t>
            </w:r>
          </w:p>
        </w:tc>
      </w:tr>
      <w:tr w:rsidR="0038545C" w14:paraId="45AEB04E" w14:textId="77777777" w:rsidTr="00900ED1">
        <w:tc>
          <w:tcPr>
            <w:tcW w:w="1740" w:type="dxa"/>
            <w:tcBorders>
              <w:top w:val="single" w:sz="4" w:space="0" w:color="auto"/>
            </w:tcBorders>
          </w:tcPr>
          <w:p w14:paraId="6B6DF3CD" w14:textId="4F6CCBC1" w:rsidR="0038545C" w:rsidRPr="0038545C" w:rsidRDefault="00900ED1" w:rsidP="0038545C">
            <w:pPr>
              <w:rPr>
                <w:rFonts w:ascii="Times New Roman" w:hAnsi="Times New Roman" w:cs="Times New Roman" w:hint="eastAsia"/>
                <w:szCs w:val="21"/>
              </w:rPr>
            </w:pPr>
            <w:r>
              <w:rPr>
                <w:rFonts w:ascii="Times New Roman" w:hAnsi="Times New Roman" w:cs="Times New Roman" w:hint="eastAsia"/>
                <w:szCs w:val="21"/>
              </w:rPr>
              <w:t>P</w:t>
            </w:r>
            <w:r>
              <w:rPr>
                <w:rFonts w:ascii="Times New Roman" w:hAnsi="Times New Roman" w:cs="Times New Roman"/>
                <w:szCs w:val="21"/>
              </w:rPr>
              <w:t>C1</w:t>
            </w:r>
          </w:p>
        </w:tc>
        <w:tc>
          <w:tcPr>
            <w:tcW w:w="1740" w:type="dxa"/>
            <w:tcBorders>
              <w:top w:val="single" w:sz="4" w:space="0" w:color="auto"/>
            </w:tcBorders>
            <w:vAlign w:val="center"/>
          </w:tcPr>
          <w:p w14:paraId="742EECA4" w14:textId="6C4A9713" w:rsidR="0038545C"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.51</w:t>
            </w:r>
          </w:p>
        </w:tc>
        <w:tc>
          <w:tcPr>
            <w:tcW w:w="1740" w:type="dxa"/>
            <w:tcBorders>
              <w:top w:val="single" w:sz="4" w:space="0" w:color="auto"/>
            </w:tcBorders>
            <w:vAlign w:val="center"/>
          </w:tcPr>
          <w:p w14:paraId="47394271" w14:textId="367B2E4A" w:rsidR="0038545C"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.44</w:t>
            </w:r>
          </w:p>
        </w:tc>
        <w:tc>
          <w:tcPr>
            <w:tcW w:w="1741" w:type="dxa"/>
            <w:tcBorders>
              <w:top w:val="single" w:sz="4" w:space="0" w:color="auto"/>
            </w:tcBorders>
            <w:vAlign w:val="center"/>
          </w:tcPr>
          <w:p w14:paraId="7AB6D46B" w14:textId="5D6FCD3B" w:rsidR="0038545C"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.43</w:t>
            </w:r>
          </w:p>
        </w:tc>
        <w:tc>
          <w:tcPr>
            <w:tcW w:w="1741" w:type="dxa"/>
            <w:tcBorders>
              <w:top w:val="single" w:sz="4" w:space="0" w:color="auto"/>
            </w:tcBorders>
            <w:vAlign w:val="center"/>
          </w:tcPr>
          <w:p w14:paraId="5300183D" w14:textId="0D3B25E2" w:rsidR="0038545C"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.60</w:t>
            </w:r>
          </w:p>
        </w:tc>
      </w:tr>
      <w:tr w:rsidR="00900ED1" w14:paraId="72DD066E" w14:textId="77777777" w:rsidTr="00900ED1">
        <w:tc>
          <w:tcPr>
            <w:tcW w:w="1740" w:type="dxa"/>
          </w:tcPr>
          <w:p w14:paraId="010061E8" w14:textId="7AFEF49D" w:rsidR="00900ED1" w:rsidRDefault="00900ED1" w:rsidP="0038545C">
            <w:pPr>
              <w:rPr>
                <w:rFonts w:ascii="Times New Roman" w:hAnsi="Times New Roman" w:cs="Times New Roman" w:hint="eastAsia"/>
                <w:szCs w:val="21"/>
              </w:rPr>
            </w:pPr>
            <w:r>
              <w:rPr>
                <w:rFonts w:ascii="Times New Roman" w:hAnsi="Times New Roman" w:cs="Times New Roman" w:hint="eastAsia"/>
                <w:szCs w:val="21"/>
              </w:rPr>
              <w:t>P</w:t>
            </w:r>
            <w:r>
              <w:rPr>
                <w:rFonts w:ascii="Times New Roman" w:hAnsi="Times New Roman" w:cs="Times New Roman"/>
                <w:szCs w:val="21"/>
              </w:rPr>
              <w:t>C2</w:t>
            </w:r>
          </w:p>
        </w:tc>
        <w:tc>
          <w:tcPr>
            <w:tcW w:w="1740" w:type="dxa"/>
            <w:vAlign w:val="center"/>
          </w:tcPr>
          <w:p w14:paraId="06B8BE20" w14:textId="33F717A7"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szCs w:val="21"/>
              </w:rPr>
              <w:t>−</w:t>
            </w:r>
            <w:r>
              <w:rPr>
                <w:rFonts w:ascii="Times New Roman" w:hAnsi="Times New Roman" w:cs="Times New Roman"/>
                <w:szCs w:val="21"/>
              </w:rPr>
              <w:t>0.81</w:t>
            </w:r>
          </w:p>
        </w:tc>
        <w:tc>
          <w:tcPr>
            <w:tcW w:w="1740" w:type="dxa"/>
            <w:vAlign w:val="center"/>
          </w:tcPr>
          <w:p w14:paraId="786297FB" w14:textId="29533ECE"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szCs w:val="21"/>
              </w:rPr>
              <w:t>−</w:t>
            </w:r>
            <w:r>
              <w:rPr>
                <w:rFonts w:ascii="Times New Roman" w:hAnsi="Times New Roman" w:cs="Times New Roman"/>
                <w:szCs w:val="21"/>
              </w:rPr>
              <w:t>0.04</w:t>
            </w:r>
          </w:p>
        </w:tc>
        <w:tc>
          <w:tcPr>
            <w:tcW w:w="1741" w:type="dxa"/>
            <w:vAlign w:val="center"/>
          </w:tcPr>
          <w:p w14:paraId="796D7306" w14:textId="24B8FC8C"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.41</w:t>
            </w:r>
          </w:p>
        </w:tc>
        <w:tc>
          <w:tcPr>
            <w:tcW w:w="1741" w:type="dxa"/>
            <w:vAlign w:val="center"/>
          </w:tcPr>
          <w:p w14:paraId="76E2B8EB" w14:textId="0B9C316C"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.41</w:t>
            </w:r>
          </w:p>
        </w:tc>
      </w:tr>
      <w:tr w:rsidR="00900ED1" w14:paraId="26EB88BE" w14:textId="77777777" w:rsidTr="00900ED1">
        <w:tc>
          <w:tcPr>
            <w:tcW w:w="1740" w:type="dxa"/>
          </w:tcPr>
          <w:p w14:paraId="62938508" w14:textId="49395D0A" w:rsidR="00900ED1" w:rsidRDefault="00900ED1" w:rsidP="0038545C">
            <w:pPr>
              <w:rPr>
                <w:rFonts w:ascii="Times New Roman" w:hAnsi="Times New Roman" w:cs="Times New Roman" w:hint="eastAsia"/>
                <w:szCs w:val="21"/>
              </w:rPr>
            </w:pPr>
            <w:r>
              <w:rPr>
                <w:rFonts w:ascii="Times New Roman" w:hAnsi="Times New Roman" w:cs="Times New Roman" w:hint="eastAsia"/>
                <w:szCs w:val="21"/>
              </w:rPr>
              <w:t>P</w:t>
            </w:r>
            <w:r>
              <w:rPr>
                <w:rFonts w:ascii="Times New Roman" w:hAnsi="Times New Roman" w:cs="Times New Roman"/>
                <w:szCs w:val="21"/>
              </w:rPr>
              <w:t>C3</w:t>
            </w:r>
          </w:p>
        </w:tc>
        <w:tc>
          <w:tcPr>
            <w:tcW w:w="1740" w:type="dxa"/>
            <w:vAlign w:val="center"/>
          </w:tcPr>
          <w:p w14:paraId="50636BFB" w14:textId="5F2115EF"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.17</w:t>
            </w:r>
          </w:p>
        </w:tc>
        <w:tc>
          <w:tcPr>
            <w:tcW w:w="1740" w:type="dxa"/>
            <w:vAlign w:val="center"/>
          </w:tcPr>
          <w:p w14:paraId="1132617D" w14:textId="62367785"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.70</w:t>
            </w:r>
          </w:p>
        </w:tc>
        <w:tc>
          <w:tcPr>
            <w:tcW w:w="1741" w:type="dxa"/>
            <w:vAlign w:val="center"/>
          </w:tcPr>
          <w:p w14:paraId="54D2C210" w14:textId="5E940D0B"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.34</w:t>
            </w:r>
          </w:p>
        </w:tc>
        <w:tc>
          <w:tcPr>
            <w:tcW w:w="1741" w:type="dxa"/>
            <w:vAlign w:val="center"/>
          </w:tcPr>
          <w:p w14:paraId="346BCEDB" w14:textId="225CEE80"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.16</w:t>
            </w:r>
          </w:p>
        </w:tc>
      </w:tr>
      <w:tr w:rsidR="00900ED1" w14:paraId="28F519CF" w14:textId="77777777" w:rsidTr="00900ED1">
        <w:tc>
          <w:tcPr>
            <w:tcW w:w="1740" w:type="dxa"/>
            <w:tcBorders>
              <w:bottom w:val="double" w:sz="4" w:space="0" w:color="auto"/>
            </w:tcBorders>
          </w:tcPr>
          <w:p w14:paraId="755792A3" w14:textId="0947FA1A" w:rsidR="00900ED1" w:rsidRDefault="00900ED1" w:rsidP="0038545C">
            <w:pPr>
              <w:rPr>
                <w:rFonts w:ascii="Times New Roman" w:hAnsi="Times New Roman" w:cs="Times New Roman" w:hint="eastAsia"/>
                <w:szCs w:val="21"/>
              </w:rPr>
            </w:pPr>
            <w:r>
              <w:rPr>
                <w:rFonts w:ascii="Times New Roman" w:hAnsi="Times New Roman" w:cs="Times New Roman" w:hint="eastAsia"/>
                <w:szCs w:val="21"/>
              </w:rPr>
              <w:t>P</w:t>
            </w:r>
            <w:r>
              <w:rPr>
                <w:rFonts w:ascii="Times New Roman" w:hAnsi="Times New Roman" w:cs="Times New Roman"/>
                <w:szCs w:val="21"/>
              </w:rPr>
              <w:t>C4</w:t>
            </w:r>
          </w:p>
        </w:tc>
        <w:tc>
          <w:tcPr>
            <w:tcW w:w="1740" w:type="dxa"/>
            <w:tcBorders>
              <w:bottom w:val="double" w:sz="4" w:space="0" w:color="auto"/>
            </w:tcBorders>
            <w:vAlign w:val="center"/>
          </w:tcPr>
          <w:p w14:paraId="3BA173AC" w14:textId="0861E6F0"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.24</w:t>
            </w:r>
          </w:p>
        </w:tc>
        <w:tc>
          <w:tcPr>
            <w:tcW w:w="1740" w:type="dxa"/>
            <w:tcBorders>
              <w:bottom w:val="double" w:sz="4" w:space="0" w:color="auto"/>
            </w:tcBorders>
            <w:vAlign w:val="center"/>
          </w:tcPr>
          <w:p w14:paraId="3BDF5C16" w14:textId="04897250"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.56</w:t>
            </w:r>
          </w:p>
        </w:tc>
        <w:tc>
          <w:tcPr>
            <w:tcW w:w="1741" w:type="dxa"/>
            <w:tcBorders>
              <w:bottom w:val="double" w:sz="4" w:space="0" w:color="auto"/>
            </w:tcBorders>
            <w:vAlign w:val="center"/>
          </w:tcPr>
          <w:p w14:paraId="02DC803A" w14:textId="32EF4195"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hint="eastAsia"/>
                <w:szCs w:val="21"/>
              </w:rPr>
              <w:t>0</w:t>
            </w:r>
            <w:r>
              <w:rPr>
                <w:rFonts w:ascii="Times New Roman" w:hAnsi="Times New Roman" w:cs="Times New Roman"/>
                <w:szCs w:val="21"/>
              </w:rPr>
              <w:t>.73</w:t>
            </w:r>
          </w:p>
        </w:tc>
        <w:tc>
          <w:tcPr>
            <w:tcW w:w="1741" w:type="dxa"/>
            <w:tcBorders>
              <w:bottom w:val="double" w:sz="4" w:space="0" w:color="auto"/>
            </w:tcBorders>
            <w:vAlign w:val="center"/>
          </w:tcPr>
          <w:p w14:paraId="602FE871" w14:textId="1FB3CE91" w:rsidR="00900ED1" w:rsidRPr="0038545C" w:rsidRDefault="00900ED1" w:rsidP="00900ED1">
            <w:pPr>
              <w:jc w:val="right"/>
              <w:rPr>
                <w:rFonts w:ascii="Times New Roman" w:hAnsi="Times New Roman" w:cs="Times New Roman" w:hint="eastAsia"/>
                <w:szCs w:val="21"/>
              </w:rPr>
            </w:pPr>
            <w:r>
              <w:rPr>
                <w:rFonts w:ascii="Times New Roman" w:hAnsi="Times New Roman" w:cs="Times New Roman"/>
                <w:szCs w:val="21"/>
              </w:rPr>
              <w:t>−</w:t>
            </w:r>
            <w:r>
              <w:rPr>
                <w:rFonts w:ascii="Times New Roman" w:hAnsi="Times New Roman" w:cs="Times New Roman" w:hint="eastAsia"/>
                <w:szCs w:val="21"/>
              </w:rPr>
              <w:t>0</w:t>
            </w:r>
            <w:r>
              <w:rPr>
                <w:rFonts w:ascii="Times New Roman" w:hAnsi="Times New Roman" w:cs="Times New Roman"/>
                <w:szCs w:val="21"/>
              </w:rPr>
              <w:t>.31</w:t>
            </w:r>
          </w:p>
        </w:tc>
      </w:tr>
      <w:tr w:rsidR="00900ED1" w14:paraId="510127E3" w14:textId="77777777" w:rsidTr="00900ED1">
        <w:tc>
          <w:tcPr>
            <w:tcW w:w="1740" w:type="dxa"/>
            <w:tcBorders>
              <w:top w:val="double" w:sz="4" w:space="0" w:color="auto"/>
            </w:tcBorders>
          </w:tcPr>
          <w:p w14:paraId="7E6469E2" w14:textId="77777777" w:rsidR="00900ED1" w:rsidRDefault="00900ED1" w:rsidP="0038545C">
            <w:pPr>
              <w:rPr>
                <w:rFonts w:ascii="Times New Roman" w:hAnsi="Times New Roman" w:cs="Times New Roman" w:hint="eastAsia"/>
                <w:szCs w:val="21"/>
              </w:rPr>
            </w:pPr>
          </w:p>
        </w:tc>
        <w:tc>
          <w:tcPr>
            <w:tcW w:w="1740" w:type="dxa"/>
            <w:tcBorders>
              <w:top w:val="double" w:sz="4" w:space="0" w:color="auto"/>
            </w:tcBorders>
          </w:tcPr>
          <w:p w14:paraId="6D3EF5BD" w14:textId="77777777" w:rsidR="00900ED1" w:rsidRPr="0038545C" w:rsidRDefault="00900ED1" w:rsidP="0038545C">
            <w:pPr>
              <w:rPr>
                <w:rFonts w:ascii="Times New Roman" w:hAnsi="Times New Roman" w:cs="Times New Roman" w:hint="eastAsia"/>
                <w:szCs w:val="21"/>
              </w:rPr>
            </w:pPr>
          </w:p>
        </w:tc>
        <w:tc>
          <w:tcPr>
            <w:tcW w:w="1740" w:type="dxa"/>
            <w:tcBorders>
              <w:top w:val="double" w:sz="4" w:space="0" w:color="auto"/>
            </w:tcBorders>
          </w:tcPr>
          <w:p w14:paraId="23665091" w14:textId="77777777" w:rsidR="00900ED1" w:rsidRPr="0038545C" w:rsidRDefault="00900ED1" w:rsidP="0038545C">
            <w:pPr>
              <w:rPr>
                <w:rFonts w:ascii="Times New Roman" w:hAnsi="Times New Roman" w:cs="Times New Roman" w:hint="eastAsia"/>
                <w:szCs w:val="21"/>
              </w:rPr>
            </w:pPr>
          </w:p>
        </w:tc>
        <w:tc>
          <w:tcPr>
            <w:tcW w:w="1741" w:type="dxa"/>
            <w:tcBorders>
              <w:top w:val="double" w:sz="4" w:space="0" w:color="auto"/>
            </w:tcBorders>
          </w:tcPr>
          <w:p w14:paraId="272D9CB9" w14:textId="77777777" w:rsidR="00900ED1" w:rsidRPr="0038545C" w:rsidRDefault="00900ED1" w:rsidP="0038545C">
            <w:pPr>
              <w:rPr>
                <w:rFonts w:ascii="Times New Roman" w:hAnsi="Times New Roman" w:cs="Times New Roman" w:hint="eastAsia"/>
                <w:szCs w:val="21"/>
              </w:rPr>
            </w:pPr>
          </w:p>
        </w:tc>
        <w:tc>
          <w:tcPr>
            <w:tcW w:w="1741" w:type="dxa"/>
            <w:tcBorders>
              <w:top w:val="double" w:sz="4" w:space="0" w:color="auto"/>
            </w:tcBorders>
          </w:tcPr>
          <w:p w14:paraId="1BE23B14" w14:textId="77777777" w:rsidR="00900ED1" w:rsidRPr="0038545C" w:rsidRDefault="00900ED1" w:rsidP="0038545C">
            <w:pPr>
              <w:rPr>
                <w:rFonts w:ascii="Times New Roman" w:hAnsi="Times New Roman" w:cs="Times New Roman" w:hint="eastAsia"/>
                <w:szCs w:val="21"/>
              </w:rPr>
            </w:pPr>
          </w:p>
        </w:tc>
      </w:tr>
    </w:tbl>
    <w:p w14:paraId="1D0CBFDE" w14:textId="77777777" w:rsidR="0038545C" w:rsidRPr="00317474" w:rsidRDefault="0038545C" w:rsidP="0038545C">
      <w:pPr>
        <w:spacing w:line="480" w:lineRule="auto"/>
        <w:ind w:firstLineChars="270" w:firstLine="594"/>
        <w:rPr>
          <w:rFonts w:ascii="Times New Roman" w:hAnsi="Times New Roman" w:cs="Times New Roman" w:hint="eastAsia"/>
          <w:sz w:val="22"/>
          <w:szCs w:val="22"/>
        </w:rPr>
      </w:pPr>
    </w:p>
    <w:p w14:paraId="4AC218B5" w14:textId="133AB7BD" w:rsidR="006476E3" w:rsidRDefault="006476E3" w:rsidP="00317474">
      <w:pPr>
        <w:widowControl/>
        <w:spacing w:line="480" w:lineRule="auto"/>
        <w:ind w:firstLine="270"/>
        <w:jc w:val="left"/>
        <w:rPr>
          <w:rFonts w:ascii="Times New Roman" w:eastAsia="ＭＳ 明朝" w:hAnsi="Times New Roman" w:cs="Times New Roman"/>
          <w:sz w:val="22"/>
          <w:szCs w:val="22"/>
        </w:rPr>
      </w:pPr>
      <w:r>
        <w:rPr>
          <w:rFonts w:ascii="Times New Roman" w:eastAsia="ＭＳ 明朝" w:hAnsi="Times New Roman" w:cs="Times New Roman"/>
          <w:sz w:val="22"/>
          <w:szCs w:val="22"/>
        </w:rPr>
        <w:br w:type="page"/>
      </w:r>
    </w:p>
    <w:p w14:paraId="4EA79B49" w14:textId="77777777" w:rsidR="006476E3" w:rsidRPr="00F06D56" w:rsidRDefault="006476E3" w:rsidP="000450DD">
      <w:pPr>
        <w:rPr>
          <w:rFonts w:ascii="Times New Roman" w:eastAsia="ＭＳ 明朝" w:hAnsi="Times New Roman" w:cs="Times New Roman"/>
          <w:sz w:val="22"/>
          <w:szCs w:val="2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FA1AA2" w14:paraId="691F9EF2" w14:textId="77777777" w:rsidTr="00FA1AA2">
        <w:tc>
          <w:tcPr>
            <w:tcW w:w="4360" w:type="dxa"/>
          </w:tcPr>
          <w:p w14:paraId="5ABE1E03" w14:textId="2FE5CD1D" w:rsidR="00FA1AA2" w:rsidRPr="00FA1AA2" w:rsidRDefault="00FA1AA2" w:rsidP="000450DD">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1DFAA455" wp14:editId="2AA15D96">
                  <wp:extent cx="2631240" cy="1852200"/>
                  <wp:effectExtent l="0" t="0" r="0" b="0"/>
                  <wp:docPr id="1" name="図 1" descr="花火, 木, フェンス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花火, 木, フェンス が含まれている画像&#10;&#10;自動的に生成された説明"/>
                          <pic:cNvPicPr/>
                        </pic:nvPicPr>
                        <pic:blipFill>
                          <a:blip r:embed="rId8"/>
                          <a:stretch>
                            <a:fillRect/>
                          </a:stretch>
                        </pic:blipFill>
                        <pic:spPr>
                          <a:xfrm>
                            <a:off x="0" y="0"/>
                            <a:ext cx="2631240" cy="1852200"/>
                          </a:xfrm>
                          <a:prstGeom prst="rect">
                            <a:avLst/>
                          </a:prstGeom>
                        </pic:spPr>
                      </pic:pic>
                    </a:graphicData>
                  </a:graphic>
                </wp:inline>
              </w:drawing>
            </w:r>
          </w:p>
        </w:tc>
        <w:tc>
          <w:tcPr>
            <w:tcW w:w="4360" w:type="dxa"/>
          </w:tcPr>
          <w:p w14:paraId="4A9249A2" w14:textId="00A074FF" w:rsidR="00FA1AA2" w:rsidRDefault="00FA1AA2" w:rsidP="000450DD">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26B50F17" wp14:editId="0580CEC4">
                  <wp:extent cx="2631960" cy="1852560"/>
                  <wp:effectExtent l="0" t="0" r="0" b="0"/>
                  <wp:docPr id="2" name="図 2" descr="花火のcg&#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花火のcg&#10;&#10;低い精度で自動的に生成された説明"/>
                          <pic:cNvPicPr/>
                        </pic:nvPicPr>
                        <pic:blipFill>
                          <a:blip r:embed="rId9"/>
                          <a:stretch>
                            <a:fillRect/>
                          </a:stretch>
                        </pic:blipFill>
                        <pic:spPr>
                          <a:xfrm>
                            <a:off x="0" y="0"/>
                            <a:ext cx="2631960" cy="1852560"/>
                          </a:xfrm>
                          <a:prstGeom prst="rect">
                            <a:avLst/>
                          </a:prstGeom>
                        </pic:spPr>
                      </pic:pic>
                    </a:graphicData>
                  </a:graphic>
                </wp:inline>
              </w:drawing>
            </w:r>
          </w:p>
        </w:tc>
      </w:tr>
      <w:tr w:rsidR="00FA1AA2" w14:paraId="514C8DE2" w14:textId="77777777" w:rsidTr="00FA1AA2">
        <w:tc>
          <w:tcPr>
            <w:tcW w:w="4360" w:type="dxa"/>
          </w:tcPr>
          <w:p w14:paraId="7D21949C" w14:textId="52C22EEC" w:rsidR="00FA1AA2" w:rsidRDefault="00FA1AA2" w:rsidP="000450DD">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7E8EFFC7" wp14:editId="4E2EB89D">
                  <wp:extent cx="2631960" cy="185256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pic:cNvPicPr/>
                        </pic:nvPicPr>
                        <pic:blipFill>
                          <a:blip r:embed="rId10"/>
                          <a:stretch>
                            <a:fillRect/>
                          </a:stretch>
                        </pic:blipFill>
                        <pic:spPr>
                          <a:xfrm>
                            <a:off x="0" y="0"/>
                            <a:ext cx="2631960" cy="1852560"/>
                          </a:xfrm>
                          <a:prstGeom prst="rect">
                            <a:avLst/>
                          </a:prstGeom>
                        </pic:spPr>
                      </pic:pic>
                    </a:graphicData>
                  </a:graphic>
                </wp:inline>
              </w:drawing>
            </w:r>
          </w:p>
        </w:tc>
        <w:tc>
          <w:tcPr>
            <w:tcW w:w="4360" w:type="dxa"/>
          </w:tcPr>
          <w:p w14:paraId="0C4F17B1" w14:textId="076DAC91" w:rsidR="00FA1AA2" w:rsidRDefault="00FA1AA2" w:rsidP="000450DD">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1581E8A8" wp14:editId="141B24FC">
                  <wp:extent cx="2631960" cy="1852560"/>
                  <wp:effectExtent l="0" t="0" r="0" b="0"/>
                  <wp:docPr id="4" name="図 4"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グラフ&#10;&#10;自動的に生成された説明"/>
                          <pic:cNvPicPr/>
                        </pic:nvPicPr>
                        <pic:blipFill>
                          <a:blip r:embed="rId11"/>
                          <a:stretch>
                            <a:fillRect/>
                          </a:stretch>
                        </pic:blipFill>
                        <pic:spPr>
                          <a:xfrm>
                            <a:off x="0" y="0"/>
                            <a:ext cx="2631960" cy="1852560"/>
                          </a:xfrm>
                          <a:prstGeom prst="rect">
                            <a:avLst/>
                          </a:prstGeom>
                        </pic:spPr>
                      </pic:pic>
                    </a:graphicData>
                  </a:graphic>
                </wp:inline>
              </w:drawing>
            </w:r>
          </w:p>
        </w:tc>
      </w:tr>
      <w:tr w:rsidR="00FA1AA2" w14:paraId="4222E83B" w14:textId="77777777" w:rsidTr="00FA1AA2">
        <w:tc>
          <w:tcPr>
            <w:tcW w:w="4360" w:type="dxa"/>
          </w:tcPr>
          <w:p w14:paraId="2829CEEE" w14:textId="72EC3B40" w:rsidR="00FA1AA2" w:rsidRDefault="00FA1AA2" w:rsidP="000450DD">
            <w:pPr>
              <w:rPr>
                <w:rFonts w:ascii="Times New Roman" w:eastAsia="ＭＳ 明朝" w:hAnsi="Times New Roman" w:cs="Times New Roman"/>
                <w:noProof/>
                <w:sz w:val="22"/>
                <w:szCs w:val="22"/>
              </w:rPr>
            </w:pPr>
            <w:r>
              <w:rPr>
                <w:rFonts w:ascii="Times New Roman" w:eastAsia="ＭＳ 明朝" w:hAnsi="Times New Roman" w:cs="Times New Roman"/>
                <w:noProof/>
                <w:sz w:val="22"/>
                <w:szCs w:val="22"/>
              </w:rPr>
              <w:drawing>
                <wp:inline distT="0" distB="0" distL="0" distR="0" wp14:anchorId="6BA9E867" wp14:editId="53FEB9BE">
                  <wp:extent cx="2631960" cy="1852560"/>
                  <wp:effectExtent l="0" t="0" r="0" b="0"/>
                  <wp:docPr id="5" name="図 5" descr="グラフ&#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グラフ&#10;&#10;中程度の精度で自動的に生成された説明"/>
                          <pic:cNvPicPr/>
                        </pic:nvPicPr>
                        <pic:blipFill>
                          <a:blip r:embed="rId12"/>
                          <a:stretch>
                            <a:fillRect/>
                          </a:stretch>
                        </pic:blipFill>
                        <pic:spPr>
                          <a:xfrm>
                            <a:off x="0" y="0"/>
                            <a:ext cx="2631960" cy="1852560"/>
                          </a:xfrm>
                          <a:prstGeom prst="rect">
                            <a:avLst/>
                          </a:prstGeom>
                        </pic:spPr>
                      </pic:pic>
                    </a:graphicData>
                  </a:graphic>
                </wp:inline>
              </w:drawing>
            </w:r>
          </w:p>
        </w:tc>
        <w:tc>
          <w:tcPr>
            <w:tcW w:w="4360" w:type="dxa"/>
          </w:tcPr>
          <w:p w14:paraId="66F4385B" w14:textId="26833D58" w:rsidR="00FA1AA2" w:rsidRDefault="00FA1AA2" w:rsidP="000450DD">
            <w:pPr>
              <w:rPr>
                <w:rFonts w:ascii="Times New Roman" w:eastAsia="ＭＳ 明朝" w:hAnsi="Times New Roman" w:cs="Times New Roman"/>
                <w:noProof/>
                <w:sz w:val="22"/>
                <w:szCs w:val="22"/>
              </w:rPr>
            </w:pPr>
            <w:r>
              <w:rPr>
                <w:rFonts w:ascii="Times New Roman" w:eastAsia="ＭＳ 明朝" w:hAnsi="Times New Roman" w:cs="Times New Roman"/>
                <w:noProof/>
                <w:sz w:val="22"/>
                <w:szCs w:val="22"/>
              </w:rPr>
              <w:drawing>
                <wp:inline distT="0" distB="0" distL="0" distR="0" wp14:anchorId="13D51B6F" wp14:editId="1462E1BA">
                  <wp:extent cx="2631960" cy="1852560"/>
                  <wp:effectExtent l="0" t="0" r="0" b="0"/>
                  <wp:docPr id="6" name="図 6"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グラフ&#10;&#10;自動的に生成された説明"/>
                          <pic:cNvPicPr/>
                        </pic:nvPicPr>
                        <pic:blipFill>
                          <a:blip r:embed="rId13"/>
                          <a:stretch>
                            <a:fillRect/>
                          </a:stretch>
                        </pic:blipFill>
                        <pic:spPr>
                          <a:xfrm>
                            <a:off x="0" y="0"/>
                            <a:ext cx="2631960" cy="1852560"/>
                          </a:xfrm>
                          <a:prstGeom prst="rect">
                            <a:avLst/>
                          </a:prstGeom>
                        </pic:spPr>
                      </pic:pic>
                    </a:graphicData>
                  </a:graphic>
                </wp:inline>
              </w:drawing>
            </w:r>
          </w:p>
        </w:tc>
      </w:tr>
      <w:tr w:rsidR="00FA1AA2" w14:paraId="06B2D1C0" w14:textId="77777777" w:rsidTr="0062670D">
        <w:tc>
          <w:tcPr>
            <w:tcW w:w="8720" w:type="dxa"/>
            <w:gridSpan w:val="2"/>
          </w:tcPr>
          <w:p w14:paraId="1BBB9794" w14:textId="5D47CF88" w:rsidR="00FA1AA2" w:rsidRDefault="00FA1AA2" w:rsidP="000450DD">
            <w:pPr>
              <w:rPr>
                <w:rFonts w:ascii="Times New Roman" w:eastAsia="ＭＳ 明朝" w:hAnsi="Times New Roman" w:cs="Times New Roman"/>
                <w:noProof/>
                <w:sz w:val="22"/>
                <w:szCs w:val="22"/>
              </w:rPr>
            </w:pPr>
            <w:r w:rsidRPr="006476E3">
              <w:rPr>
                <w:rFonts w:ascii="Times New Roman" w:eastAsia="ＭＳ 明朝" w:hAnsi="Times New Roman" w:cs="Times New Roman" w:hint="eastAsia"/>
                <w:b/>
                <w:bCs/>
                <w:noProof/>
                <w:sz w:val="22"/>
                <w:szCs w:val="22"/>
              </w:rPr>
              <w:t>F</w:t>
            </w:r>
            <w:r w:rsidRPr="006476E3">
              <w:rPr>
                <w:rFonts w:ascii="Times New Roman" w:eastAsia="ＭＳ 明朝" w:hAnsi="Times New Roman" w:cs="Times New Roman"/>
                <w:b/>
                <w:bCs/>
                <w:noProof/>
                <w:sz w:val="22"/>
                <w:szCs w:val="22"/>
              </w:rPr>
              <w:t>igure S</w:t>
            </w:r>
            <w:r w:rsidR="0053025B" w:rsidRPr="006476E3">
              <w:rPr>
                <w:rFonts w:ascii="Times New Roman" w:eastAsia="ＭＳ 明朝" w:hAnsi="Times New Roman" w:cs="Times New Roman"/>
                <w:b/>
                <w:bCs/>
                <w:noProof/>
                <w:sz w:val="22"/>
                <w:szCs w:val="22"/>
              </w:rPr>
              <w:t>1</w:t>
            </w:r>
            <w:r>
              <w:rPr>
                <w:rFonts w:ascii="Times New Roman" w:eastAsia="ＭＳ 明朝" w:hAnsi="Times New Roman" w:cs="Times New Roman"/>
                <w:noProof/>
                <w:sz w:val="22"/>
                <w:szCs w:val="22"/>
              </w:rPr>
              <w:t xml:space="preserve">. Time series of </w:t>
            </w:r>
            <w:r w:rsidR="00492734">
              <w:rPr>
                <w:rFonts w:ascii="Times New Roman" w:eastAsia="ＭＳ 明朝" w:hAnsi="Times New Roman" w:cs="Times New Roman"/>
                <w:noProof/>
                <w:sz w:val="22"/>
                <w:szCs w:val="22"/>
              </w:rPr>
              <w:t xml:space="preserve">the CV obtained from </w:t>
            </w:r>
            <w:r w:rsidR="00492B0A">
              <w:rPr>
                <w:rFonts w:ascii="Times New Roman" w:eastAsia="ＭＳ 明朝" w:hAnsi="Times New Roman" w:cs="Times New Roman"/>
                <w:noProof/>
                <w:sz w:val="22"/>
                <w:szCs w:val="22"/>
              </w:rPr>
              <w:t xml:space="preserve">the six independent </w:t>
            </w:r>
            <w:r w:rsidR="00F06D56">
              <w:rPr>
                <w:rFonts w:ascii="Times New Roman" w:eastAsia="ＭＳ 明朝" w:hAnsi="Times New Roman" w:cs="Times New Roman"/>
                <w:noProof/>
                <w:sz w:val="22"/>
                <w:szCs w:val="22"/>
              </w:rPr>
              <w:t xml:space="preserve">100-ps </w:t>
            </w:r>
            <w:r w:rsidR="00492B0A">
              <w:rPr>
                <w:rFonts w:ascii="Times New Roman" w:eastAsia="ＭＳ 明朝" w:hAnsi="Times New Roman" w:cs="Times New Roman"/>
                <w:noProof/>
                <w:sz w:val="22"/>
                <w:szCs w:val="22"/>
              </w:rPr>
              <w:t>DC-DFTB-MetaD simulations for the wild-type M</w:t>
            </w:r>
            <w:r w:rsidR="00492B0A" w:rsidRPr="00F06D56">
              <w:rPr>
                <w:rFonts w:ascii="Times New Roman" w:eastAsia="ＭＳ 明朝" w:hAnsi="Times New Roman" w:cs="Times New Roman"/>
                <w:noProof/>
                <w:sz w:val="22"/>
                <w:szCs w:val="22"/>
                <w:vertAlign w:val="superscript"/>
              </w:rPr>
              <w:t>pro</w:t>
            </w:r>
            <w:r w:rsidR="00492B0A">
              <w:rPr>
                <w:rFonts w:ascii="Times New Roman" w:eastAsia="ＭＳ 明朝" w:hAnsi="Times New Roman" w:cs="Times New Roman"/>
                <w:noProof/>
                <w:sz w:val="22"/>
                <w:szCs w:val="22"/>
              </w:rPr>
              <w:t xml:space="preserve"> dimer </w:t>
            </w:r>
            <w:r w:rsidR="00F06D56">
              <w:rPr>
                <w:rFonts w:ascii="Times New Roman" w:eastAsia="ＭＳ 明朝" w:hAnsi="Times New Roman" w:cs="Times New Roman"/>
                <w:noProof/>
                <w:sz w:val="22"/>
                <w:szCs w:val="22"/>
              </w:rPr>
              <w:t xml:space="preserve">system </w:t>
            </w:r>
            <w:r w:rsidR="00492B0A">
              <w:rPr>
                <w:rFonts w:ascii="Times New Roman" w:eastAsia="ＭＳ 明朝" w:hAnsi="Times New Roman" w:cs="Times New Roman"/>
                <w:noProof/>
                <w:sz w:val="22"/>
                <w:szCs w:val="22"/>
              </w:rPr>
              <w:t>(PDB ID: 6LU7).</w:t>
            </w:r>
          </w:p>
        </w:tc>
      </w:tr>
    </w:tbl>
    <w:p w14:paraId="6C931986" w14:textId="5A34F3F6" w:rsidR="006D7547" w:rsidRDefault="006D7547" w:rsidP="000450DD">
      <w:pPr>
        <w:rPr>
          <w:rFonts w:ascii="Times New Roman" w:eastAsia="ＭＳ 明朝" w:hAnsi="Times New Roman" w:cs="Times New Roman"/>
          <w:sz w:val="22"/>
          <w:szCs w:val="22"/>
        </w:rPr>
      </w:pPr>
    </w:p>
    <w:p w14:paraId="36C1169B" w14:textId="288D0290" w:rsidR="00FE2204" w:rsidRDefault="00FE2204">
      <w:pPr>
        <w:widowControl/>
        <w:jc w:val="left"/>
        <w:rPr>
          <w:rFonts w:ascii="Times New Roman" w:eastAsia="ＭＳ 明朝" w:hAnsi="Times New Roman" w:cs="Times New Roman"/>
          <w:sz w:val="22"/>
          <w:szCs w:val="22"/>
        </w:rPr>
      </w:pPr>
      <w:r>
        <w:rPr>
          <w:rFonts w:ascii="Times New Roman" w:eastAsia="ＭＳ 明朝" w:hAnsi="Times New Roman" w:cs="Times New Roman"/>
          <w:sz w:val="22"/>
          <w:szCs w:val="22"/>
        </w:rPr>
        <w:br w:type="page"/>
      </w:r>
    </w:p>
    <w:p w14:paraId="44A82860" w14:textId="77777777" w:rsidR="00FE2204" w:rsidRDefault="00FE2204" w:rsidP="000450DD">
      <w:pPr>
        <w:rPr>
          <w:rFonts w:ascii="Times New Roman" w:eastAsia="ＭＳ 明朝" w:hAnsi="Times New Roman" w:cs="Times New Roman"/>
          <w:sz w:val="22"/>
          <w:szCs w:val="2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FE2204" w:rsidRPr="00FE2204" w14:paraId="0FDB67E5" w14:textId="77777777" w:rsidTr="00791184">
        <w:tc>
          <w:tcPr>
            <w:tcW w:w="4360" w:type="dxa"/>
          </w:tcPr>
          <w:p w14:paraId="1A623A63" w14:textId="6C3A4E3F" w:rsidR="00FE2204" w:rsidRPr="00FE2204" w:rsidRDefault="00FE2204" w:rsidP="00791184">
            <w:pPr>
              <w:rPr>
                <w:rFonts w:ascii="Times New Roman" w:eastAsia="ＭＳ 明朝" w:hAnsi="Times New Roman" w:cs="Times New Roman"/>
                <w:sz w:val="22"/>
                <w:szCs w:val="22"/>
              </w:rPr>
            </w:pPr>
            <w:r w:rsidRPr="00FE2204">
              <w:rPr>
                <w:rFonts w:ascii="Times New Roman" w:eastAsia="ＭＳ 明朝" w:hAnsi="Times New Roman" w:cs="Times New Roman"/>
                <w:noProof/>
                <w:sz w:val="22"/>
                <w:szCs w:val="22"/>
              </w:rPr>
              <w:drawing>
                <wp:inline distT="0" distB="0" distL="0" distR="0" wp14:anchorId="13D8BFE6" wp14:editId="10F90871">
                  <wp:extent cx="2631960" cy="1852560"/>
                  <wp:effectExtent l="0" t="0" r="0" b="0"/>
                  <wp:docPr id="1369562602" name="図 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562602" name="図 1" descr="グラフ&#10;&#10;自動的に生成された説明"/>
                          <pic:cNvPicPr/>
                        </pic:nvPicPr>
                        <pic:blipFill>
                          <a:blip r:embed="rId14"/>
                          <a:stretch>
                            <a:fillRect/>
                          </a:stretch>
                        </pic:blipFill>
                        <pic:spPr>
                          <a:xfrm>
                            <a:off x="0" y="0"/>
                            <a:ext cx="2631960" cy="1852560"/>
                          </a:xfrm>
                          <a:prstGeom prst="rect">
                            <a:avLst/>
                          </a:prstGeom>
                        </pic:spPr>
                      </pic:pic>
                    </a:graphicData>
                  </a:graphic>
                </wp:inline>
              </w:drawing>
            </w:r>
          </w:p>
        </w:tc>
        <w:tc>
          <w:tcPr>
            <w:tcW w:w="4360" w:type="dxa"/>
          </w:tcPr>
          <w:p w14:paraId="4566B285" w14:textId="03B613D2" w:rsidR="00FE2204" w:rsidRPr="00FE2204" w:rsidRDefault="00FE2204" w:rsidP="00791184">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7B230520" wp14:editId="2B20B390">
                  <wp:extent cx="2631960" cy="1852560"/>
                  <wp:effectExtent l="0" t="0" r="0" b="0"/>
                  <wp:docPr id="1005614893" name="図 2"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614893" name="図 2" descr="グラフ&#10;&#10;自動的に生成された説明"/>
                          <pic:cNvPicPr/>
                        </pic:nvPicPr>
                        <pic:blipFill>
                          <a:blip r:embed="rId15"/>
                          <a:stretch>
                            <a:fillRect/>
                          </a:stretch>
                        </pic:blipFill>
                        <pic:spPr>
                          <a:xfrm>
                            <a:off x="0" y="0"/>
                            <a:ext cx="2631960" cy="1852560"/>
                          </a:xfrm>
                          <a:prstGeom prst="rect">
                            <a:avLst/>
                          </a:prstGeom>
                        </pic:spPr>
                      </pic:pic>
                    </a:graphicData>
                  </a:graphic>
                </wp:inline>
              </w:drawing>
            </w:r>
          </w:p>
        </w:tc>
      </w:tr>
      <w:tr w:rsidR="00FE2204" w:rsidRPr="00FE2204" w14:paraId="49C6CA9A" w14:textId="77777777" w:rsidTr="00791184">
        <w:tc>
          <w:tcPr>
            <w:tcW w:w="4360" w:type="dxa"/>
          </w:tcPr>
          <w:p w14:paraId="6F2D6BEB" w14:textId="1DBCAD5F" w:rsidR="00FE2204" w:rsidRPr="00FE2204" w:rsidRDefault="00FE2204" w:rsidP="00791184">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6A53E2B0" wp14:editId="2E807823">
                  <wp:extent cx="2631960" cy="1852560"/>
                  <wp:effectExtent l="0" t="0" r="0" b="0"/>
                  <wp:docPr id="633416207" name="図 3" descr="花火のcg&#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416207" name="図 3" descr="花火のcg&#10;&#10;低い精度で自動的に生成された説明"/>
                          <pic:cNvPicPr/>
                        </pic:nvPicPr>
                        <pic:blipFill>
                          <a:blip r:embed="rId16"/>
                          <a:stretch>
                            <a:fillRect/>
                          </a:stretch>
                        </pic:blipFill>
                        <pic:spPr>
                          <a:xfrm>
                            <a:off x="0" y="0"/>
                            <a:ext cx="2631960" cy="1852560"/>
                          </a:xfrm>
                          <a:prstGeom prst="rect">
                            <a:avLst/>
                          </a:prstGeom>
                        </pic:spPr>
                      </pic:pic>
                    </a:graphicData>
                  </a:graphic>
                </wp:inline>
              </w:drawing>
            </w:r>
          </w:p>
        </w:tc>
        <w:tc>
          <w:tcPr>
            <w:tcW w:w="4360" w:type="dxa"/>
          </w:tcPr>
          <w:p w14:paraId="3C920B42" w14:textId="03566DCA" w:rsidR="00FE2204" w:rsidRPr="00FE2204" w:rsidRDefault="00FE2204" w:rsidP="00791184">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25BE8832" wp14:editId="45E6D6BF">
                  <wp:extent cx="2631960" cy="1852560"/>
                  <wp:effectExtent l="0" t="0" r="0" b="0"/>
                  <wp:docPr id="1530429067" name="図 4"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429067" name="図 4" descr="グラフ&#10;&#10;自動的に生成された説明"/>
                          <pic:cNvPicPr/>
                        </pic:nvPicPr>
                        <pic:blipFill>
                          <a:blip r:embed="rId17"/>
                          <a:stretch>
                            <a:fillRect/>
                          </a:stretch>
                        </pic:blipFill>
                        <pic:spPr>
                          <a:xfrm>
                            <a:off x="0" y="0"/>
                            <a:ext cx="2631960" cy="1852560"/>
                          </a:xfrm>
                          <a:prstGeom prst="rect">
                            <a:avLst/>
                          </a:prstGeom>
                        </pic:spPr>
                      </pic:pic>
                    </a:graphicData>
                  </a:graphic>
                </wp:inline>
              </w:drawing>
            </w:r>
          </w:p>
        </w:tc>
      </w:tr>
      <w:tr w:rsidR="00FE2204" w:rsidRPr="00FE2204" w14:paraId="0D905548" w14:textId="77777777" w:rsidTr="00791184">
        <w:tc>
          <w:tcPr>
            <w:tcW w:w="8720" w:type="dxa"/>
            <w:gridSpan w:val="2"/>
          </w:tcPr>
          <w:p w14:paraId="2FC75839" w14:textId="7531DA62" w:rsidR="00FE2204" w:rsidRPr="00FE2204" w:rsidRDefault="00FE2204" w:rsidP="00791184">
            <w:pPr>
              <w:rPr>
                <w:rFonts w:ascii="Times New Roman" w:eastAsia="ＭＳ 明朝" w:hAnsi="Times New Roman" w:cs="Times New Roman"/>
                <w:noProof/>
                <w:sz w:val="22"/>
                <w:szCs w:val="22"/>
              </w:rPr>
            </w:pPr>
            <w:r w:rsidRPr="006476E3">
              <w:rPr>
                <w:rFonts w:ascii="Times New Roman" w:eastAsia="ＭＳ 明朝" w:hAnsi="Times New Roman" w:cs="Times New Roman"/>
                <w:b/>
                <w:bCs/>
                <w:noProof/>
                <w:sz w:val="22"/>
                <w:szCs w:val="22"/>
              </w:rPr>
              <w:t>Figure S2</w:t>
            </w:r>
            <w:r w:rsidRPr="00FE2204">
              <w:rPr>
                <w:rFonts w:ascii="Times New Roman" w:eastAsia="ＭＳ 明朝" w:hAnsi="Times New Roman" w:cs="Times New Roman"/>
                <w:noProof/>
                <w:sz w:val="22"/>
                <w:szCs w:val="22"/>
              </w:rPr>
              <w:t xml:space="preserve">. Time series of the CV obtained from the </w:t>
            </w:r>
            <w:r>
              <w:rPr>
                <w:rFonts w:ascii="Times New Roman" w:eastAsia="ＭＳ 明朝" w:hAnsi="Times New Roman" w:cs="Times New Roman"/>
                <w:noProof/>
                <w:sz w:val="22"/>
                <w:szCs w:val="22"/>
              </w:rPr>
              <w:t>four</w:t>
            </w:r>
            <w:r w:rsidRPr="00FE2204">
              <w:rPr>
                <w:rFonts w:ascii="Times New Roman" w:eastAsia="ＭＳ 明朝" w:hAnsi="Times New Roman" w:cs="Times New Roman"/>
                <w:noProof/>
                <w:sz w:val="22"/>
                <w:szCs w:val="22"/>
              </w:rPr>
              <w:t xml:space="preserve"> independent 100-ps DC-DFTB-MetaD simulations for the wild-type M</w:t>
            </w:r>
            <w:r w:rsidRPr="00FE2204">
              <w:rPr>
                <w:rFonts w:ascii="Times New Roman" w:eastAsia="ＭＳ 明朝" w:hAnsi="Times New Roman" w:cs="Times New Roman"/>
                <w:noProof/>
                <w:sz w:val="22"/>
                <w:szCs w:val="22"/>
                <w:vertAlign w:val="superscript"/>
              </w:rPr>
              <w:t>pro</w:t>
            </w:r>
            <w:r w:rsidRPr="00FE2204">
              <w:rPr>
                <w:rFonts w:ascii="Times New Roman" w:eastAsia="ＭＳ 明朝" w:hAnsi="Times New Roman" w:cs="Times New Roman"/>
                <w:noProof/>
                <w:sz w:val="22"/>
                <w:szCs w:val="22"/>
              </w:rPr>
              <w:t xml:space="preserve"> </w:t>
            </w:r>
            <w:r>
              <w:rPr>
                <w:rFonts w:ascii="Times New Roman" w:eastAsia="ＭＳ 明朝" w:hAnsi="Times New Roman" w:cs="Times New Roman"/>
                <w:noProof/>
                <w:sz w:val="22"/>
                <w:szCs w:val="22"/>
              </w:rPr>
              <w:t>monomer</w:t>
            </w:r>
            <w:r w:rsidRPr="00FE2204">
              <w:rPr>
                <w:rFonts w:ascii="Times New Roman" w:eastAsia="ＭＳ 明朝" w:hAnsi="Times New Roman" w:cs="Times New Roman"/>
                <w:noProof/>
                <w:sz w:val="22"/>
                <w:szCs w:val="22"/>
              </w:rPr>
              <w:t xml:space="preserve"> system (PDB ID: 6LU7).</w:t>
            </w:r>
          </w:p>
        </w:tc>
      </w:tr>
    </w:tbl>
    <w:p w14:paraId="6E080377" w14:textId="77777777" w:rsidR="00FE2204" w:rsidRDefault="00FE2204" w:rsidP="000450DD">
      <w:pPr>
        <w:rPr>
          <w:rFonts w:ascii="Times New Roman" w:eastAsia="ＭＳ 明朝" w:hAnsi="Times New Roman" w:cs="Times New Roman"/>
          <w:sz w:val="22"/>
          <w:szCs w:val="22"/>
        </w:rPr>
      </w:pPr>
    </w:p>
    <w:p w14:paraId="075BD83F" w14:textId="698398B0" w:rsidR="00FE2204" w:rsidRDefault="00FE2204">
      <w:pPr>
        <w:widowControl/>
        <w:jc w:val="left"/>
        <w:rPr>
          <w:rFonts w:ascii="Times New Roman" w:eastAsia="ＭＳ 明朝" w:hAnsi="Times New Roman" w:cs="Times New Roman"/>
          <w:sz w:val="22"/>
          <w:szCs w:val="22"/>
        </w:rPr>
      </w:pPr>
      <w:r>
        <w:rPr>
          <w:rFonts w:ascii="Times New Roman" w:eastAsia="ＭＳ 明朝" w:hAnsi="Times New Roman" w:cs="Times New Roman"/>
          <w:sz w:val="22"/>
          <w:szCs w:val="22"/>
        </w:rPr>
        <w:br w:type="page"/>
      </w:r>
    </w:p>
    <w:p w14:paraId="788593CA" w14:textId="77777777" w:rsidR="00FE2204" w:rsidRDefault="00FE2204" w:rsidP="000450DD">
      <w:pPr>
        <w:rPr>
          <w:rFonts w:ascii="Times New Roman" w:eastAsia="ＭＳ 明朝" w:hAnsi="Times New Roman" w:cs="Times New Roman"/>
          <w:sz w:val="22"/>
          <w:szCs w:val="2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FE2204" w14:paraId="4B4B96D2" w14:textId="77777777" w:rsidTr="00791184">
        <w:tc>
          <w:tcPr>
            <w:tcW w:w="4360" w:type="dxa"/>
          </w:tcPr>
          <w:p w14:paraId="321115C3" w14:textId="12080868" w:rsidR="00FE2204" w:rsidRPr="00FA1AA2" w:rsidRDefault="00FE2204" w:rsidP="00791184">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59373AB2" wp14:editId="443D3832">
                  <wp:extent cx="2631960" cy="1852560"/>
                  <wp:effectExtent l="0" t="0" r="0" b="0"/>
                  <wp:docPr id="1009988" name="図 5" descr="花火のcg&#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988" name="図 5" descr="花火のcg&#10;&#10;低い精度で自動的に生成された説明"/>
                          <pic:cNvPicPr/>
                        </pic:nvPicPr>
                        <pic:blipFill>
                          <a:blip r:embed="rId18"/>
                          <a:stretch>
                            <a:fillRect/>
                          </a:stretch>
                        </pic:blipFill>
                        <pic:spPr>
                          <a:xfrm>
                            <a:off x="0" y="0"/>
                            <a:ext cx="2631960" cy="1852560"/>
                          </a:xfrm>
                          <a:prstGeom prst="rect">
                            <a:avLst/>
                          </a:prstGeom>
                        </pic:spPr>
                      </pic:pic>
                    </a:graphicData>
                  </a:graphic>
                </wp:inline>
              </w:drawing>
            </w:r>
          </w:p>
        </w:tc>
        <w:tc>
          <w:tcPr>
            <w:tcW w:w="4360" w:type="dxa"/>
          </w:tcPr>
          <w:p w14:paraId="547C9ACD" w14:textId="06A773FE" w:rsidR="00FE2204" w:rsidRDefault="00FE2204" w:rsidP="00791184">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611997C9" wp14:editId="47E7E27A">
                  <wp:extent cx="2631960" cy="1852560"/>
                  <wp:effectExtent l="0" t="0" r="0" b="0"/>
                  <wp:docPr id="1513657146" name="図 6" descr="花火のcg&#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657146" name="図 6" descr="花火のcg&#10;&#10;中程度の精度で自動的に生成された説明"/>
                          <pic:cNvPicPr/>
                        </pic:nvPicPr>
                        <pic:blipFill>
                          <a:blip r:embed="rId19"/>
                          <a:stretch>
                            <a:fillRect/>
                          </a:stretch>
                        </pic:blipFill>
                        <pic:spPr>
                          <a:xfrm>
                            <a:off x="0" y="0"/>
                            <a:ext cx="2631960" cy="1852560"/>
                          </a:xfrm>
                          <a:prstGeom prst="rect">
                            <a:avLst/>
                          </a:prstGeom>
                        </pic:spPr>
                      </pic:pic>
                    </a:graphicData>
                  </a:graphic>
                </wp:inline>
              </w:drawing>
            </w:r>
          </w:p>
        </w:tc>
      </w:tr>
      <w:tr w:rsidR="00FE2204" w14:paraId="4A96B33F" w14:textId="77777777" w:rsidTr="00791184">
        <w:tc>
          <w:tcPr>
            <w:tcW w:w="4360" w:type="dxa"/>
          </w:tcPr>
          <w:p w14:paraId="2DE5C2CB" w14:textId="578157C6" w:rsidR="00FE2204" w:rsidRDefault="00FE2204" w:rsidP="00791184">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18113800" wp14:editId="3002FC75">
                  <wp:extent cx="2631960" cy="1852560"/>
                  <wp:effectExtent l="0" t="0" r="0" b="0"/>
                  <wp:docPr id="672126469" name="図 7" descr="花火のcg&#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126469" name="図 7" descr="花火のcg&#10;&#10;低い精度で自動的に生成された説明"/>
                          <pic:cNvPicPr/>
                        </pic:nvPicPr>
                        <pic:blipFill>
                          <a:blip r:embed="rId20"/>
                          <a:stretch>
                            <a:fillRect/>
                          </a:stretch>
                        </pic:blipFill>
                        <pic:spPr>
                          <a:xfrm>
                            <a:off x="0" y="0"/>
                            <a:ext cx="2631960" cy="1852560"/>
                          </a:xfrm>
                          <a:prstGeom prst="rect">
                            <a:avLst/>
                          </a:prstGeom>
                        </pic:spPr>
                      </pic:pic>
                    </a:graphicData>
                  </a:graphic>
                </wp:inline>
              </w:drawing>
            </w:r>
          </w:p>
        </w:tc>
        <w:tc>
          <w:tcPr>
            <w:tcW w:w="4360" w:type="dxa"/>
          </w:tcPr>
          <w:p w14:paraId="626EAAAE" w14:textId="5F36789E" w:rsidR="00FE2204" w:rsidRDefault="00FE2204" w:rsidP="00791184">
            <w:pPr>
              <w:rPr>
                <w:rFonts w:ascii="Times New Roman" w:eastAsia="ＭＳ 明朝" w:hAnsi="Times New Roman" w:cs="Times New Roman"/>
                <w:sz w:val="22"/>
                <w:szCs w:val="22"/>
              </w:rPr>
            </w:pPr>
            <w:r>
              <w:rPr>
                <w:rFonts w:ascii="Times New Roman" w:eastAsia="ＭＳ 明朝" w:hAnsi="Times New Roman" w:cs="Times New Roman"/>
                <w:noProof/>
                <w:sz w:val="22"/>
                <w:szCs w:val="22"/>
              </w:rPr>
              <w:drawing>
                <wp:inline distT="0" distB="0" distL="0" distR="0" wp14:anchorId="47BE2DEC" wp14:editId="0E10E625">
                  <wp:extent cx="2631960" cy="1852560"/>
                  <wp:effectExtent l="0" t="0" r="0" b="0"/>
                  <wp:docPr id="1385162057" name="図 8"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162057" name="図 8" descr="グラフ&#10;&#10;自動的に生成された説明"/>
                          <pic:cNvPicPr/>
                        </pic:nvPicPr>
                        <pic:blipFill>
                          <a:blip r:embed="rId21"/>
                          <a:stretch>
                            <a:fillRect/>
                          </a:stretch>
                        </pic:blipFill>
                        <pic:spPr>
                          <a:xfrm>
                            <a:off x="0" y="0"/>
                            <a:ext cx="2631960" cy="1852560"/>
                          </a:xfrm>
                          <a:prstGeom prst="rect">
                            <a:avLst/>
                          </a:prstGeom>
                        </pic:spPr>
                      </pic:pic>
                    </a:graphicData>
                  </a:graphic>
                </wp:inline>
              </w:drawing>
            </w:r>
          </w:p>
        </w:tc>
      </w:tr>
      <w:tr w:rsidR="00FE2204" w14:paraId="319E32CD" w14:textId="77777777" w:rsidTr="00791184">
        <w:tc>
          <w:tcPr>
            <w:tcW w:w="8720" w:type="dxa"/>
            <w:gridSpan w:val="2"/>
          </w:tcPr>
          <w:p w14:paraId="39168FFA" w14:textId="521F6812" w:rsidR="00FE2204" w:rsidRDefault="00FE2204" w:rsidP="00791184">
            <w:pPr>
              <w:rPr>
                <w:rFonts w:ascii="Times New Roman" w:eastAsia="ＭＳ 明朝" w:hAnsi="Times New Roman" w:cs="Times New Roman"/>
                <w:noProof/>
                <w:sz w:val="22"/>
                <w:szCs w:val="22"/>
              </w:rPr>
            </w:pPr>
            <w:r w:rsidRPr="006476E3">
              <w:rPr>
                <w:rFonts w:ascii="Times New Roman" w:eastAsia="ＭＳ 明朝" w:hAnsi="Times New Roman" w:cs="Times New Roman" w:hint="eastAsia"/>
                <w:b/>
                <w:bCs/>
                <w:noProof/>
                <w:sz w:val="22"/>
                <w:szCs w:val="22"/>
              </w:rPr>
              <w:t>F</w:t>
            </w:r>
            <w:r w:rsidRPr="006476E3">
              <w:rPr>
                <w:rFonts w:ascii="Times New Roman" w:eastAsia="ＭＳ 明朝" w:hAnsi="Times New Roman" w:cs="Times New Roman"/>
                <w:b/>
                <w:bCs/>
                <w:noProof/>
                <w:sz w:val="22"/>
                <w:szCs w:val="22"/>
              </w:rPr>
              <w:t>igure S3</w:t>
            </w:r>
            <w:r>
              <w:rPr>
                <w:rFonts w:ascii="Times New Roman" w:eastAsia="ＭＳ 明朝" w:hAnsi="Times New Roman" w:cs="Times New Roman"/>
                <w:noProof/>
                <w:sz w:val="22"/>
                <w:szCs w:val="22"/>
              </w:rPr>
              <w:t xml:space="preserve">. Time series of the CV obtained from the </w:t>
            </w:r>
            <w:r w:rsidR="00F260EB">
              <w:rPr>
                <w:rFonts w:ascii="Times New Roman" w:eastAsia="ＭＳ 明朝" w:hAnsi="Times New Roman" w:cs="Times New Roman"/>
                <w:noProof/>
                <w:sz w:val="22"/>
                <w:szCs w:val="22"/>
              </w:rPr>
              <w:t>four</w:t>
            </w:r>
            <w:r>
              <w:rPr>
                <w:rFonts w:ascii="Times New Roman" w:eastAsia="ＭＳ 明朝" w:hAnsi="Times New Roman" w:cs="Times New Roman"/>
                <w:noProof/>
                <w:sz w:val="22"/>
                <w:szCs w:val="22"/>
              </w:rPr>
              <w:t xml:space="preserve"> independent 100-ps DC-DFTB-MetaD simulations for the </w:t>
            </w:r>
            <w:r w:rsidR="00F260EB">
              <w:rPr>
                <w:rFonts w:ascii="Times New Roman" w:eastAsia="ＭＳ 明朝" w:hAnsi="Times New Roman" w:cs="Times New Roman"/>
                <w:noProof/>
                <w:sz w:val="22"/>
                <w:szCs w:val="22"/>
              </w:rPr>
              <w:t>system with nirmatrelvir-resistant L50F/E166V</w:t>
            </w:r>
            <w:r>
              <w:rPr>
                <w:rFonts w:ascii="Times New Roman" w:eastAsia="ＭＳ 明朝" w:hAnsi="Times New Roman" w:cs="Times New Roman"/>
                <w:noProof/>
                <w:sz w:val="22"/>
                <w:szCs w:val="22"/>
              </w:rPr>
              <w:t xml:space="preserve"> </w:t>
            </w:r>
            <w:r w:rsidR="00F260EB">
              <w:rPr>
                <w:rFonts w:ascii="Times New Roman" w:eastAsia="ＭＳ 明朝" w:hAnsi="Times New Roman" w:cs="Times New Roman"/>
                <w:noProof/>
                <w:sz w:val="22"/>
                <w:szCs w:val="22"/>
              </w:rPr>
              <w:t xml:space="preserve">mutant of </w:t>
            </w:r>
            <w:r>
              <w:rPr>
                <w:rFonts w:ascii="Times New Roman" w:eastAsia="ＭＳ 明朝" w:hAnsi="Times New Roman" w:cs="Times New Roman"/>
                <w:noProof/>
                <w:sz w:val="22"/>
                <w:szCs w:val="22"/>
              </w:rPr>
              <w:t>M</w:t>
            </w:r>
            <w:r w:rsidRPr="00F06D56">
              <w:rPr>
                <w:rFonts w:ascii="Times New Roman" w:eastAsia="ＭＳ 明朝" w:hAnsi="Times New Roman" w:cs="Times New Roman"/>
                <w:noProof/>
                <w:sz w:val="22"/>
                <w:szCs w:val="22"/>
                <w:vertAlign w:val="superscript"/>
              </w:rPr>
              <w:t>pro</w:t>
            </w:r>
            <w:r>
              <w:rPr>
                <w:rFonts w:ascii="Times New Roman" w:eastAsia="ＭＳ 明朝" w:hAnsi="Times New Roman" w:cs="Times New Roman"/>
                <w:noProof/>
                <w:sz w:val="22"/>
                <w:szCs w:val="22"/>
              </w:rPr>
              <w:t xml:space="preserve"> dimer (PDB ID: 6LU7).</w:t>
            </w:r>
          </w:p>
        </w:tc>
      </w:tr>
    </w:tbl>
    <w:p w14:paraId="3BAB34B0" w14:textId="77777777" w:rsidR="00FE2204" w:rsidRPr="00FE2204" w:rsidRDefault="00FE2204" w:rsidP="000450DD">
      <w:pPr>
        <w:rPr>
          <w:rFonts w:ascii="Times New Roman" w:eastAsia="ＭＳ 明朝" w:hAnsi="Times New Roman" w:cs="Times New Roman"/>
          <w:sz w:val="22"/>
          <w:szCs w:val="22"/>
        </w:rPr>
      </w:pPr>
    </w:p>
    <w:p w14:paraId="74A393F1" w14:textId="2E4277B3" w:rsidR="00E37AD6" w:rsidRPr="00932B1F" w:rsidRDefault="00BC1008" w:rsidP="006D7547">
      <w:pPr>
        <w:widowControl/>
        <w:jc w:val="left"/>
        <w:rPr>
          <w:rFonts w:ascii="Times New Roman" w:eastAsia="ＭＳ 明朝" w:hAnsi="Times New Roman" w:cs="Times New Roman"/>
          <w:sz w:val="22"/>
          <w:szCs w:val="22"/>
        </w:rPr>
      </w:pPr>
      <w:r>
        <w:rPr>
          <w:rFonts w:ascii="Times New Roman" w:eastAsia="ＭＳ 明朝" w:hAnsi="Times New Roman" w:cs="Times New Roman"/>
          <w:sz w:val="22"/>
          <w:szCs w:val="22"/>
        </w:rPr>
        <w:br w:type="page"/>
      </w:r>
    </w:p>
    <w:p w14:paraId="426F6D13" w14:textId="46F6CD1E" w:rsidR="005C41FA" w:rsidRDefault="005C41FA">
      <w:pPr>
        <w:widowControl/>
        <w:jc w:val="left"/>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585F5D" w14:paraId="3CF6D4CD" w14:textId="77777777" w:rsidTr="00DA0709">
        <w:tc>
          <w:tcPr>
            <w:tcW w:w="4360" w:type="dxa"/>
          </w:tcPr>
          <w:p w14:paraId="0D4D5941" w14:textId="5BAD4C45" w:rsidR="00585F5D" w:rsidRDefault="009E1C79">
            <w:pPr>
              <w:widowControl/>
              <w:jc w:val="left"/>
            </w:pPr>
            <w:r>
              <w:rPr>
                <w:rFonts w:hint="eastAsia"/>
                <w:noProof/>
              </w:rPr>
              <w:drawing>
                <wp:inline distT="0" distB="0" distL="0" distR="0" wp14:anchorId="2253DE11" wp14:editId="5963F208">
                  <wp:extent cx="2631960" cy="1852560"/>
                  <wp:effectExtent l="0" t="0" r="0" b="0"/>
                  <wp:docPr id="2137890039" name="図 8"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890039" name="図 8" descr="グラフ, ヒストグラム&#10;&#10;自動的に生成された説明"/>
                          <pic:cNvPicPr/>
                        </pic:nvPicPr>
                        <pic:blipFill>
                          <a:blip r:embed="rId22"/>
                          <a:stretch>
                            <a:fillRect/>
                          </a:stretch>
                        </pic:blipFill>
                        <pic:spPr>
                          <a:xfrm>
                            <a:off x="0" y="0"/>
                            <a:ext cx="2631960" cy="1852560"/>
                          </a:xfrm>
                          <a:prstGeom prst="rect">
                            <a:avLst/>
                          </a:prstGeom>
                        </pic:spPr>
                      </pic:pic>
                    </a:graphicData>
                  </a:graphic>
                </wp:inline>
              </w:drawing>
            </w:r>
          </w:p>
        </w:tc>
        <w:tc>
          <w:tcPr>
            <w:tcW w:w="4360" w:type="dxa"/>
          </w:tcPr>
          <w:p w14:paraId="6B65D705" w14:textId="0F312C67" w:rsidR="00585F5D" w:rsidRDefault="009E1C79">
            <w:pPr>
              <w:widowControl/>
              <w:jc w:val="left"/>
            </w:pPr>
            <w:r>
              <w:rPr>
                <w:rFonts w:hint="eastAsia"/>
                <w:noProof/>
              </w:rPr>
              <w:drawing>
                <wp:inline distT="0" distB="0" distL="0" distR="0" wp14:anchorId="6C812689" wp14:editId="20FA6378">
                  <wp:extent cx="2631960" cy="1852560"/>
                  <wp:effectExtent l="0" t="0" r="0" b="0"/>
                  <wp:docPr id="460378953" name="図 9"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378953" name="図 9" descr="グラフ, ヒストグラム&#10;&#10;自動的に生成された説明"/>
                          <pic:cNvPicPr/>
                        </pic:nvPicPr>
                        <pic:blipFill>
                          <a:blip r:embed="rId23"/>
                          <a:stretch>
                            <a:fillRect/>
                          </a:stretch>
                        </pic:blipFill>
                        <pic:spPr>
                          <a:xfrm>
                            <a:off x="0" y="0"/>
                            <a:ext cx="2631960" cy="1852560"/>
                          </a:xfrm>
                          <a:prstGeom prst="rect">
                            <a:avLst/>
                          </a:prstGeom>
                        </pic:spPr>
                      </pic:pic>
                    </a:graphicData>
                  </a:graphic>
                </wp:inline>
              </w:drawing>
            </w:r>
          </w:p>
        </w:tc>
      </w:tr>
      <w:tr w:rsidR="00585F5D" w14:paraId="117C69DF" w14:textId="77777777" w:rsidTr="00DA0709">
        <w:tc>
          <w:tcPr>
            <w:tcW w:w="4360" w:type="dxa"/>
          </w:tcPr>
          <w:p w14:paraId="644E8B38" w14:textId="20CF475A" w:rsidR="00585F5D" w:rsidRDefault="009E1C79">
            <w:pPr>
              <w:widowControl/>
              <w:jc w:val="left"/>
            </w:pPr>
            <w:r>
              <w:rPr>
                <w:rFonts w:hint="eastAsia"/>
                <w:noProof/>
              </w:rPr>
              <w:drawing>
                <wp:inline distT="0" distB="0" distL="0" distR="0" wp14:anchorId="4AF0F9D2" wp14:editId="03A01881">
                  <wp:extent cx="2631960" cy="1852560"/>
                  <wp:effectExtent l="0" t="0" r="0" b="0"/>
                  <wp:docPr id="1053241241" name="図 10"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41241" name="図 10" descr="グラフ&#10;&#10;自動的に生成された説明"/>
                          <pic:cNvPicPr/>
                        </pic:nvPicPr>
                        <pic:blipFill>
                          <a:blip r:embed="rId24"/>
                          <a:stretch>
                            <a:fillRect/>
                          </a:stretch>
                        </pic:blipFill>
                        <pic:spPr>
                          <a:xfrm>
                            <a:off x="0" y="0"/>
                            <a:ext cx="2631960" cy="1852560"/>
                          </a:xfrm>
                          <a:prstGeom prst="rect">
                            <a:avLst/>
                          </a:prstGeom>
                        </pic:spPr>
                      </pic:pic>
                    </a:graphicData>
                  </a:graphic>
                </wp:inline>
              </w:drawing>
            </w:r>
          </w:p>
        </w:tc>
        <w:tc>
          <w:tcPr>
            <w:tcW w:w="4360" w:type="dxa"/>
          </w:tcPr>
          <w:p w14:paraId="343FDFE0" w14:textId="26639D4B" w:rsidR="00585F5D" w:rsidRDefault="009E1C79">
            <w:pPr>
              <w:widowControl/>
              <w:jc w:val="left"/>
            </w:pPr>
            <w:r>
              <w:rPr>
                <w:rFonts w:hint="eastAsia"/>
                <w:noProof/>
              </w:rPr>
              <w:drawing>
                <wp:inline distT="0" distB="0" distL="0" distR="0" wp14:anchorId="569602F0" wp14:editId="277B06A4">
                  <wp:extent cx="2631960" cy="1852560"/>
                  <wp:effectExtent l="0" t="0" r="0" b="0"/>
                  <wp:docPr id="1785129399" name="図 1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129399" name="図 11" descr="グラフ&#10;&#10;自動的に生成された説明"/>
                          <pic:cNvPicPr/>
                        </pic:nvPicPr>
                        <pic:blipFill>
                          <a:blip r:embed="rId25"/>
                          <a:stretch>
                            <a:fillRect/>
                          </a:stretch>
                        </pic:blipFill>
                        <pic:spPr>
                          <a:xfrm>
                            <a:off x="0" y="0"/>
                            <a:ext cx="2631960" cy="1852560"/>
                          </a:xfrm>
                          <a:prstGeom prst="rect">
                            <a:avLst/>
                          </a:prstGeom>
                        </pic:spPr>
                      </pic:pic>
                    </a:graphicData>
                  </a:graphic>
                </wp:inline>
              </w:drawing>
            </w:r>
          </w:p>
        </w:tc>
      </w:tr>
      <w:tr w:rsidR="00585F5D" w14:paraId="0FC12EFE" w14:textId="77777777" w:rsidTr="00DA0709">
        <w:tc>
          <w:tcPr>
            <w:tcW w:w="4360" w:type="dxa"/>
          </w:tcPr>
          <w:p w14:paraId="6CF64D27" w14:textId="4DA22653" w:rsidR="00585F5D" w:rsidRDefault="009E1C79">
            <w:pPr>
              <w:widowControl/>
              <w:jc w:val="left"/>
            </w:pPr>
            <w:r>
              <w:rPr>
                <w:rFonts w:hint="eastAsia"/>
                <w:noProof/>
              </w:rPr>
              <w:drawing>
                <wp:inline distT="0" distB="0" distL="0" distR="0" wp14:anchorId="60A52A46" wp14:editId="61ED7853">
                  <wp:extent cx="2631960" cy="1852560"/>
                  <wp:effectExtent l="0" t="0" r="0" b="0"/>
                  <wp:docPr id="17039488" name="図 12"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9488" name="図 12" descr="グラフ&#10;&#10;自動的に生成された説明"/>
                          <pic:cNvPicPr/>
                        </pic:nvPicPr>
                        <pic:blipFill>
                          <a:blip r:embed="rId26"/>
                          <a:stretch>
                            <a:fillRect/>
                          </a:stretch>
                        </pic:blipFill>
                        <pic:spPr>
                          <a:xfrm>
                            <a:off x="0" y="0"/>
                            <a:ext cx="2631960" cy="1852560"/>
                          </a:xfrm>
                          <a:prstGeom prst="rect">
                            <a:avLst/>
                          </a:prstGeom>
                        </pic:spPr>
                      </pic:pic>
                    </a:graphicData>
                  </a:graphic>
                </wp:inline>
              </w:drawing>
            </w:r>
          </w:p>
        </w:tc>
        <w:tc>
          <w:tcPr>
            <w:tcW w:w="4360" w:type="dxa"/>
          </w:tcPr>
          <w:p w14:paraId="3FFAB366" w14:textId="71D3587A" w:rsidR="00585F5D" w:rsidRDefault="009E1C79">
            <w:pPr>
              <w:widowControl/>
              <w:jc w:val="left"/>
            </w:pPr>
            <w:r>
              <w:rPr>
                <w:rFonts w:hint="eastAsia"/>
                <w:noProof/>
              </w:rPr>
              <w:drawing>
                <wp:inline distT="0" distB="0" distL="0" distR="0" wp14:anchorId="53F631D6" wp14:editId="6921B6C4">
                  <wp:extent cx="2631960" cy="1852560"/>
                  <wp:effectExtent l="0" t="0" r="0" b="0"/>
                  <wp:docPr id="1012870253" name="図 13"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870253" name="図 13" descr="グラフ&#10;&#10;自動的に生成された説明"/>
                          <pic:cNvPicPr/>
                        </pic:nvPicPr>
                        <pic:blipFill>
                          <a:blip r:embed="rId27"/>
                          <a:stretch>
                            <a:fillRect/>
                          </a:stretch>
                        </pic:blipFill>
                        <pic:spPr>
                          <a:xfrm>
                            <a:off x="0" y="0"/>
                            <a:ext cx="2631960" cy="1852560"/>
                          </a:xfrm>
                          <a:prstGeom prst="rect">
                            <a:avLst/>
                          </a:prstGeom>
                        </pic:spPr>
                      </pic:pic>
                    </a:graphicData>
                  </a:graphic>
                </wp:inline>
              </w:drawing>
            </w:r>
          </w:p>
        </w:tc>
      </w:tr>
      <w:tr w:rsidR="00DA0709" w14:paraId="7CBC4D1F" w14:textId="77777777" w:rsidTr="00C31F2C">
        <w:tc>
          <w:tcPr>
            <w:tcW w:w="8720" w:type="dxa"/>
            <w:gridSpan w:val="2"/>
          </w:tcPr>
          <w:p w14:paraId="37D4E0AE" w14:textId="046A16C8" w:rsidR="00DA0709" w:rsidRDefault="00DA0709" w:rsidP="00DA0709">
            <w:pPr>
              <w:widowControl/>
            </w:pPr>
            <w:r w:rsidRPr="006476E3">
              <w:rPr>
                <w:rFonts w:hint="eastAsia"/>
                <w:b/>
                <w:bCs/>
              </w:rPr>
              <w:t>F</w:t>
            </w:r>
            <w:r w:rsidRPr="006476E3">
              <w:rPr>
                <w:b/>
                <w:bCs/>
              </w:rPr>
              <w:t>igure S4</w:t>
            </w:r>
            <w:r>
              <w:t xml:space="preserve">. </w:t>
            </w:r>
            <w:r>
              <w:rPr>
                <w:rFonts w:ascii="Times New Roman" w:eastAsia="ＭＳ 明朝" w:hAnsi="Times New Roman" w:cs="Times New Roman"/>
                <w:noProof/>
                <w:sz w:val="22"/>
                <w:szCs w:val="22"/>
              </w:rPr>
              <w:t>Time series of the PC1 and PC3 obtained from the six independent 100-ps DC-DFTB-MetaD simulations for the wild-type M</w:t>
            </w:r>
            <w:r w:rsidRPr="00F06D56">
              <w:rPr>
                <w:rFonts w:ascii="Times New Roman" w:eastAsia="ＭＳ 明朝" w:hAnsi="Times New Roman" w:cs="Times New Roman"/>
                <w:noProof/>
                <w:sz w:val="22"/>
                <w:szCs w:val="22"/>
                <w:vertAlign w:val="superscript"/>
              </w:rPr>
              <w:t>pro</w:t>
            </w:r>
            <w:r>
              <w:rPr>
                <w:rFonts w:ascii="Times New Roman" w:eastAsia="ＭＳ 明朝" w:hAnsi="Times New Roman" w:cs="Times New Roman"/>
                <w:noProof/>
                <w:sz w:val="22"/>
                <w:szCs w:val="22"/>
              </w:rPr>
              <w:t xml:space="preserve"> dimer system (PDB ID: 6LU7).</w:t>
            </w:r>
          </w:p>
        </w:tc>
      </w:tr>
    </w:tbl>
    <w:p w14:paraId="4303E9DF" w14:textId="77777777" w:rsidR="00585F5D" w:rsidRDefault="00585F5D">
      <w:pPr>
        <w:widowControl/>
        <w:jc w:val="left"/>
      </w:pPr>
    </w:p>
    <w:p w14:paraId="3B5C2107" w14:textId="17A3462B" w:rsidR="00585F5D" w:rsidRDefault="00585F5D">
      <w:pPr>
        <w:widowControl/>
        <w:jc w:val="left"/>
      </w:pPr>
      <w:r>
        <w:br w:type="page"/>
      </w:r>
    </w:p>
    <w:p w14:paraId="6DC7AEAB" w14:textId="77777777" w:rsidR="00585F5D" w:rsidRDefault="00585F5D">
      <w:pPr>
        <w:widowControl/>
        <w:jc w:val="left"/>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233E26" w14:paraId="24E64BC1" w14:textId="77777777" w:rsidTr="00233E26">
        <w:tc>
          <w:tcPr>
            <w:tcW w:w="4351" w:type="dxa"/>
          </w:tcPr>
          <w:p w14:paraId="3AB5265F" w14:textId="0E9A8AB4" w:rsidR="00233E26" w:rsidRDefault="00233E26">
            <w:pPr>
              <w:widowControl/>
              <w:jc w:val="left"/>
            </w:pPr>
            <w:r>
              <w:rPr>
                <w:rFonts w:hint="eastAsia"/>
                <w:noProof/>
              </w:rPr>
              <w:drawing>
                <wp:inline distT="0" distB="0" distL="0" distR="0" wp14:anchorId="59C7CA4B" wp14:editId="6FC78F3C">
                  <wp:extent cx="2631960" cy="1852560"/>
                  <wp:effectExtent l="0" t="0" r="0" b="0"/>
                  <wp:docPr id="723152621" name="図 14"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152621" name="図 14" descr="グラフ, ヒストグラム&#10;&#10;自動的に生成された説明"/>
                          <pic:cNvPicPr/>
                        </pic:nvPicPr>
                        <pic:blipFill>
                          <a:blip r:embed="rId28"/>
                          <a:stretch>
                            <a:fillRect/>
                          </a:stretch>
                        </pic:blipFill>
                        <pic:spPr>
                          <a:xfrm>
                            <a:off x="0" y="0"/>
                            <a:ext cx="2631960" cy="1852560"/>
                          </a:xfrm>
                          <a:prstGeom prst="rect">
                            <a:avLst/>
                          </a:prstGeom>
                        </pic:spPr>
                      </pic:pic>
                    </a:graphicData>
                  </a:graphic>
                </wp:inline>
              </w:drawing>
            </w:r>
          </w:p>
        </w:tc>
        <w:tc>
          <w:tcPr>
            <w:tcW w:w="4351" w:type="dxa"/>
          </w:tcPr>
          <w:p w14:paraId="528DCC5F" w14:textId="7A6E734E" w:rsidR="00233E26" w:rsidRDefault="00233E26">
            <w:pPr>
              <w:widowControl/>
              <w:jc w:val="left"/>
            </w:pPr>
            <w:r>
              <w:rPr>
                <w:rFonts w:hint="eastAsia"/>
                <w:noProof/>
              </w:rPr>
              <w:drawing>
                <wp:inline distT="0" distB="0" distL="0" distR="0" wp14:anchorId="7A4A6C5F" wp14:editId="7AEB05A4">
                  <wp:extent cx="2631960" cy="1852560"/>
                  <wp:effectExtent l="0" t="0" r="0" b="0"/>
                  <wp:docPr id="1733979575" name="図 15"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979575" name="図 15" descr="グラフ, ヒストグラム&#10;&#10;自動的に生成された説明"/>
                          <pic:cNvPicPr/>
                        </pic:nvPicPr>
                        <pic:blipFill>
                          <a:blip r:embed="rId29"/>
                          <a:stretch>
                            <a:fillRect/>
                          </a:stretch>
                        </pic:blipFill>
                        <pic:spPr>
                          <a:xfrm>
                            <a:off x="0" y="0"/>
                            <a:ext cx="2631960" cy="1852560"/>
                          </a:xfrm>
                          <a:prstGeom prst="rect">
                            <a:avLst/>
                          </a:prstGeom>
                        </pic:spPr>
                      </pic:pic>
                    </a:graphicData>
                  </a:graphic>
                </wp:inline>
              </w:drawing>
            </w:r>
          </w:p>
        </w:tc>
      </w:tr>
      <w:tr w:rsidR="00233E26" w14:paraId="7C3EBC18" w14:textId="77777777" w:rsidTr="00233E26">
        <w:tc>
          <w:tcPr>
            <w:tcW w:w="4351" w:type="dxa"/>
          </w:tcPr>
          <w:p w14:paraId="31F4EC87" w14:textId="4A5FAF79" w:rsidR="00233E26" w:rsidRDefault="00233E26">
            <w:pPr>
              <w:widowControl/>
              <w:jc w:val="left"/>
            </w:pPr>
            <w:r>
              <w:rPr>
                <w:rFonts w:hint="eastAsia"/>
                <w:noProof/>
              </w:rPr>
              <w:drawing>
                <wp:inline distT="0" distB="0" distL="0" distR="0" wp14:anchorId="53DB9C35" wp14:editId="36A5C01E">
                  <wp:extent cx="2631960" cy="1852560"/>
                  <wp:effectExtent l="0" t="0" r="0" b="0"/>
                  <wp:docPr id="1862851449" name="図 16"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851449" name="図 16" descr="グラフ&#10;&#10;自動的に生成された説明"/>
                          <pic:cNvPicPr/>
                        </pic:nvPicPr>
                        <pic:blipFill>
                          <a:blip r:embed="rId30"/>
                          <a:stretch>
                            <a:fillRect/>
                          </a:stretch>
                        </pic:blipFill>
                        <pic:spPr>
                          <a:xfrm>
                            <a:off x="0" y="0"/>
                            <a:ext cx="2631960" cy="1852560"/>
                          </a:xfrm>
                          <a:prstGeom prst="rect">
                            <a:avLst/>
                          </a:prstGeom>
                        </pic:spPr>
                      </pic:pic>
                    </a:graphicData>
                  </a:graphic>
                </wp:inline>
              </w:drawing>
            </w:r>
          </w:p>
        </w:tc>
        <w:tc>
          <w:tcPr>
            <w:tcW w:w="4351" w:type="dxa"/>
          </w:tcPr>
          <w:p w14:paraId="1C22C07A" w14:textId="09FCA140" w:rsidR="00233E26" w:rsidRDefault="00233E26">
            <w:pPr>
              <w:widowControl/>
              <w:jc w:val="left"/>
            </w:pPr>
            <w:r>
              <w:rPr>
                <w:rFonts w:hint="eastAsia"/>
                <w:noProof/>
              </w:rPr>
              <w:drawing>
                <wp:inline distT="0" distB="0" distL="0" distR="0" wp14:anchorId="3BC2CA6C" wp14:editId="6428DCE8">
                  <wp:extent cx="2631960" cy="1852560"/>
                  <wp:effectExtent l="0" t="0" r="0" b="0"/>
                  <wp:docPr id="1256134120" name="図 17"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134120" name="図 17" descr="グラフ, ヒストグラム&#10;&#10;自動的に生成された説明"/>
                          <pic:cNvPicPr/>
                        </pic:nvPicPr>
                        <pic:blipFill>
                          <a:blip r:embed="rId31"/>
                          <a:stretch>
                            <a:fillRect/>
                          </a:stretch>
                        </pic:blipFill>
                        <pic:spPr>
                          <a:xfrm>
                            <a:off x="0" y="0"/>
                            <a:ext cx="2631960" cy="1852560"/>
                          </a:xfrm>
                          <a:prstGeom prst="rect">
                            <a:avLst/>
                          </a:prstGeom>
                        </pic:spPr>
                      </pic:pic>
                    </a:graphicData>
                  </a:graphic>
                </wp:inline>
              </w:drawing>
            </w:r>
          </w:p>
        </w:tc>
      </w:tr>
      <w:tr w:rsidR="00233E26" w14:paraId="2C794723" w14:textId="77777777" w:rsidTr="00AC6A91">
        <w:tc>
          <w:tcPr>
            <w:tcW w:w="8702" w:type="dxa"/>
            <w:gridSpan w:val="2"/>
          </w:tcPr>
          <w:p w14:paraId="060943C3" w14:textId="1B615883" w:rsidR="00233E26" w:rsidRDefault="00233E26" w:rsidP="00233E26">
            <w:pPr>
              <w:widowControl/>
            </w:pPr>
            <w:r w:rsidRPr="006476E3">
              <w:rPr>
                <w:rFonts w:hint="eastAsia"/>
                <w:b/>
                <w:bCs/>
              </w:rPr>
              <w:t>F</w:t>
            </w:r>
            <w:r w:rsidRPr="006476E3">
              <w:rPr>
                <w:b/>
                <w:bCs/>
              </w:rPr>
              <w:t>igure S5</w:t>
            </w:r>
            <w:r>
              <w:t xml:space="preserve">. </w:t>
            </w:r>
            <w:r w:rsidR="004278F7">
              <w:rPr>
                <w:rFonts w:ascii="Times New Roman" w:eastAsia="ＭＳ 明朝" w:hAnsi="Times New Roman" w:cs="Times New Roman"/>
                <w:noProof/>
                <w:sz w:val="22"/>
                <w:szCs w:val="22"/>
              </w:rPr>
              <w:t>Time series of the PC1 and PC3 obtained from the four independent 100-ps DC-DFTB-MetaD simulations for the wild-type M</w:t>
            </w:r>
            <w:r w:rsidR="004278F7" w:rsidRPr="00F06D56">
              <w:rPr>
                <w:rFonts w:ascii="Times New Roman" w:eastAsia="ＭＳ 明朝" w:hAnsi="Times New Roman" w:cs="Times New Roman"/>
                <w:noProof/>
                <w:sz w:val="22"/>
                <w:szCs w:val="22"/>
                <w:vertAlign w:val="superscript"/>
              </w:rPr>
              <w:t>pro</w:t>
            </w:r>
            <w:r w:rsidR="004278F7">
              <w:rPr>
                <w:rFonts w:ascii="Times New Roman" w:eastAsia="ＭＳ 明朝" w:hAnsi="Times New Roman" w:cs="Times New Roman"/>
                <w:noProof/>
                <w:sz w:val="22"/>
                <w:szCs w:val="22"/>
              </w:rPr>
              <w:t xml:space="preserve"> monomer system (PDB ID: 6LU7).</w:t>
            </w:r>
          </w:p>
        </w:tc>
      </w:tr>
    </w:tbl>
    <w:p w14:paraId="3A923FB8" w14:textId="77777777" w:rsidR="00585F5D" w:rsidRDefault="00585F5D">
      <w:pPr>
        <w:widowControl/>
        <w:jc w:val="left"/>
      </w:pPr>
    </w:p>
    <w:p w14:paraId="0E334CE6" w14:textId="557C1738" w:rsidR="00233E26" w:rsidRDefault="00233E26">
      <w:pPr>
        <w:widowControl/>
        <w:jc w:val="left"/>
      </w:pPr>
      <w:r>
        <w:br w:type="page"/>
      </w:r>
    </w:p>
    <w:p w14:paraId="1493B309" w14:textId="77777777" w:rsidR="00233E26" w:rsidRDefault="00233E26">
      <w:pPr>
        <w:widowControl/>
        <w:jc w:val="left"/>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3B6642" w14:paraId="29CA640D" w14:textId="77777777" w:rsidTr="003B6642">
        <w:tc>
          <w:tcPr>
            <w:tcW w:w="4351" w:type="dxa"/>
          </w:tcPr>
          <w:p w14:paraId="75B0AA8C" w14:textId="47BF5A35" w:rsidR="003B6642" w:rsidRDefault="009073AB">
            <w:pPr>
              <w:widowControl/>
              <w:jc w:val="left"/>
            </w:pPr>
            <w:r>
              <w:rPr>
                <w:rFonts w:hint="eastAsia"/>
                <w:noProof/>
              </w:rPr>
              <w:drawing>
                <wp:inline distT="0" distB="0" distL="0" distR="0" wp14:anchorId="12F48D6E" wp14:editId="3AFC1D92">
                  <wp:extent cx="2631960" cy="1852560"/>
                  <wp:effectExtent l="0" t="0" r="0" b="0"/>
                  <wp:docPr id="484783740" name="図 18"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83740" name="図 18" descr="グラフ, ヒストグラム&#10;&#10;自動的に生成された説明"/>
                          <pic:cNvPicPr/>
                        </pic:nvPicPr>
                        <pic:blipFill>
                          <a:blip r:embed="rId32"/>
                          <a:stretch>
                            <a:fillRect/>
                          </a:stretch>
                        </pic:blipFill>
                        <pic:spPr>
                          <a:xfrm>
                            <a:off x="0" y="0"/>
                            <a:ext cx="2631960" cy="1852560"/>
                          </a:xfrm>
                          <a:prstGeom prst="rect">
                            <a:avLst/>
                          </a:prstGeom>
                        </pic:spPr>
                      </pic:pic>
                    </a:graphicData>
                  </a:graphic>
                </wp:inline>
              </w:drawing>
            </w:r>
          </w:p>
        </w:tc>
        <w:tc>
          <w:tcPr>
            <w:tcW w:w="4351" w:type="dxa"/>
          </w:tcPr>
          <w:p w14:paraId="158BA876" w14:textId="308ABA05" w:rsidR="003B6642" w:rsidRDefault="009073AB">
            <w:pPr>
              <w:widowControl/>
              <w:jc w:val="left"/>
            </w:pPr>
            <w:r>
              <w:rPr>
                <w:rFonts w:hint="eastAsia"/>
                <w:noProof/>
              </w:rPr>
              <w:drawing>
                <wp:inline distT="0" distB="0" distL="0" distR="0" wp14:anchorId="550F0F2F" wp14:editId="1CDB6F17">
                  <wp:extent cx="2631960" cy="1852560"/>
                  <wp:effectExtent l="0" t="0" r="0" b="0"/>
                  <wp:docPr id="120219649" name="図 19"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19649" name="図 19" descr="グラフ&#10;&#10;自動的に生成された説明"/>
                          <pic:cNvPicPr/>
                        </pic:nvPicPr>
                        <pic:blipFill>
                          <a:blip r:embed="rId33"/>
                          <a:stretch>
                            <a:fillRect/>
                          </a:stretch>
                        </pic:blipFill>
                        <pic:spPr>
                          <a:xfrm>
                            <a:off x="0" y="0"/>
                            <a:ext cx="2631960" cy="1852560"/>
                          </a:xfrm>
                          <a:prstGeom prst="rect">
                            <a:avLst/>
                          </a:prstGeom>
                        </pic:spPr>
                      </pic:pic>
                    </a:graphicData>
                  </a:graphic>
                </wp:inline>
              </w:drawing>
            </w:r>
          </w:p>
        </w:tc>
      </w:tr>
      <w:tr w:rsidR="003B6642" w14:paraId="7BB3BE48" w14:textId="77777777" w:rsidTr="003B6642">
        <w:tc>
          <w:tcPr>
            <w:tcW w:w="4351" w:type="dxa"/>
          </w:tcPr>
          <w:p w14:paraId="546D0E81" w14:textId="5362EB68" w:rsidR="003B6642" w:rsidRDefault="009073AB">
            <w:pPr>
              <w:widowControl/>
              <w:jc w:val="left"/>
            </w:pPr>
            <w:r>
              <w:rPr>
                <w:rFonts w:hint="eastAsia"/>
                <w:noProof/>
              </w:rPr>
              <w:drawing>
                <wp:inline distT="0" distB="0" distL="0" distR="0" wp14:anchorId="14EDDDE9" wp14:editId="61D0531E">
                  <wp:extent cx="2631960" cy="1852560"/>
                  <wp:effectExtent l="0" t="0" r="0" b="0"/>
                  <wp:docPr id="78028375" name="図 20"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28375" name="図 20" descr="グラフ, ヒストグラム&#10;&#10;自動的に生成された説明"/>
                          <pic:cNvPicPr/>
                        </pic:nvPicPr>
                        <pic:blipFill>
                          <a:blip r:embed="rId34"/>
                          <a:stretch>
                            <a:fillRect/>
                          </a:stretch>
                        </pic:blipFill>
                        <pic:spPr>
                          <a:xfrm>
                            <a:off x="0" y="0"/>
                            <a:ext cx="2631960" cy="1852560"/>
                          </a:xfrm>
                          <a:prstGeom prst="rect">
                            <a:avLst/>
                          </a:prstGeom>
                        </pic:spPr>
                      </pic:pic>
                    </a:graphicData>
                  </a:graphic>
                </wp:inline>
              </w:drawing>
            </w:r>
          </w:p>
        </w:tc>
        <w:tc>
          <w:tcPr>
            <w:tcW w:w="4351" w:type="dxa"/>
          </w:tcPr>
          <w:p w14:paraId="76D24526" w14:textId="0B32FDC4" w:rsidR="003B6642" w:rsidRDefault="009073AB">
            <w:pPr>
              <w:widowControl/>
              <w:jc w:val="left"/>
            </w:pPr>
            <w:r>
              <w:rPr>
                <w:rFonts w:hint="eastAsia"/>
                <w:noProof/>
              </w:rPr>
              <w:drawing>
                <wp:inline distT="0" distB="0" distL="0" distR="0" wp14:anchorId="3E3DFD2E" wp14:editId="5619611C">
                  <wp:extent cx="2631960" cy="1852560"/>
                  <wp:effectExtent l="0" t="0" r="0" b="0"/>
                  <wp:docPr id="1457729436" name="図 2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729436" name="図 21" descr="グラフ&#10;&#10;自動的に生成された説明"/>
                          <pic:cNvPicPr/>
                        </pic:nvPicPr>
                        <pic:blipFill>
                          <a:blip r:embed="rId35"/>
                          <a:stretch>
                            <a:fillRect/>
                          </a:stretch>
                        </pic:blipFill>
                        <pic:spPr>
                          <a:xfrm>
                            <a:off x="0" y="0"/>
                            <a:ext cx="2631960" cy="1852560"/>
                          </a:xfrm>
                          <a:prstGeom prst="rect">
                            <a:avLst/>
                          </a:prstGeom>
                        </pic:spPr>
                      </pic:pic>
                    </a:graphicData>
                  </a:graphic>
                </wp:inline>
              </w:drawing>
            </w:r>
          </w:p>
        </w:tc>
      </w:tr>
      <w:tr w:rsidR="003B6642" w14:paraId="33EABDBD" w14:textId="77777777" w:rsidTr="00C52D9E">
        <w:tc>
          <w:tcPr>
            <w:tcW w:w="8702" w:type="dxa"/>
            <w:gridSpan w:val="2"/>
          </w:tcPr>
          <w:p w14:paraId="121B1469" w14:textId="01137478" w:rsidR="003B6642" w:rsidRDefault="003B6642" w:rsidP="00811923">
            <w:pPr>
              <w:widowControl/>
            </w:pPr>
            <w:r w:rsidRPr="006476E3">
              <w:rPr>
                <w:rFonts w:hint="eastAsia"/>
                <w:b/>
                <w:bCs/>
              </w:rPr>
              <w:t>F</w:t>
            </w:r>
            <w:r w:rsidRPr="006476E3">
              <w:rPr>
                <w:b/>
                <w:bCs/>
              </w:rPr>
              <w:t>igure S6</w:t>
            </w:r>
            <w:r>
              <w:t xml:space="preserve">. </w:t>
            </w:r>
            <w:r w:rsidR="00B87D9B">
              <w:rPr>
                <w:rFonts w:ascii="Times New Roman" w:eastAsia="ＭＳ 明朝" w:hAnsi="Times New Roman" w:cs="Times New Roman"/>
                <w:noProof/>
                <w:sz w:val="22"/>
                <w:szCs w:val="22"/>
              </w:rPr>
              <w:t>Time series of the PC1 and PC3 obtained from the four independent 100-ps DC-DFTB-MetaD simulations for the</w:t>
            </w:r>
            <w:r w:rsidR="00811923">
              <w:rPr>
                <w:rFonts w:ascii="Times New Roman" w:eastAsia="ＭＳ 明朝" w:hAnsi="Times New Roman" w:cs="Times New Roman"/>
                <w:noProof/>
                <w:sz w:val="22"/>
                <w:szCs w:val="22"/>
              </w:rPr>
              <w:t xml:space="preserve"> nirmatrelvir-resistant L50F/E166V mutant of M</w:t>
            </w:r>
            <w:r w:rsidR="00811923" w:rsidRPr="00F06D56">
              <w:rPr>
                <w:rFonts w:ascii="Times New Roman" w:eastAsia="ＭＳ 明朝" w:hAnsi="Times New Roman" w:cs="Times New Roman"/>
                <w:noProof/>
                <w:sz w:val="22"/>
                <w:szCs w:val="22"/>
                <w:vertAlign w:val="superscript"/>
              </w:rPr>
              <w:t>pro</w:t>
            </w:r>
            <w:r w:rsidR="00811923">
              <w:rPr>
                <w:rFonts w:ascii="Times New Roman" w:eastAsia="ＭＳ 明朝" w:hAnsi="Times New Roman" w:cs="Times New Roman"/>
                <w:noProof/>
                <w:sz w:val="22"/>
                <w:szCs w:val="22"/>
              </w:rPr>
              <w:t xml:space="preserve"> dimer (PDB ID: 6LU7).</w:t>
            </w:r>
          </w:p>
        </w:tc>
      </w:tr>
    </w:tbl>
    <w:p w14:paraId="77DAEDC0" w14:textId="77777777" w:rsidR="006476E3" w:rsidRDefault="006476E3">
      <w:pPr>
        <w:widowControl/>
        <w:jc w:val="left"/>
      </w:pPr>
    </w:p>
    <w:p w14:paraId="71368744" w14:textId="3FC9DFA2" w:rsidR="005C41FA" w:rsidRDefault="003B6642" w:rsidP="00E37AD6">
      <w:pPr>
        <w:widowControl/>
        <w:jc w:val="left"/>
      </w:pPr>
      <w:r>
        <w:br w:type="page"/>
      </w:r>
    </w:p>
    <w:p w14:paraId="38E9A5E0" w14:textId="77777777" w:rsidR="006476E3" w:rsidRDefault="006476E3" w:rsidP="00E37AD6">
      <w:pPr>
        <w:widowControl/>
        <w:jc w:val="left"/>
      </w:pPr>
    </w:p>
    <w:tbl>
      <w:tblPr>
        <w:tblStyle w:val="a3"/>
        <w:tblpPr w:leftFromText="142" w:rightFromText="142" w:vertAnchor="text" w:horzAnchor="margin" w:tblpY="82"/>
        <w:tblW w:w="8647" w:type="dxa"/>
        <w:tblLook w:val="04A0" w:firstRow="1" w:lastRow="0" w:firstColumn="1" w:lastColumn="0" w:noHBand="0" w:noVBand="1"/>
      </w:tblPr>
      <w:tblGrid>
        <w:gridCol w:w="8647"/>
      </w:tblGrid>
      <w:tr w:rsidR="006476E3" w14:paraId="240590F2" w14:textId="77777777" w:rsidTr="004821AB">
        <w:tc>
          <w:tcPr>
            <w:tcW w:w="8647" w:type="dxa"/>
            <w:tcBorders>
              <w:top w:val="nil"/>
              <w:left w:val="nil"/>
              <w:bottom w:val="nil"/>
              <w:right w:val="nil"/>
            </w:tcBorders>
          </w:tcPr>
          <w:p w14:paraId="292DEE08" w14:textId="77777777" w:rsidR="006476E3" w:rsidRDefault="006476E3" w:rsidP="004821AB">
            <w:pPr>
              <w:spacing w:line="220" w:lineRule="exact"/>
              <w:rPr>
                <w:rFonts w:ascii="Times New Roman" w:hAnsi="Times New Roman" w:cs="Times New Roman"/>
                <w:color w:val="000000" w:themeColor="text1"/>
                <w:sz w:val="22"/>
                <w:szCs w:val="22"/>
              </w:rPr>
            </w:pPr>
          </w:p>
          <w:p w14:paraId="62118285" w14:textId="77777777" w:rsidR="006476E3" w:rsidRDefault="006476E3" w:rsidP="004821AB">
            <w:pPr>
              <w:spacing w:line="220" w:lineRule="exact"/>
              <w:rPr>
                <w:rFonts w:ascii="Times New Roman" w:hAnsi="Times New Roman" w:cs="Times New Roman"/>
                <w:color w:val="000000" w:themeColor="text1"/>
                <w:sz w:val="22"/>
                <w:szCs w:val="22"/>
              </w:rPr>
            </w:pPr>
            <w:r>
              <w:rPr>
                <w:rFonts w:ascii="Times New Roman" w:hAnsi="Times New Roman" w:cs="Times New Roman"/>
                <w:b/>
                <w:noProof/>
                <w:sz w:val="22"/>
                <w:szCs w:val="22"/>
              </w:rPr>
              <w:drawing>
                <wp:anchor distT="0" distB="0" distL="114300" distR="114300" simplePos="0" relativeHeight="251659264" behindDoc="0" locked="0" layoutInCell="1" allowOverlap="1" wp14:anchorId="64D78EF4" wp14:editId="3C940E58">
                  <wp:simplePos x="0" y="0"/>
                  <wp:positionH relativeFrom="column">
                    <wp:posOffset>39164</wp:posOffset>
                  </wp:positionH>
                  <wp:positionV relativeFrom="paragraph">
                    <wp:posOffset>53340</wp:posOffset>
                  </wp:positionV>
                  <wp:extent cx="5298840" cy="6119280"/>
                  <wp:effectExtent l="0" t="0" r="0" b="0"/>
                  <wp:wrapNone/>
                  <wp:docPr id="2038498607" name="図 3" descr="明かりが点いている信号&#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498607" name="図 3" descr="明かりが点いている信号&#10;&#10;自動的に生成された説明"/>
                          <pic:cNvPicPr/>
                        </pic:nvPicPr>
                        <pic:blipFill>
                          <a:blip r:embed="rId36"/>
                          <a:stretch>
                            <a:fillRect/>
                          </a:stretch>
                        </pic:blipFill>
                        <pic:spPr>
                          <a:xfrm>
                            <a:off x="0" y="0"/>
                            <a:ext cx="5298840" cy="6119280"/>
                          </a:xfrm>
                          <a:prstGeom prst="rect">
                            <a:avLst/>
                          </a:prstGeom>
                        </pic:spPr>
                      </pic:pic>
                    </a:graphicData>
                  </a:graphic>
                  <wp14:sizeRelH relativeFrom="page">
                    <wp14:pctWidth>0</wp14:pctWidth>
                  </wp14:sizeRelH>
                  <wp14:sizeRelV relativeFrom="page">
                    <wp14:pctHeight>0</wp14:pctHeight>
                  </wp14:sizeRelV>
                </wp:anchor>
              </w:drawing>
            </w:r>
          </w:p>
          <w:p w14:paraId="54C90B72" w14:textId="77777777" w:rsidR="006476E3" w:rsidRDefault="006476E3" w:rsidP="004821AB">
            <w:pPr>
              <w:spacing w:line="220" w:lineRule="exact"/>
              <w:rPr>
                <w:rFonts w:ascii="Times New Roman" w:hAnsi="Times New Roman" w:cs="Times New Roman"/>
                <w:color w:val="000000" w:themeColor="text1"/>
                <w:sz w:val="22"/>
                <w:szCs w:val="22"/>
              </w:rPr>
            </w:pPr>
          </w:p>
          <w:p w14:paraId="3FC8FA2B" w14:textId="77777777" w:rsidR="006476E3" w:rsidRDefault="006476E3" w:rsidP="004821AB">
            <w:pPr>
              <w:spacing w:line="220" w:lineRule="exact"/>
              <w:rPr>
                <w:rFonts w:ascii="Times New Roman" w:hAnsi="Times New Roman" w:cs="Times New Roman"/>
                <w:color w:val="000000" w:themeColor="text1"/>
                <w:sz w:val="22"/>
                <w:szCs w:val="22"/>
              </w:rPr>
            </w:pPr>
          </w:p>
          <w:p w14:paraId="1C3210BA" w14:textId="77777777" w:rsidR="006476E3" w:rsidRDefault="006476E3" w:rsidP="004821AB">
            <w:pPr>
              <w:spacing w:line="220" w:lineRule="exact"/>
              <w:rPr>
                <w:rFonts w:ascii="Times New Roman" w:hAnsi="Times New Roman" w:cs="Times New Roman"/>
                <w:color w:val="000000" w:themeColor="text1"/>
                <w:sz w:val="22"/>
                <w:szCs w:val="22"/>
              </w:rPr>
            </w:pPr>
          </w:p>
          <w:p w14:paraId="47B85F86" w14:textId="77777777" w:rsidR="006476E3" w:rsidRDefault="006476E3" w:rsidP="004821AB">
            <w:pPr>
              <w:spacing w:line="220" w:lineRule="exact"/>
              <w:rPr>
                <w:rFonts w:ascii="Times New Roman" w:hAnsi="Times New Roman" w:cs="Times New Roman"/>
                <w:color w:val="000000" w:themeColor="text1"/>
                <w:sz w:val="22"/>
                <w:szCs w:val="22"/>
              </w:rPr>
            </w:pPr>
          </w:p>
          <w:p w14:paraId="07357B1D" w14:textId="77777777" w:rsidR="006476E3" w:rsidRDefault="006476E3" w:rsidP="004821AB">
            <w:pPr>
              <w:spacing w:line="220" w:lineRule="exact"/>
              <w:rPr>
                <w:rFonts w:ascii="Times New Roman" w:hAnsi="Times New Roman" w:cs="Times New Roman"/>
                <w:color w:val="000000" w:themeColor="text1"/>
                <w:sz w:val="22"/>
                <w:szCs w:val="22"/>
              </w:rPr>
            </w:pPr>
          </w:p>
          <w:p w14:paraId="29C0BC70" w14:textId="77777777" w:rsidR="006476E3" w:rsidRDefault="006476E3" w:rsidP="004821AB">
            <w:pPr>
              <w:spacing w:line="220" w:lineRule="exact"/>
              <w:rPr>
                <w:rFonts w:ascii="Times New Roman" w:hAnsi="Times New Roman" w:cs="Times New Roman"/>
                <w:color w:val="000000" w:themeColor="text1"/>
                <w:sz w:val="22"/>
                <w:szCs w:val="22"/>
              </w:rPr>
            </w:pPr>
          </w:p>
          <w:p w14:paraId="6209D14E" w14:textId="77777777" w:rsidR="006476E3" w:rsidRDefault="006476E3" w:rsidP="004821AB">
            <w:pPr>
              <w:spacing w:line="220" w:lineRule="exact"/>
              <w:rPr>
                <w:rFonts w:ascii="Times New Roman" w:hAnsi="Times New Roman" w:cs="Times New Roman"/>
                <w:color w:val="000000" w:themeColor="text1"/>
                <w:sz w:val="22"/>
                <w:szCs w:val="22"/>
              </w:rPr>
            </w:pPr>
          </w:p>
          <w:p w14:paraId="2DAF7527" w14:textId="77777777" w:rsidR="006476E3" w:rsidRDefault="006476E3" w:rsidP="004821AB">
            <w:pPr>
              <w:spacing w:line="220" w:lineRule="exact"/>
              <w:rPr>
                <w:rFonts w:ascii="Times New Roman" w:hAnsi="Times New Roman" w:cs="Times New Roman"/>
                <w:color w:val="000000" w:themeColor="text1"/>
                <w:sz w:val="22"/>
                <w:szCs w:val="22"/>
              </w:rPr>
            </w:pPr>
          </w:p>
          <w:p w14:paraId="3F2E2E83" w14:textId="77777777" w:rsidR="006476E3" w:rsidRDefault="006476E3" w:rsidP="004821AB">
            <w:pPr>
              <w:spacing w:line="220" w:lineRule="exact"/>
              <w:rPr>
                <w:rFonts w:ascii="Times New Roman" w:hAnsi="Times New Roman" w:cs="Times New Roman"/>
                <w:color w:val="000000" w:themeColor="text1"/>
                <w:sz w:val="22"/>
                <w:szCs w:val="22"/>
              </w:rPr>
            </w:pPr>
          </w:p>
          <w:p w14:paraId="69BB2D28" w14:textId="77777777" w:rsidR="006476E3" w:rsidRDefault="006476E3" w:rsidP="004821AB">
            <w:pPr>
              <w:spacing w:line="220" w:lineRule="exact"/>
              <w:rPr>
                <w:rFonts w:ascii="Times New Roman" w:hAnsi="Times New Roman" w:cs="Times New Roman"/>
                <w:color w:val="000000" w:themeColor="text1"/>
                <w:sz w:val="22"/>
                <w:szCs w:val="22"/>
              </w:rPr>
            </w:pPr>
          </w:p>
          <w:p w14:paraId="4CC04201" w14:textId="77777777" w:rsidR="006476E3" w:rsidRDefault="006476E3" w:rsidP="004821AB">
            <w:pPr>
              <w:spacing w:line="220" w:lineRule="exact"/>
              <w:rPr>
                <w:rFonts w:ascii="Times New Roman" w:hAnsi="Times New Roman" w:cs="Times New Roman"/>
                <w:color w:val="000000" w:themeColor="text1"/>
                <w:sz w:val="22"/>
                <w:szCs w:val="22"/>
              </w:rPr>
            </w:pPr>
          </w:p>
          <w:p w14:paraId="06B0FE7A" w14:textId="77777777" w:rsidR="006476E3" w:rsidRDefault="006476E3" w:rsidP="004821AB">
            <w:pPr>
              <w:spacing w:line="220" w:lineRule="exact"/>
              <w:rPr>
                <w:rFonts w:ascii="Times New Roman" w:hAnsi="Times New Roman" w:cs="Times New Roman"/>
                <w:color w:val="000000" w:themeColor="text1"/>
                <w:sz w:val="22"/>
                <w:szCs w:val="22"/>
              </w:rPr>
            </w:pPr>
          </w:p>
          <w:p w14:paraId="4F1F4731" w14:textId="77777777" w:rsidR="006476E3" w:rsidRDefault="006476E3" w:rsidP="004821AB">
            <w:pPr>
              <w:spacing w:line="220" w:lineRule="exact"/>
              <w:rPr>
                <w:rFonts w:ascii="Times New Roman" w:hAnsi="Times New Roman" w:cs="Times New Roman"/>
                <w:color w:val="000000" w:themeColor="text1"/>
                <w:sz w:val="22"/>
                <w:szCs w:val="22"/>
              </w:rPr>
            </w:pPr>
          </w:p>
          <w:p w14:paraId="7DFAF777" w14:textId="77777777" w:rsidR="006476E3" w:rsidRDefault="006476E3" w:rsidP="004821AB">
            <w:pPr>
              <w:spacing w:line="220" w:lineRule="exact"/>
              <w:rPr>
                <w:rFonts w:ascii="Times New Roman" w:hAnsi="Times New Roman" w:cs="Times New Roman"/>
                <w:color w:val="000000" w:themeColor="text1"/>
                <w:sz w:val="22"/>
                <w:szCs w:val="22"/>
              </w:rPr>
            </w:pPr>
          </w:p>
          <w:p w14:paraId="1FF49A2D" w14:textId="77777777" w:rsidR="006476E3" w:rsidRDefault="006476E3" w:rsidP="004821AB">
            <w:pPr>
              <w:spacing w:line="220" w:lineRule="exact"/>
              <w:rPr>
                <w:rFonts w:ascii="Times New Roman" w:hAnsi="Times New Roman" w:cs="Times New Roman"/>
                <w:color w:val="000000" w:themeColor="text1"/>
                <w:sz w:val="22"/>
                <w:szCs w:val="22"/>
              </w:rPr>
            </w:pPr>
          </w:p>
          <w:p w14:paraId="05CB7343" w14:textId="77777777" w:rsidR="006476E3" w:rsidRDefault="006476E3" w:rsidP="004821AB">
            <w:pPr>
              <w:spacing w:line="220" w:lineRule="exact"/>
              <w:rPr>
                <w:rFonts w:ascii="Times New Roman" w:hAnsi="Times New Roman" w:cs="Times New Roman"/>
                <w:color w:val="000000" w:themeColor="text1"/>
                <w:sz w:val="22"/>
                <w:szCs w:val="22"/>
              </w:rPr>
            </w:pPr>
          </w:p>
          <w:p w14:paraId="69118CAE" w14:textId="77777777" w:rsidR="006476E3" w:rsidRDefault="006476E3" w:rsidP="004821AB">
            <w:pPr>
              <w:spacing w:line="220" w:lineRule="exact"/>
              <w:rPr>
                <w:rFonts w:ascii="Times New Roman" w:hAnsi="Times New Roman" w:cs="Times New Roman"/>
                <w:color w:val="000000" w:themeColor="text1"/>
                <w:sz w:val="22"/>
                <w:szCs w:val="22"/>
              </w:rPr>
            </w:pPr>
          </w:p>
          <w:p w14:paraId="614EEA04" w14:textId="77777777" w:rsidR="006476E3" w:rsidRDefault="006476E3" w:rsidP="004821AB">
            <w:pPr>
              <w:spacing w:line="220" w:lineRule="exact"/>
              <w:rPr>
                <w:rFonts w:ascii="Times New Roman" w:hAnsi="Times New Roman" w:cs="Times New Roman"/>
                <w:color w:val="000000" w:themeColor="text1"/>
                <w:sz w:val="22"/>
                <w:szCs w:val="22"/>
              </w:rPr>
            </w:pPr>
          </w:p>
          <w:p w14:paraId="2B74907E" w14:textId="77777777" w:rsidR="006476E3" w:rsidRDefault="006476E3" w:rsidP="004821AB">
            <w:pPr>
              <w:spacing w:line="220" w:lineRule="exact"/>
              <w:rPr>
                <w:rFonts w:ascii="Times New Roman" w:hAnsi="Times New Roman" w:cs="Times New Roman"/>
                <w:color w:val="000000" w:themeColor="text1"/>
                <w:sz w:val="22"/>
                <w:szCs w:val="22"/>
              </w:rPr>
            </w:pPr>
          </w:p>
          <w:p w14:paraId="31D800F9" w14:textId="77777777" w:rsidR="006476E3" w:rsidRDefault="006476E3" w:rsidP="004821AB">
            <w:pPr>
              <w:spacing w:line="220" w:lineRule="exact"/>
              <w:rPr>
                <w:rFonts w:ascii="Times New Roman" w:hAnsi="Times New Roman" w:cs="Times New Roman"/>
                <w:color w:val="000000" w:themeColor="text1"/>
                <w:sz w:val="22"/>
                <w:szCs w:val="22"/>
              </w:rPr>
            </w:pPr>
          </w:p>
          <w:p w14:paraId="46AA2A12" w14:textId="77777777" w:rsidR="006476E3" w:rsidRDefault="006476E3" w:rsidP="004821AB">
            <w:pPr>
              <w:spacing w:line="220" w:lineRule="exact"/>
              <w:rPr>
                <w:rFonts w:ascii="Times New Roman" w:hAnsi="Times New Roman" w:cs="Times New Roman"/>
                <w:color w:val="000000" w:themeColor="text1"/>
                <w:sz w:val="22"/>
                <w:szCs w:val="22"/>
              </w:rPr>
            </w:pPr>
          </w:p>
          <w:p w14:paraId="091CD7AC" w14:textId="77777777" w:rsidR="006476E3" w:rsidRDefault="006476E3" w:rsidP="004821AB">
            <w:pPr>
              <w:spacing w:line="220" w:lineRule="exact"/>
              <w:rPr>
                <w:rFonts w:ascii="Times New Roman" w:hAnsi="Times New Roman" w:cs="Times New Roman"/>
                <w:color w:val="000000" w:themeColor="text1"/>
                <w:sz w:val="22"/>
                <w:szCs w:val="22"/>
              </w:rPr>
            </w:pPr>
          </w:p>
          <w:p w14:paraId="328AA0E0" w14:textId="77777777" w:rsidR="006476E3" w:rsidRDefault="006476E3" w:rsidP="004821AB">
            <w:pPr>
              <w:spacing w:line="220" w:lineRule="exact"/>
              <w:rPr>
                <w:rFonts w:ascii="Times New Roman" w:hAnsi="Times New Roman" w:cs="Times New Roman"/>
                <w:color w:val="000000" w:themeColor="text1"/>
                <w:sz w:val="22"/>
                <w:szCs w:val="22"/>
              </w:rPr>
            </w:pPr>
          </w:p>
          <w:p w14:paraId="0B4A7E7B" w14:textId="77777777" w:rsidR="006476E3" w:rsidRDefault="006476E3" w:rsidP="004821AB">
            <w:pPr>
              <w:spacing w:line="220" w:lineRule="exact"/>
              <w:rPr>
                <w:rFonts w:ascii="Times New Roman" w:hAnsi="Times New Roman" w:cs="Times New Roman"/>
                <w:color w:val="000000" w:themeColor="text1"/>
                <w:sz w:val="22"/>
                <w:szCs w:val="22"/>
              </w:rPr>
            </w:pPr>
          </w:p>
          <w:p w14:paraId="43E2E4A3" w14:textId="77777777" w:rsidR="006476E3" w:rsidRDefault="006476E3" w:rsidP="004821AB">
            <w:pPr>
              <w:spacing w:line="220" w:lineRule="exact"/>
              <w:rPr>
                <w:rFonts w:ascii="Times New Roman" w:hAnsi="Times New Roman" w:cs="Times New Roman"/>
                <w:color w:val="000000" w:themeColor="text1"/>
                <w:sz w:val="22"/>
                <w:szCs w:val="22"/>
              </w:rPr>
            </w:pPr>
          </w:p>
          <w:p w14:paraId="726A24A4" w14:textId="77777777" w:rsidR="006476E3" w:rsidRDefault="006476E3" w:rsidP="004821AB">
            <w:pPr>
              <w:spacing w:line="220" w:lineRule="exact"/>
              <w:rPr>
                <w:rFonts w:ascii="Times New Roman" w:hAnsi="Times New Roman" w:cs="Times New Roman"/>
                <w:color w:val="000000" w:themeColor="text1"/>
                <w:sz w:val="22"/>
                <w:szCs w:val="22"/>
              </w:rPr>
            </w:pPr>
          </w:p>
          <w:p w14:paraId="6D0CA934" w14:textId="77777777" w:rsidR="006476E3" w:rsidRDefault="006476E3" w:rsidP="004821AB">
            <w:pPr>
              <w:spacing w:line="220" w:lineRule="exact"/>
              <w:rPr>
                <w:rFonts w:ascii="Times New Roman" w:hAnsi="Times New Roman" w:cs="Times New Roman"/>
                <w:color w:val="000000" w:themeColor="text1"/>
                <w:sz w:val="22"/>
                <w:szCs w:val="22"/>
              </w:rPr>
            </w:pPr>
          </w:p>
          <w:p w14:paraId="19C41306" w14:textId="77777777" w:rsidR="006476E3" w:rsidRDefault="006476E3" w:rsidP="004821AB">
            <w:pPr>
              <w:spacing w:line="220" w:lineRule="exact"/>
              <w:rPr>
                <w:rFonts w:ascii="Times New Roman" w:hAnsi="Times New Roman" w:cs="Times New Roman"/>
                <w:color w:val="000000" w:themeColor="text1"/>
                <w:sz w:val="22"/>
                <w:szCs w:val="22"/>
              </w:rPr>
            </w:pPr>
          </w:p>
          <w:p w14:paraId="121A8CA6" w14:textId="77777777" w:rsidR="006476E3" w:rsidRDefault="006476E3" w:rsidP="004821AB">
            <w:pPr>
              <w:spacing w:line="220" w:lineRule="exact"/>
              <w:rPr>
                <w:rFonts w:ascii="Times New Roman" w:hAnsi="Times New Roman" w:cs="Times New Roman"/>
                <w:color w:val="000000" w:themeColor="text1"/>
                <w:sz w:val="22"/>
                <w:szCs w:val="22"/>
              </w:rPr>
            </w:pPr>
          </w:p>
          <w:p w14:paraId="1F926A03" w14:textId="77777777" w:rsidR="006476E3" w:rsidRDefault="006476E3" w:rsidP="004821AB">
            <w:pPr>
              <w:spacing w:line="220" w:lineRule="exact"/>
              <w:rPr>
                <w:rFonts w:ascii="Times New Roman" w:hAnsi="Times New Roman" w:cs="Times New Roman"/>
                <w:color w:val="000000" w:themeColor="text1"/>
                <w:sz w:val="22"/>
                <w:szCs w:val="22"/>
              </w:rPr>
            </w:pPr>
          </w:p>
          <w:p w14:paraId="4EF9C749" w14:textId="77777777" w:rsidR="006476E3" w:rsidRDefault="006476E3" w:rsidP="004821AB">
            <w:pPr>
              <w:spacing w:line="220" w:lineRule="exact"/>
              <w:rPr>
                <w:rFonts w:ascii="Times New Roman" w:hAnsi="Times New Roman" w:cs="Times New Roman"/>
                <w:color w:val="000000" w:themeColor="text1"/>
                <w:sz w:val="22"/>
                <w:szCs w:val="22"/>
              </w:rPr>
            </w:pPr>
          </w:p>
          <w:p w14:paraId="5F5F1F53" w14:textId="77777777" w:rsidR="006476E3" w:rsidRDefault="006476E3" w:rsidP="004821AB">
            <w:pPr>
              <w:spacing w:line="220" w:lineRule="exact"/>
              <w:rPr>
                <w:rFonts w:ascii="Times New Roman" w:hAnsi="Times New Roman" w:cs="Times New Roman"/>
                <w:color w:val="000000" w:themeColor="text1"/>
                <w:sz w:val="22"/>
                <w:szCs w:val="22"/>
              </w:rPr>
            </w:pPr>
          </w:p>
          <w:p w14:paraId="5F418AE4" w14:textId="77777777" w:rsidR="006476E3" w:rsidRDefault="006476E3" w:rsidP="004821AB">
            <w:pPr>
              <w:spacing w:line="220" w:lineRule="exact"/>
              <w:rPr>
                <w:rFonts w:ascii="Times New Roman" w:hAnsi="Times New Roman" w:cs="Times New Roman"/>
                <w:color w:val="000000" w:themeColor="text1"/>
                <w:sz w:val="22"/>
                <w:szCs w:val="22"/>
              </w:rPr>
            </w:pPr>
          </w:p>
          <w:p w14:paraId="707A4190" w14:textId="77777777" w:rsidR="006476E3" w:rsidRDefault="006476E3" w:rsidP="004821AB">
            <w:pPr>
              <w:spacing w:line="220" w:lineRule="exact"/>
              <w:rPr>
                <w:rFonts w:ascii="Times New Roman" w:hAnsi="Times New Roman" w:cs="Times New Roman"/>
                <w:color w:val="000000" w:themeColor="text1"/>
                <w:sz w:val="22"/>
                <w:szCs w:val="22"/>
              </w:rPr>
            </w:pPr>
          </w:p>
          <w:p w14:paraId="1D32315E" w14:textId="77777777" w:rsidR="006476E3" w:rsidRDefault="006476E3" w:rsidP="004821AB">
            <w:pPr>
              <w:spacing w:line="220" w:lineRule="exact"/>
              <w:rPr>
                <w:rFonts w:ascii="Times New Roman" w:hAnsi="Times New Roman" w:cs="Times New Roman"/>
                <w:color w:val="000000" w:themeColor="text1"/>
                <w:sz w:val="22"/>
                <w:szCs w:val="22"/>
              </w:rPr>
            </w:pPr>
          </w:p>
          <w:p w14:paraId="299CA6F6" w14:textId="77777777" w:rsidR="006476E3" w:rsidRDefault="006476E3" w:rsidP="004821AB">
            <w:pPr>
              <w:spacing w:line="220" w:lineRule="exact"/>
              <w:rPr>
                <w:rFonts w:ascii="Times New Roman" w:hAnsi="Times New Roman" w:cs="Times New Roman"/>
                <w:color w:val="000000" w:themeColor="text1"/>
                <w:sz w:val="22"/>
                <w:szCs w:val="22"/>
              </w:rPr>
            </w:pPr>
          </w:p>
          <w:p w14:paraId="79BDED9A" w14:textId="77777777" w:rsidR="006476E3" w:rsidRDefault="006476E3" w:rsidP="004821AB">
            <w:pPr>
              <w:spacing w:line="220" w:lineRule="exact"/>
              <w:rPr>
                <w:rFonts w:ascii="Times New Roman" w:hAnsi="Times New Roman" w:cs="Times New Roman"/>
                <w:color w:val="000000" w:themeColor="text1"/>
                <w:sz w:val="22"/>
                <w:szCs w:val="22"/>
              </w:rPr>
            </w:pPr>
          </w:p>
          <w:p w14:paraId="06511CAB" w14:textId="77777777" w:rsidR="006476E3" w:rsidRDefault="006476E3" w:rsidP="004821AB">
            <w:pPr>
              <w:spacing w:line="220" w:lineRule="exact"/>
              <w:rPr>
                <w:rFonts w:ascii="Times New Roman" w:hAnsi="Times New Roman" w:cs="Times New Roman"/>
                <w:color w:val="000000" w:themeColor="text1"/>
                <w:sz w:val="22"/>
                <w:szCs w:val="22"/>
              </w:rPr>
            </w:pPr>
          </w:p>
          <w:p w14:paraId="70C57900" w14:textId="77777777" w:rsidR="006476E3" w:rsidRDefault="006476E3" w:rsidP="004821AB">
            <w:pPr>
              <w:spacing w:line="220" w:lineRule="exact"/>
              <w:rPr>
                <w:rFonts w:ascii="Times New Roman" w:hAnsi="Times New Roman" w:cs="Times New Roman"/>
                <w:color w:val="000000" w:themeColor="text1"/>
                <w:sz w:val="22"/>
                <w:szCs w:val="22"/>
              </w:rPr>
            </w:pPr>
          </w:p>
          <w:p w14:paraId="62BFEDA2" w14:textId="77777777" w:rsidR="006476E3" w:rsidRDefault="006476E3" w:rsidP="004821AB">
            <w:pPr>
              <w:spacing w:line="220" w:lineRule="exact"/>
              <w:rPr>
                <w:rFonts w:ascii="Times New Roman" w:hAnsi="Times New Roman" w:cs="Times New Roman"/>
                <w:color w:val="000000" w:themeColor="text1"/>
                <w:sz w:val="22"/>
                <w:szCs w:val="22"/>
              </w:rPr>
            </w:pPr>
          </w:p>
          <w:p w14:paraId="780C4AC5" w14:textId="77777777" w:rsidR="006476E3" w:rsidRDefault="006476E3" w:rsidP="004821AB">
            <w:pPr>
              <w:spacing w:line="220" w:lineRule="exact"/>
              <w:rPr>
                <w:rFonts w:ascii="Times New Roman" w:hAnsi="Times New Roman" w:cs="Times New Roman"/>
                <w:color w:val="000000" w:themeColor="text1"/>
                <w:sz w:val="22"/>
                <w:szCs w:val="22"/>
              </w:rPr>
            </w:pPr>
          </w:p>
          <w:p w14:paraId="0A9D6F7D" w14:textId="77777777" w:rsidR="006476E3" w:rsidRDefault="006476E3" w:rsidP="004821AB">
            <w:pPr>
              <w:spacing w:line="220" w:lineRule="exact"/>
              <w:rPr>
                <w:rFonts w:ascii="Times New Roman" w:hAnsi="Times New Roman" w:cs="Times New Roman"/>
                <w:color w:val="000000" w:themeColor="text1"/>
                <w:sz w:val="22"/>
                <w:szCs w:val="22"/>
              </w:rPr>
            </w:pPr>
          </w:p>
          <w:p w14:paraId="54CAD511" w14:textId="77777777" w:rsidR="006476E3" w:rsidRDefault="006476E3" w:rsidP="004821AB">
            <w:pPr>
              <w:spacing w:line="220" w:lineRule="exact"/>
              <w:rPr>
                <w:rFonts w:ascii="Times New Roman" w:hAnsi="Times New Roman" w:cs="Times New Roman"/>
                <w:color w:val="000000" w:themeColor="text1"/>
                <w:sz w:val="22"/>
                <w:szCs w:val="22"/>
              </w:rPr>
            </w:pPr>
          </w:p>
          <w:p w14:paraId="045CD209" w14:textId="77777777" w:rsidR="006476E3" w:rsidRDefault="006476E3" w:rsidP="004821AB">
            <w:pPr>
              <w:spacing w:line="220" w:lineRule="exact"/>
              <w:rPr>
                <w:rFonts w:ascii="Times New Roman" w:hAnsi="Times New Roman" w:cs="Times New Roman"/>
                <w:color w:val="000000" w:themeColor="text1"/>
                <w:sz w:val="22"/>
                <w:szCs w:val="22"/>
              </w:rPr>
            </w:pPr>
          </w:p>
          <w:p w14:paraId="77F2431C" w14:textId="77777777" w:rsidR="006476E3" w:rsidRPr="00932B1F" w:rsidRDefault="006476E3" w:rsidP="004821AB">
            <w:pPr>
              <w:spacing w:line="220" w:lineRule="exact"/>
              <w:rPr>
                <w:rFonts w:ascii="Times New Roman" w:hAnsi="Times New Roman" w:cs="Times New Roman"/>
                <w:color w:val="000000" w:themeColor="text1"/>
                <w:sz w:val="22"/>
                <w:szCs w:val="22"/>
              </w:rPr>
            </w:pPr>
          </w:p>
        </w:tc>
      </w:tr>
      <w:tr w:rsidR="006476E3" w14:paraId="15011035" w14:textId="77777777" w:rsidTr="004821AB">
        <w:tc>
          <w:tcPr>
            <w:tcW w:w="8647" w:type="dxa"/>
            <w:tcBorders>
              <w:top w:val="nil"/>
              <w:left w:val="nil"/>
              <w:bottom w:val="nil"/>
              <w:right w:val="nil"/>
            </w:tcBorders>
          </w:tcPr>
          <w:p w14:paraId="04964C7D" w14:textId="2267CB3F" w:rsidR="006476E3" w:rsidRPr="004F035C" w:rsidRDefault="006476E3" w:rsidP="004821AB">
            <w:pPr>
              <w:rPr>
                <w:rFonts w:ascii="Times New Roman" w:hAnsi="Times New Roman" w:cs="Times New Roman"/>
                <w:sz w:val="22"/>
                <w:szCs w:val="22"/>
              </w:rPr>
            </w:pPr>
            <w:r w:rsidRPr="007E25C1">
              <w:rPr>
                <w:rFonts w:ascii="Times New Roman" w:hAnsi="Times New Roman" w:cs="Times New Roman"/>
                <w:b/>
                <w:sz w:val="22"/>
                <w:szCs w:val="22"/>
              </w:rPr>
              <w:t xml:space="preserve">Figure </w:t>
            </w:r>
            <w:r>
              <w:rPr>
                <w:rFonts w:ascii="Times New Roman" w:hAnsi="Times New Roman" w:cs="Times New Roman"/>
                <w:b/>
                <w:sz w:val="22"/>
                <w:szCs w:val="22"/>
              </w:rPr>
              <w:t>S7</w:t>
            </w:r>
            <w:r w:rsidRPr="007E25C1">
              <w:rPr>
                <w:rFonts w:ascii="Times New Roman" w:hAnsi="Times New Roman" w:cs="Times New Roman"/>
                <w:b/>
                <w:sz w:val="22"/>
                <w:szCs w:val="22"/>
              </w:rPr>
              <w:t>.</w:t>
            </w:r>
            <w:r w:rsidRPr="007E25C1">
              <w:rPr>
                <w:rFonts w:ascii="Times New Roman" w:hAnsi="Times New Roman" w:cs="Times New Roman"/>
                <w:sz w:val="22"/>
                <w:szCs w:val="22"/>
              </w:rPr>
              <w:t xml:space="preserve"> </w:t>
            </w:r>
            <w:r>
              <w:rPr>
                <w:rFonts w:ascii="Times New Roman" w:hAnsi="Times New Roman" w:cs="Times New Roman"/>
                <w:sz w:val="22"/>
                <w:szCs w:val="22"/>
              </w:rPr>
              <w:t xml:space="preserve">Conditional expectations with respect to PC1 and PC3 for the distance related to OP1-OP4 in the </w:t>
            </w:r>
            <w:r w:rsidRPr="007E25C1">
              <w:rPr>
                <w:rFonts w:ascii="Times New Roman" w:hAnsi="Times New Roman" w:cs="Times New Roman" w:hint="eastAsia"/>
                <w:sz w:val="22"/>
                <w:szCs w:val="22"/>
              </w:rPr>
              <w:t>DC-DFTB-</w:t>
            </w:r>
            <w:proofErr w:type="spellStart"/>
            <w:r w:rsidRPr="007E25C1">
              <w:rPr>
                <w:rFonts w:ascii="Times New Roman" w:hAnsi="Times New Roman" w:cs="Times New Roman" w:hint="eastAsia"/>
                <w:sz w:val="22"/>
                <w:szCs w:val="22"/>
              </w:rPr>
              <w:t>MetaD</w:t>
            </w:r>
            <w:proofErr w:type="spellEnd"/>
            <w:r w:rsidRPr="007E25C1">
              <w:rPr>
                <w:rFonts w:ascii="Times New Roman" w:hAnsi="Times New Roman" w:cs="Times New Roman" w:hint="eastAsia"/>
                <w:sz w:val="22"/>
                <w:szCs w:val="22"/>
              </w:rPr>
              <w:t xml:space="preserve"> </w:t>
            </w:r>
            <w:r>
              <w:rPr>
                <w:rFonts w:ascii="Times New Roman" w:hAnsi="Times New Roman" w:cs="Times New Roman"/>
                <w:sz w:val="22"/>
                <w:szCs w:val="22"/>
              </w:rPr>
              <w:t xml:space="preserve">simulations for the nucleophilic acyl substitution: </w:t>
            </w:r>
            <w:proofErr w:type="spellStart"/>
            <w:r>
              <w:rPr>
                <w:rFonts w:ascii="Times New Roman" w:hAnsi="Times New Roman" w:cs="Times New Roman"/>
                <w:sz w:val="22"/>
                <w:szCs w:val="22"/>
              </w:rPr>
              <w:t>S</w:t>
            </w:r>
            <w:r w:rsidRPr="0065203A">
              <w:rPr>
                <w:rFonts w:cstheme="minorHAnsi"/>
                <w:sz w:val="22"/>
                <w:szCs w:val="22"/>
                <w:vertAlign w:val="subscript"/>
              </w:rPr>
              <w:t>γ</w:t>
            </w:r>
            <w:proofErr w:type="spellEnd"/>
            <w:r>
              <w:rPr>
                <w:rFonts w:cstheme="minorHAnsi"/>
                <w:sz w:val="22"/>
                <w:szCs w:val="22"/>
              </w:rPr>
              <w:t>(Cys145)-</w:t>
            </w:r>
            <w:proofErr w:type="spellStart"/>
            <w:r>
              <w:rPr>
                <w:rFonts w:cstheme="minorHAnsi"/>
                <w:sz w:val="22"/>
                <w:szCs w:val="22"/>
              </w:rPr>
              <w:t>H</w:t>
            </w:r>
            <w:r w:rsidRPr="0065203A">
              <w:rPr>
                <w:rFonts w:cstheme="minorHAnsi"/>
                <w:sz w:val="22"/>
                <w:szCs w:val="22"/>
                <w:vertAlign w:val="subscript"/>
              </w:rPr>
              <w:t>γ</w:t>
            </w:r>
            <w:proofErr w:type="spellEnd"/>
            <w:r>
              <w:rPr>
                <w:rFonts w:cstheme="minorHAnsi"/>
                <w:sz w:val="22"/>
                <w:szCs w:val="22"/>
              </w:rPr>
              <w:t xml:space="preserve">(Cys145), </w:t>
            </w:r>
            <w:proofErr w:type="spellStart"/>
            <w:r>
              <w:rPr>
                <w:rFonts w:ascii="Times New Roman" w:hAnsi="Times New Roman" w:cs="Times New Roman"/>
                <w:sz w:val="22"/>
                <w:szCs w:val="22"/>
              </w:rPr>
              <w:t>S</w:t>
            </w:r>
            <w:r w:rsidRPr="0065203A">
              <w:rPr>
                <w:rFonts w:cstheme="minorHAnsi"/>
                <w:sz w:val="22"/>
                <w:szCs w:val="22"/>
                <w:vertAlign w:val="subscript"/>
              </w:rPr>
              <w:t>γ</w:t>
            </w:r>
            <w:proofErr w:type="spellEnd"/>
            <w:r>
              <w:rPr>
                <w:rFonts w:cstheme="minorHAnsi"/>
                <w:sz w:val="22"/>
                <w:szCs w:val="22"/>
              </w:rPr>
              <w:t xml:space="preserve">(Cys145)-C(P1), C(P1)-N(P1’), and </w:t>
            </w:r>
            <w:proofErr w:type="spellStart"/>
            <w:r>
              <w:rPr>
                <w:rFonts w:cstheme="minorHAnsi"/>
                <w:sz w:val="22"/>
                <w:szCs w:val="22"/>
              </w:rPr>
              <w:t>H</w:t>
            </w:r>
            <w:r w:rsidRPr="0065203A">
              <w:rPr>
                <w:rFonts w:cstheme="minorHAnsi"/>
                <w:sz w:val="22"/>
                <w:szCs w:val="22"/>
                <w:vertAlign w:val="subscript"/>
              </w:rPr>
              <w:t>γ</w:t>
            </w:r>
            <w:proofErr w:type="spellEnd"/>
            <w:r>
              <w:rPr>
                <w:rFonts w:cstheme="minorHAnsi"/>
                <w:sz w:val="22"/>
                <w:szCs w:val="22"/>
              </w:rPr>
              <w:t>(Cys145)-N(P1).</w:t>
            </w:r>
          </w:p>
        </w:tc>
      </w:tr>
    </w:tbl>
    <w:p w14:paraId="26263207" w14:textId="77777777" w:rsidR="006476E3" w:rsidRPr="006476E3" w:rsidRDefault="006476E3" w:rsidP="00E37AD6">
      <w:pPr>
        <w:widowControl/>
        <w:jc w:val="left"/>
      </w:pPr>
    </w:p>
    <w:sectPr w:rsidR="006476E3" w:rsidRPr="006476E3" w:rsidSect="00C2640F">
      <w:footerReference w:type="default" r:id="rId37"/>
      <w:pgSz w:w="11906" w:h="16838"/>
      <w:pgMar w:top="1985" w:right="1701" w:bottom="1701" w:left="1701"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8FF29" w14:textId="77777777" w:rsidR="00C2640F" w:rsidRDefault="00C2640F">
      <w:r>
        <w:separator/>
      </w:r>
    </w:p>
  </w:endnote>
  <w:endnote w:type="continuationSeparator" w:id="0">
    <w:p w14:paraId="2E9CF94E" w14:textId="77777777" w:rsidR="00C2640F" w:rsidRDefault="00C26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本文のフォント - コンプレ">
    <w:altName w:val="ＭＳ 明朝"/>
    <w:charset w:val="80"/>
    <w:family w:val="roman"/>
    <w:pitch w:val="default"/>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0518412"/>
      <w:docPartObj>
        <w:docPartGallery w:val="Page Numbers (Bottom of Page)"/>
        <w:docPartUnique/>
      </w:docPartObj>
    </w:sdtPr>
    <w:sdtEndPr>
      <w:rPr>
        <w:rFonts w:ascii="Times New Roman" w:hAnsi="Times New Roman" w:cs="Times New Roman"/>
        <w:sz w:val="20"/>
      </w:rPr>
    </w:sdtEndPr>
    <w:sdtContent>
      <w:p w14:paraId="23D942ED" w14:textId="77777777" w:rsidR="00C81ED3" w:rsidRPr="00F53E89" w:rsidRDefault="00BC1008">
        <w:pPr>
          <w:pStyle w:val="af"/>
          <w:jc w:val="center"/>
          <w:rPr>
            <w:rFonts w:ascii="Times New Roman" w:hAnsi="Times New Roman" w:cs="Times New Roman"/>
            <w:sz w:val="20"/>
          </w:rPr>
        </w:pPr>
        <w:r w:rsidRPr="00A178B1">
          <w:rPr>
            <w:rFonts w:ascii="Times New Roman" w:hAnsi="Times New Roman" w:cs="Times New Roman"/>
          </w:rPr>
          <w:t>S</w:t>
        </w:r>
        <w:r w:rsidRPr="00F53E89">
          <w:rPr>
            <w:rFonts w:ascii="Times New Roman" w:hAnsi="Times New Roman" w:cs="Times New Roman"/>
            <w:sz w:val="20"/>
          </w:rPr>
          <w:fldChar w:fldCharType="begin"/>
        </w:r>
        <w:r w:rsidRPr="00F53E89">
          <w:rPr>
            <w:rFonts w:ascii="Times New Roman" w:hAnsi="Times New Roman" w:cs="Times New Roman"/>
            <w:sz w:val="20"/>
          </w:rPr>
          <w:instrText>PAGE   \* MERGEFORMAT</w:instrText>
        </w:r>
        <w:r w:rsidRPr="00F53E89">
          <w:rPr>
            <w:rFonts w:ascii="Times New Roman" w:hAnsi="Times New Roman" w:cs="Times New Roman"/>
            <w:sz w:val="20"/>
          </w:rPr>
          <w:fldChar w:fldCharType="separate"/>
        </w:r>
        <w:r w:rsidR="00627E94" w:rsidRPr="00627E94">
          <w:rPr>
            <w:rFonts w:ascii="Times New Roman" w:hAnsi="Times New Roman" w:cs="Times New Roman"/>
            <w:noProof/>
            <w:sz w:val="20"/>
            <w:lang w:val="ja-JP"/>
          </w:rPr>
          <w:t>6</w:t>
        </w:r>
        <w:r w:rsidRPr="00F53E89">
          <w:rPr>
            <w:rFonts w:ascii="Times New Roman" w:hAnsi="Times New Roman" w:cs="Times New Roman"/>
            <w:sz w:val="20"/>
          </w:rPr>
          <w:fldChar w:fldCharType="end"/>
        </w:r>
      </w:p>
    </w:sdtContent>
  </w:sdt>
  <w:p w14:paraId="60E93A6A" w14:textId="77777777" w:rsidR="00C81ED3" w:rsidRDefault="00C81ED3">
    <w:pPr>
      <w:pStyle w:val="af"/>
    </w:pPr>
  </w:p>
  <w:p w14:paraId="6E72D6D0" w14:textId="77777777" w:rsidR="00C81ED3" w:rsidRDefault="00C81E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93197" w14:textId="77777777" w:rsidR="00C2640F" w:rsidRDefault="00C2640F">
      <w:r>
        <w:separator/>
      </w:r>
    </w:p>
  </w:footnote>
  <w:footnote w:type="continuationSeparator" w:id="0">
    <w:p w14:paraId="61559E79" w14:textId="77777777" w:rsidR="00C2640F" w:rsidRDefault="00C264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45B0C"/>
    <w:multiLevelType w:val="hybridMultilevel"/>
    <w:tmpl w:val="34D075AE"/>
    <w:lvl w:ilvl="0" w:tplc="0BC49D38">
      <w:start w:val="1"/>
      <w:numFmt w:val="decimal"/>
      <w:lvlText w:val="[%1]"/>
      <w:lvlJc w:val="left"/>
      <w:pPr>
        <w:ind w:left="420" w:hanging="420"/>
      </w:pPr>
      <w:rPr>
        <w:rFonts w:hint="eastAsia"/>
      </w:rPr>
    </w:lvl>
    <w:lvl w:ilvl="1" w:tplc="1676EF9C" w:tentative="1">
      <w:start w:val="1"/>
      <w:numFmt w:val="aiueoFullWidth"/>
      <w:lvlText w:val="(%2)"/>
      <w:lvlJc w:val="left"/>
      <w:pPr>
        <w:ind w:left="840" w:hanging="420"/>
      </w:pPr>
    </w:lvl>
    <w:lvl w:ilvl="2" w:tplc="D15E7C24" w:tentative="1">
      <w:start w:val="1"/>
      <w:numFmt w:val="decimalEnclosedCircle"/>
      <w:lvlText w:val="%3"/>
      <w:lvlJc w:val="left"/>
      <w:pPr>
        <w:ind w:left="1260" w:hanging="420"/>
      </w:pPr>
    </w:lvl>
    <w:lvl w:ilvl="3" w:tplc="09C6477C" w:tentative="1">
      <w:start w:val="1"/>
      <w:numFmt w:val="decimal"/>
      <w:lvlText w:val="%4."/>
      <w:lvlJc w:val="left"/>
      <w:pPr>
        <w:ind w:left="1680" w:hanging="420"/>
      </w:pPr>
    </w:lvl>
    <w:lvl w:ilvl="4" w:tplc="B86EC7FA" w:tentative="1">
      <w:start w:val="1"/>
      <w:numFmt w:val="aiueoFullWidth"/>
      <w:lvlText w:val="(%5)"/>
      <w:lvlJc w:val="left"/>
      <w:pPr>
        <w:ind w:left="2100" w:hanging="420"/>
      </w:pPr>
    </w:lvl>
    <w:lvl w:ilvl="5" w:tplc="3F146506" w:tentative="1">
      <w:start w:val="1"/>
      <w:numFmt w:val="decimalEnclosedCircle"/>
      <w:lvlText w:val="%6"/>
      <w:lvlJc w:val="left"/>
      <w:pPr>
        <w:ind w:left="2520" w:hanging="420"/>
      </w:pPr>
    </w:lvl>
    <w:lvl w:ilvl="6" w:tplc="FEFEEE72" w:tentative="1">
      <w:start w:val="1"/>
      <w:numFmt w:val="decimal"/>
      <w:lvlText w:val="%7."/>
      <w:lvlJc w:val="left"/>
      <w:pPr>
        <w:ind w:left="2940" w:hanging="420"/>
      </w:pPr>
    </w:lvl>
    <w:lvl w:ilvl="7" w:tplc="4990A65E" w:tentative="1">
      <w:start w:val="1"/>
      <w:numFmt w:val="aiueoFullWidth"/>
      <w:lvlText w:val="(%8)"/>
      <w:lvlJc w:val="left"/>
      <w:pPr>
        <w:ind w:left="3360" w:hanging="420"/>
      </w:pPr>
    </w:lvl>
    <w:lvl w:ilvl="8" w:tplc="CE006214" w:tentative="1">
      <w:start w:val="1"/>
      <w:numFmt w:val="decimalEnclosedCircle"/>
      <w:lvlText w:val="%9"/>
      <w:lvlJc w:val="left"/>
      <w:pPr>
        <w:ind w:left="3780" w:hanging="420"/>
      </w:pPr>
    </w:lvl>
  </w:abstractNum>
  <w:num w:numId="1" w16cid:durableId="1863589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hyphenationZone w:val="425"/>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50DD"/>
    <w:rsid w:val="00002BD4"/>
    <w:rsid w:val="00011F65"/>
    <w:rsid w:val="00012D8A"/>
    <w:rsid w:val="000201B6"/>
    <w:rsid w:val="00020250"/>
    <w:rsid w:val="00022A76"/>
    <w:rsid w:val="000276B9"/>
    <w:rsid w:val="00031A7D"/>
    <w:rsid w:val="00031E8B"/>
    <w:rsid w:val="00034033"/>
    <w:rsid w:val="00035FF3"/>
    <w:rsid w:val="000376E5"/>
    <w:rsid w:val="000378EC"/>
    <w:rsid w:val="000450DD"/>
    <w:rsid w:val="000465FB"/>
    <w:rsid w:val="00063641"/>
    <w:rsid w:val="00063684"/>
    <w:rsid w:val="00066F87"/>
    <w:rsid w:val="0007174E"/>
    <w:rsid w:val="000742A8"/>
    <w:rsid w:val="00074520"/>
    <w:rsid w:val="00080EDA"/>
    <w:rsid w:val="00084A17"/>
    <w:rsid w:val="00087977"/>
    <w:rsid w:val="0009055F"/>
    <w:rsid w:val="00090560"/>
    <w:rsid w:val="00093E82"/>
    <w:rsid w:val="00094A4C"/>
    <w:rsid w:val="000A0A8F"/>
    <w:rsid w:val="000A147D"/>
    <w:rsid w:val="000A193D"/>
    <w:rsid w:val="000B02BB"/>
    <w:rsid w:val="000B0E7C"/>
    <w:rsid w:val="000B491B"/>
    <w:rsid w:val="000B61DF"/>
    <w:rsid w:val="000B6721"/>
    <w:rsid w:val="000B768E"/>
    <w:rsid w:val="000C2651"/>
    <w:rsid w:val="000C3E6C"/>
    <w:rsid w:val="000C676D"/>
    <w:rsid w:val="000D18DE"/>
    <w:rsid w:val="000D758A"/>
    <w:rsid w:val="000E2763"/>
    <w:rsid w:val="000E39D0"/>
    <w:rsid w:val="000E4AF6"/>
    <w:rsid w:val="000E5097"/>
    <w:rsid w:val="000E67E3"/>
    <w:rsid w:val="000E7867"/>
    <w:rsid w:val="000F0C97"/>
    <w:rsid w:val="000F22E9"/>
    <w:rsid w:val="000F3CA1"/>
    <w:rsid w:val="000F7DF4"/>
    <w:rsid w:val="0010094A"/>
    <w:rsid w:val="00102F8E"/>
    <w:rsid w:val="00103894"/>
    <w:rsid w:val="00103F16"/>
    <w:rsid w:val="00104673"/>
    <w:rsid w:val="001122B3"/>
    <w:rsid w:val="001177E4"/>
    <w:rsid w:val="0012049E"/>
    <w:rsid w:val="00121CBC"/>
    <w:rsid w:val="0012339E"/>
    <w:rsid w:val="00123B6C"/>
    <w:rsid w:val="001304EA"/>
    <w:rsid w:val="00131834"/>
    <w:rsid w:val="001318C6"/>
    <w:rsid w:val="00132C4C"/>
    <w:rsid w:val="0013349B"/>
    <w:rsid w:val="001347EB"/>
    <w:rsid w:val="00145EA2"/>
    <w:rsid w:val="00147FD1"/>
    <w:rsid w:val="00151814"/>
    <w:rsid w:val="00152CFA"/>
    <w:rsid w:val="00157009"/>
    <w:rsid w:val="00163413"/>
    <w:rsid w:val="00170A13"/>
    <w:rsid w:val="00175A92"/>
    <w:rsid w:val="001773D8"/>
    <w:rsid w:val="00180256"/>
    <w:rsid w:val="001808EF"/>
    <w:rsid w:val="0018507A"/>
    <w:rsid w:val="001854A6"/>
    <w:rsid w:val="0018713E"/>
    <w:rsid w:val="0018787C"/>
    <w:rsid w:val="00194A6F"/>
    <w:rsid w:val="00196AE1"/>
    <w:rsid w:val="0019707E"/>
    <w:rsid w:val="00197183"/>
    <w:rsid w:val="00197886"/>
    <w:rsid w:val="001C0576"/>
    <w:rsid w:val="001C1B49"/>
    <w:rsid w:val="001C1BA4"/>
    <w:rsid w:val="001C63A9"/>
    <w:rsid w:val="001D1987"/>
    <w:rsid w:val="001D2DC1"/>
    <w:rsid w:val="001D54C2"/>
    <w:rsid w:val="001D601C"/>
    <w:rsid w:val="001D71B5"/>
    <w:rsid w:val="001D71C0"/>
    <w:rsid w:val="001E475B"/>
    <w:rsid w:val="001F07A1"/>
    <w:rsid w:val="001F22D9"/>
    <w:rsid w:val="001F2BB9"/>
    <w:rsid w:val="001F522C"/>
    <w:rsid w:val="002017FD"/>
    <w:rsid w:val="00202976"/>
    <w:rsid w:val="00215A6E"/>
    <w:rsid w:val="0021694D"/>
    <w:rsid w:val="00220E3A"/>
    <w:rsid w:val="00224497"/>
    <w:rsid w:val="002262A8"/>
    <w:rsid w:val="00227FAF"/>
    <w:rsid w:val="00227FC1"/>
    <w:rsid w:val="00231E70"/>
    <w:rsid w:val="00233387"/>
    <w:rsid w:val="00233E26"/>
    <w:rsid w:val="002347F4"/>
    <w:rsid w:val="0023728B"/>
    <w:rsid w:val="0023752D"/>
    <w:rsid w:val="00240EC4"/>
    <w:rsid w:val="00240FA3"/>
    <w:rsid w:val="0024125B"/>
    <w:rsid w:val="002461AC"/>
    <w:rsid w:val="002468AC"/>
    <w:rsid w:val="002468DB"/>
    <w:rsid w:val="002502D7"/>
    <w:rsid w:val="00250C49"/>
    <w:rsid w:val="00254314"/>
    <w:rsid w:val="0025728D"/>
    <w:rsid w:val="00260322"/>
    <w:rsid w:val="002636F1"/>
    <w:rsid w:val="00272090"/>
    <w:rsid w:val="00272647"/>
    <w:rsid w:val="00272846"/>
    <w:rsid w:val="00273F7A"/>
    <w:rsid w:val="00275ACC"/>
    <w:rsid w:val="002778BB"/>
    <w:rsid w:val="00283C89"/>
    <w:rsid w:val="00290ABA"/>
    <w:rsid w:val="002935B6"/>
    <w:rsid w:val="00295197"/>
    <w:rsid w:val="002A73A9"/>
    <w:rsid w:val="002A742D"/>
    <w:rsid w:val="002A7603"/>
    <w:rsid w:val="002C392A"/>
    <w:rsid w:val="002C41EB"/>
    <w:rsid w:val="002C5866"/>
    <w:rsid w:val="002D3D61"/>
    <w:rsid w:val="002D5B20"/>
    <w:rsid w:val="002D7DC4"/>
    <w:rsid w:val="002E2B6A"/>
    <w:rsid w:val="002F029A"/>
    <w:rsid w:val="002F0317"/>
    <w:rsid w:val="00302633"/>
    <w:rsid w:val="00307A3E"/>
    <w:rsid w:val="0031134E"/>
    <w:rsid w:val="00317474"/>
    <w:rsid w:val="00322B6D"/>
    <w:rsid w:val="00324901"/>
    <w:rsid w:val="003252D6"/>
    <w:rsid w:val="00331A0E"/>
    <w:rsid w:val="00336DD5"/>
    <w:rsid w:val="00340EF3"/>
    <w:rsid w:val="00341175"/>
    <w:rsid w:val="00354CAE"/>
    <w:rsid w:val="00354E3F"/>
    <w:rsid w:val="0035509F"/>
    <w:rsid w:val="00355C3E"/>
    <w:rsid w:val="0036087E"/>
    <w:rsid w:val="003622DC"/>
    <w:rsid w:val="003655AC"/>
    <w:rsid w:val="003655BD"/>
    <w:rsid w:val="003661DC"/>
    <w:rsid w:val="00367DDB"/>
    <w:rsid w:val="003711FD"/>
    <w:rsid w:val="00372A8C"/>
    <w:rsid w:val="003752C5"/>
    <w:rsid w:val="003768B7"/>
    <w:rsid w:val="00380588"/>
    <w:rsid w:val="00382A02"/>
    <w:rsid w:val="0038324E"/>
    <w:rsid w:val="0038545C"/>
    <w:rsid w:val="00397DA1"/>
    <w:rsid w:val="003A1B2A"/>
    <w:rsid w:val="003A3750"/>
    <w:rsid w:val="003A3C4E"/>
    <w:rsid w:val="003A3E4A"/>
    <w:rsid w:val="003B3FC6"/>
    <w:rsid w:val="003B5924"/>
    <w:rsid w:val="003B5B18"/>
    <w:rsid w:val="003B6642"/>
    <w:rsid w:val="003B746D"/>
    <w:rsid w:val="003C0200"/>
    <w:rsid w:val="003C2F7D"/>
    <w:rsid w:val="003C441B"/>
    <w:rsid w:val="003D13E3"/>
    <w:rsid w:val="003D1CAA"/>
    <w:rsid w:val="003D41EE"/>
    <w:rsid w:val="003D69B4"/>
    <w:rsid w:val="003E2C75"/>
    <w:rsid w:val="003E2E40"/>
    <w:rsid w:val="003E5517"/>
    <w:rsid w:val="003E71C8"/>
    <w:rsid w:val="003F1A4A"/>
    <w:rsid w:val="003F7CE5"/>
    <w:rsid w:val="00405527"/>
    <w:rsid w:val="004105EA"/>
    <w:rsid w:val="00410D2D"/>
    <w:rsid w:val="0041303F"/>
    <w:rsid w:val="00420D25"/>
    <w:rsid w:val="00425C80"/>
    <w:rsid w:val="004278F7"/>
    <w:rsid w:val="004300C6"/>
    <w:rsid w:val="00430EB9"/>
    <w:rsid w:val="004311AB"/>
    <w:rsid w:val="00431E08"/>
    <w:rsid w:val="00437916"/>
    <w:rsid w:val="0044390A"/>
    <w:rsid w:val="00445BB1"/>
    <w:rsid w:val="00446FAB"/>
    <w:rsid w:val="004470C6"/>
    <w:rsid w:val="00454199"/>
    <w:rsid w:val="00454C67"/>
    <w:rsid w:val="004602EC"/>
    <w:rsid w:val="004644C8"/>
    <w:rsid w:val="00470B99"/>
    <w:rsid w:val="00470F5F"/>
    <w:rsid w:val="00471DC8"/>
    <w:rsid w:val="00481775"/>
    <w:rsid w:val="00485516"/>
    <w:rsid w:val="0048635D"/>
    <w:rsid w:val="0049216E"/>
    <w:rsid w:val="00492298"/>
    <w:rsid w:val="00492734"/>
    <w:rsid w:val="00492B0A"/>
    <w:rsid w:val="00493F1D"/>
    <w:rsid w:val="00495420"/>
    <w:rsid w:val="00495F3F"/>
    <w:rsid w:val="004A3F38"/>
    <w:rsid w:val="004A5109"/>
    <w:rsid w:val="004A580D"/>
    <w:rsid w:val="004B1F0C"/>
    <w:rsid w:val="004B2CEE"/>
    <w:rsid w:val="004B3F8B"/>
    <w:rsid w:val="004B63A7"/>
    <w:rsid w:val="004C192E"/>
    <w:rsid w:val="004C1A5C"/>
    <w:rsid w:val="004C2054"/>
    <w:rsid w:val="004C25C7"/>
    <w:rsid w:val="004D3B18"/>
    <w:rsid w:val="004D5433"/>
    <w:rsid w:val="004D5500"/>
    <w:rsid w:val="004D560F"/>
    <w:rsid w:val="004E4A60"/>
    <w:rsid w:val="004E4C06"/>
    <w:rsid w:val="004E5A08"/>
    <w:rsid w:val="004F2771"/>
    <w:rsid w:val="004F3ED1"/>
    <w:rsid w:val="004F7240"/>
    <w:rsid w:val="00500FDF"/>
    <w:rsid w:val="005012BD"/>
    <w:rsid w:val="00505F19"/>
    <w:rsid w:val="00507E13"/>
    <w:rsid w:val="0051076D"/>
    <w:rsid w:val="00513B96"/>
    <w:rsid w:val="00513EF4"/>
    <w:rsid w:val="005167E8"/>
    <w:rsid w:val="00517678"/>
    <w:rsid w:val="00517CFF"/>
    <w:rsid w:val="00521564"/>
    <w:rsid w:val="00525A75"/>
    <w:rsid w:val="0053025B"/>
    <w:rsid w:val="0053054D"/>
    <w:rsid w:val="00530786"/>
    <w:rsid w:val="00531208"/>
    <w:rsid w:val="00536869"/>
    <w:rsid w:val="005376BB"/>
    <w:rsid w:val="00540FE1"/>
    <w:rsid w:val="0054754D"/>
    <w:rsid w:val="0055079B"/>
    <w:rsid w:val="0055125B"/>
    <w:rsid w:val="005516FF"/>
    <w:rsid w:val="00552E06"/>
    <w:rsid w:val="00554E73"/>
    <w:rsid w:val="00555CDD"/>
    <w:rsid w:val="00556540"/>
    <w:rsid w:val="00557AAB"/>
    <w:rsid w:val="00560C3E"/>
    <w:rsid w:val="00560D92"/>
    <w:rsid w:val="0056341C"/>
    <w:rsid w:val="00585F5D"/>
    <w:rsid w:val="00586BA9"/>
    <w:rsid w:val="0058774F"/>
    <w:rsid w:val="00592A7F"/>
    <w:rsid w:val="00596FFF"/>
    <w:rsid w:val="005A4350"/>
    <w:rsid w:val="005A7650"/>
    <w:rsid w:val="005B3469"/>
    <w:rsid w:val="005B7C40"/>
    <w:rsid w:val="005C41FA"/>
    <w:rsid w:val="005C423C"/>
    <w:rsid w:val="005C4975"/>
    <w:rsid w:val="005C4CF4"/>
    <w:rsid w:val="005C5299"/>
    <w:rsid w:val="005C6C7E"/>
    <w:rsid w:val="005D10BB"/>
    <w:rsid w:val="005D1260"/>
    <w:rsid w:val="005D3853"/>
    <w:rsid w:val="005D4C07"/>
    <w:rsid w:val="005E09D4"/>
    <w:rsid w:val="005E0FD4"/>
    <w:rsid w:val="005E2C40"/>
    <w:rsid w:val="005E3499"/>
    <w:rsid w:val="005E4AA4"/>
    <w:rsid w:val="005E4E26"/>
    <w:rsid w:val="005F15F2"/>
    <w:rsid w:val="005F6A88"/>
    <w:rsid w:val="006015F4"/>
    <w:rsid w:val="00602298"/>
    <w:rsid w:val="00603D66"/>
    <w:rsid w:val="00604802"/>
    <w:rsid w:val="00605C69"/>
    <w:rsid w:val="00614115"/>
    <w:rsid w:val="00614264"/>
    <w:rsid w:val="00614B89"/>
    <w:rsid w:val="00614EEB"/>
    <w:rsid w:val="00615BEA"/>
    <w:rsid w:val="00621422"/>
    <w:rsid w:val="006223A2"/>
    <w:rsid w:val="00623C76"/>
    <w:rsid w:val="0062720F"/>
    <w:rsid w:val="00627E94"/>
    <w:rsid w:val="00630967"/>
    <w:rsid w:val="006427F8"/>
    <w:rsid w:val="00644574"/>
    <w:rsid w:val="006476E3"/>
    <w:rsid w:val="00650212"/>
    <w:rsid w:val="00650D6C"/>
    <w:rsid w:val="0065111C"/>
    <w:rsid w:val="00652149"/>
    <w:rsid w:val="00654494"/>
    <w:rsid w:val="00660273"/>
    <w:rsid w:val="00662C3D"/>
    <w:rsid w:val="00674749"/>
    <w:rsid w:val="00675378"/>
    <w:rsid w:val="006808F8"/>
    <w:rsid w:val="006811AD"/>
    <w:rsid w:val="0069121C"/>
    <w:rsid w:val="006A6843"/>
    <w:rsid w:val="006A6B7B"/>
    <w:rsid w:val="006A7221"/>
    <w:rsid w:val="006A726E"/>
    <w:rsid w:val="006B1A8D"/>
    <w:rsid w:val="006B22E6"/>
    <w:rsid w:val="006B2CB7"/>
    <w:rsid w:val="006B4867"/>
    <w:rsid w:val="006C28DC"/>
    <w:rsid w:val="006C2D24"/>
    <w:rsid w:val="006C4027"/>
    <w:rsid w:val="006C4E3F"/>
    <w:rsid w:val="006C6DA8"/>
    <w:rsid w:val="006D03E6"/>
    <w:rsid w:val="006D13EC"/>
    <w:rsid w:val="006D40C4"/>
    <w:rsid w:val="006D4FEE"/>
    <w:rsid w:val="006D7547"/>
    <w:rsid w:val="006D7C48"/>
    <w:rsid w:val="006E3C17"/>
    <w:rsid w:val="006E49C7"/>
    <w:rsid w:val="006F4E2E"/>
    <w:rsid w:val="007018EF"/>
    <w:rsid w:val="007019FF"/>
    <w:rsid w:val="00704946"/>
    <w:rsid w:val="00706A39"/>
    <w:rsid w:val="00707DD6"/>
    <w:rsid w:val="007116CF"/>
    <w:rsid w:val="0071564A"/>
    <w:rsid w:val="00715A92"/>
    <w:rsid w:val="00715D43"/>
    <w:rsid w:val="0071720F"/>
    <w:rsid w:val="00725123"/>
    <w:rsid w:val="00732451"/>
    <w:rsid w:val="00732737"/>
    <w:rsid w:val="0073429B"/>
    <w:rsid w:val="007342D0"/>
    <w:rsid w:val="00735974"/>
    <w:rsid w:val="00735EAC"/>
    <w:rsid w:val="00737E4D"/>
    <w:rsid w:val="00741D44"/>
    <w:rsid w:val="00745A94"/>
    <w:rsid w:val="00747BD0"/>
    <w:rsid w:val="00751F62"/>
    <w:rsid w:val="007637FD"/>
    <w:rsid w:val="0076408F"/>
    <w:rsid w:val="00767CE9"/>
    <w:rsid w:val="0077283A"/>
    <w:rsid w:val="0077548D"/>
    <w:rsid w:val="007777E1"/>
    <w:rsid w:val="00784CE9"/>
    <w:rsid w:val="00790B77"/>
    <w:rsid w:val="00793B71"/>
    <w:rsid w:val="007958BD"/>
    <w:rsid w:val="00795BEA"/>
    <w:rsid w:val="00795D2E"/>
    <w:rsid w:val="007A3BEE"/>
    <w:rsid w:val="007A577F"/>
    <w:rsid w:val="007A5E47"/>
    <w:rsid w:val="007B2D2B"/>
    <w:rsid w:val="007B6F7E"/>
    <w:rsid w:val="007D1ECC"/>
    <w:rsid w:val="007D37A5"/>
    <w:rsid w:val="007D387B"/>
    <w:rsid w:val="007D523D"/>
    <w:rsid w:val="007D6FDA"/>
    <w:rsid w:val="007E0458"/>
    <w:rsid w:val="007E25C1"/>
    <w:rsid w:val="007E5717"/>
    <w:rsid w:val="007F561E"/>
    <w:rsid w:val="007F61FE"/>
    <w:rsid w:val="00800783"/>
    <w:rsid w:val="00804E8A"/>
    <w:rsid w:val="00811923"/>
    <w:rsid w:val="00812C92"/>
    <w:rsid w:val="00813963"/>
    <w:rsid w:val="00815C6B"/>
    <w:rsid w:val="0081714D"/>
    <w:rsid w:val="00820F5D"/>
    <w:rsid w:val="00824366"/>
    <w:rsid w:val="008261CA"/>
    <w:rsid w:val="008262BB"/>
    <w:rsid w:val="00826416"/>
    <w:rsid w:val="00827B44"/>
    <w:rsid w:val="00830141"/>
    <w:rsid w:val="008307A0"/>
    <w:rsid w:val="00833797"/>
    <w:rsid w:val="00840906"/>
    <w:rsid w:val="00841173"/>
    <w:rsid w:val="00841D22"/>
    <w:rsid w:val="00842D39"/>
    <w:rsid w:val="00843040"/>
    <w:rsid w:val="0084346C"/>
    <w:rsid w:val="0084358B"/>
    <w:rsid w:val="00844E46"/>
    <w:rsid w:val="0084628F"/>
    <w:rsid w:val="00846E53"/>
    <w:rsid w:val="00852C7A"/>
    <w:rsid w:val="00854461"/>
    <w:rsid w:val="008547B3"/>
    <w:rsid w:val="00854A64"/>
    <w:rsid w:val="00864B93"/>
    <w:rsid w:val="0087058B"/>
    <w:rsid w:val="00873A2F"/>
    <w:rsid w:val="00874DDD"/>
    <w:rsid w:val="0087793A"/>
    <w:rsid w:val="00880EA9"/>
    <w:rsid w:val="00881779"/>
    <w:rsid w:val="008866D3"/>
    <w:rsid w:val="00887627"/>
    <w:rsid w:val="0089007F"/>
    <w:rsid w:val="008935E7"/>
    <w:rsid w:val="00893C4A"/>
    <w:rsid w:val="008A0403"/>
    <w:rsid w:val="008A3A23"/>
    <w:rsid w:val="008A40E4"/>
    <w:rsid w:val="008A6F82"/>
    <w:rsid w:val="008A71EF"/>
    <w:rsid w:val="008A72DC"/>
    <w:rsid w:val="008A7C2A"/>
    <w:rsid w:val="008B1C38"/>
    <w:rsid w:val="008B284E"/>
    <w:rsid w:val="008B452B"/>
    <w:rsid w:val="008B58B5"/>
    <w:rsid w:val="008B64BF"/>
    <w:rsid w:val="008C272B"/>
    <w:rsid w:val="008C57A2"/>
    <w:rsid w:val="008D023C"/>
    <w:rsid w:val="008D3992"/>
    <w:rsid w:val="008D5B78"/>
    <w:rsid w:val="008E3D7D"/>
    <w:rsid w:val="008E574E"/>
    <w:rsid w:val="008E57E9"/>
    <w:rsid w:val="008E58F6"/>
    <w:rsid w:val="008F115B"/>
    <w:rsid w:val="008F7656"/>
    <w:rsid w:val="00900ED1"/>
    <w:rsid w:val="009073AB"/>
    <w:rsid w:val="009077FC"/>
    <w:rsid w:val="009106A8"/>
    <w:rsid w:val="009109EB"/>
    <w:rsid w:val="00911163"/>
    <w:rsid w:val="0092044C"/>
    <w:rsid w:val="0092077B"/>
    <w:rsid w:val="009271F1"/>
    <w:rsid w:val="00927306"/>
    <w:rsid w:val="00932B1F"/>
    <w:rsid w:val="00932C56"/>
    <w:rsid w:val="00933309"/>
    <w:rsid w:val="00933E02"/>
    <w:rsid w:val="0094087A"/>
    <w:rsid w:val="009411F8"/>
    <w:rsid w:val="00942353"/>
    <w:rsid w:val="00942C75"/>
    <w:rsid w:val="00946B51"/>
    <w:rsid w:val="009472BD"/>
    <w:rsid w:val="009472F2"/>
    <w:rsid w:val="0095452E"/>
    <w:rsid w:val="00960DE8"/>
    <w:rsid w:val="009644EB"/>
    <w:rsid w:val="00964CAC"/>
    <w:rsid w:val="00967EDD"/>
    <w:rsid w:val="00972670"/>
    <w:rsid w:val="00975E59"/>
    <w:rsid w:val="00980066"/>
    <w:rsid w:val="00983D1E"/>
    <w:rsid w:val="0099074F"/>
    <w:rsid w:val="00993402"/>
    <w:rsid w:val="00994F15"/>
    <w:rsid w:val="00997350"/>
    <w:rsid w:val="009A312F"/>
    <w:rsid w:val="009A7083"/>
    <w:rsid w:val="009B1AD4"/>
    <w:rsid w:val="009B23F7"/>
    <w:rsid w:val="009B2F12"/>
    <w:rsid w:val="009B37E1"/>
    <w:rsid w:val="009B4C0D"/>
    <w:rsid w:val="009C05A0"/>
    <w:rsid w:val="009C2D6A"/>
    <w:rsid w:val="009D2D19"/>
    <w:rsid w:val="009D3751"/>
    <w:rsid w:val="009D762B"/>
    <w:rsid w:val="009E1C79"/>
    <w:rsid w:val="009E2CA8"/>
    <w:rsid w:val="009E4963"/>
    <w:rsid w:val="009F58C9"/>
    <w:rsid w:val="009F62B0"/>
    <w:rsid w:val="009F6371"/>
    <w:rsid w:val="009F6439"/>
    <w:rsid w:val="00A12C9B"/>
    <w:rsid w:val="00A14266"/>
    <w:rsid w:val="00A166E2"/>
    <w:rsid w:val="00A178B1"/>
    <w:rsid w:val="00A227DC"/>
    <w:rsid w:val="00A27903"/>
    <w:rsid w:val="00A41195"/>
    <w:rsid w:val="00A42513"/>
    <w:rsid w:val="00A448D1"/>
    <w:rsid w:val="00A47D4B"/>
    <w:rsid w:val="00A504FF"/>
    <w:rsid w:val="00A50AA2"/>
    <w:rsid w:val="00A60FFD"/>
    <w:rsid w:val="00A62522"/>
    <w:rsid w:val="00A628CD"/>
    <w:rsid w:val="00A63CFE"/>
    <w:rsid w:val="00A72618"/>
    <w:rsid w:val="00A73572"/>
    <w:rsid w:val="00A77081"/>
    <w:rsid w:val="00A77FC4"/>
    <w:rsid w:val="00A81B44"/>
    <w:rsid w:val="00A820EF"/>
    <w:rsid w:val="00A8676E"/>
    <w:rsid w:val="00A927F9"/>
    <w:rsid w:val="00A9414D"/>
    <w:rsid w:val="00A96F10"/>
    <w:rsid w:val="00AA125D"/>
    <w:rsid w:val="00AA3AD9"/>
    <w:rsid w:val="00AA40A7"/>
    <w:rsid w:val="00AA6F5E"/>
    <w:rsid w:val="00AA7B82"/>
    <w:rsid w:val="00AB0F41"/>
    <w:rsid w:val="00AB3EBF"/>
    <w:rsid w:val="00AB709D"/>
    <w:rsid w:val="00AC23FE"/>
    <w:rsid w:val="00AC5FFD"/>
    <w:rsid w:val="00AC75AD"/>
    <w:rsid w:val="00AD1438"/>
    <w:rsid w:val="00AD3C4A"/>
    <w:rsid w:val="00AE1D29"/>
    <w:rsid w:val="00AE47D8"/>
    <w:rsid w:val="00AE5523"/>
    <w:rsid w:val="00AE6895"/>
    <w:rsid w:val="00AE7FA8"/>
    <w:rsid w:val="00AF2709"/>
    <w:rsid w:val="00AF2A38"/>
    <w:rsid w:val="00AF4A23"/>
    <w:rsid w:val="00AF77B5"/>
    <w:rsid w:val="00B01E07"/>
    <w:rsid w:val="00B116B9"/>
    <w:rsid w:val="00B130D1"/>
    <w:rsid w:val="00B141D3"/>
    <w:rsid w:val="00B215B9"/>
    <w:rsid w:val="00B2324D"/>
    <w:rsid w:val="00B255CF"/>
    <w:rsid w:val="00B3104E"/>
    <w:rsid w:val="00B31292"/>
    <w:rsid w:val="00B33653"/>
    <w:rsid w:val="00B33DAF"/>
    <w:rsid w:val="00B34C5F"/>
    <w:rsid w:val="00B34DEA"/>
    <w:rsid w:val="00B541D3"/>
    <w:rsid w:val="00B5526E"/>
    <w:rsid w:val="00B5760D"/>
    <w:rsid w:val="00B63DB0"/>
    <w:rsid w:val="00B64F5A"/>
    <w:rsid w:val="00B66E63"/>
    <w:rsid w:val="00B70298"/>
    <w:rsid w:val="00B71477"/>
    <w:rsid w:val="00B72AF7"/>
    <w:rsid w:val="00B75772"/>
    <w:rsid w:val="00B861E6"/>
    <w:rsid w:val="00B86686"/>
    <w:rsid w:val="00B87D9B"/>
    <w:rsid w:val="00B90A51"/>
    <w:rsid w:val="00B91E5E"/>
    <w:rsid w:val="00B9306F"/>
    <w:rsid w:val="00B93695"/>
    <w:rsid w:val="00B94EF1"/>
    <w:rsid w:val="00BA2125"/>
    <w:rsid w:val="00BA47F5"/>
    <w:rsid w:val="00BA5F3A"/>
    <w:rsid w:val="00BA7249"/>
    <w:rsid w:val="00BB18F8"/>
    <w:rsid w:val="00BB54F1"/>
    <w:rsid w:val="00BC065B"/>
    <w:rsid w:val="00BC0B4E"/>
    <w:rsid w:val="00BC1008"/>
    <w:rsid w:val="00BC360C"/>
    <w:rsid w:val="00BC4E94"/>
    <w:rsid w:val="00BD0DD3"/>
    <w:rsid w:val="00BD293A"/>
    <w:rsid w:val="00BD466D"/>
    <w:rsid w:val="00BD5C78"/>
    <w:rsid w:val="00BD6705"/>
    <w:rsid w:val="00BE1819"/>
    <w:rsid w:val="00BE2FB2"/>
    <w:rsid w:val="00BF3145"/>
    <w:rsid w:val="00BF6BEE"/>
    <w:rsid w:val="00C00722"/>
    <w:rsid w:val="00C00C4A"/>
    <w:rsid w:val="00C03132"/>
    <w:rsid w:val="00C036B0"/>
    <w:rsid w:val="00C06222"/>
    <w:rsid w:val="00C06673"/>
    <w:rsid w:val="00C11693"/>
    <w:rsid w:val="00C14D18"/>
    <w:rsid w:val="00C14FB0"/>
    <w:rsid w:val="00C165C3"/>
    <w:rsid w:val="00C239D0"/>
    <w:rsid w:val="00C2640F"/>
    <w:rsid w:val="00C26A67"/>
    <w:rsid w:val="00C34B95"/>
    <w:rsid w:val="00C400AD"/>
    <w:rsid w:val="00C437FB"/>
    <w:rsid w:val="00C43AF1"/>
    <w:rsid w:val="00C44806"/>
    <w:rsid w:val="00C4693A"/>
    <w:rsid w:val="00C47613"/>
    <w:rsid w:val="00C47E8D"/>
    <w:rsid w:val="00C503EA"/>
    <w:rsid w:val="00C50A66"/>
    <w:rsid w:val="00C56F44"/>
    <w:rsid w:val="00C62572"/>
    <w:rsid w:val="00C64CE4"/>
    <w:rsid w:val="00C6789B"/>
    <w:rsid w:val="00C67A1F"/>
    <w:rsid w:val="00C7252C"/>
    <w:rsid w:val="00C7629B"/>
    <w:rsid w:val="00C803F9"/>
    <w:rsid w:val="00C81ED3"/>
    <w:rsid w:val="00C86507"/>
    <w:rsid w:val="00C86601"/>
    <w:rsid w:val="00C91856"/>
    <w:rsid w:val="00C93133"/>
    <w:rsid w:val="00C94F92"/>
    <w:rsid w:val="00C95114"/>
    <w:rsid w:val="00CA1DB4"/>
    <w:rsid w:val="00CA2E5A"/>
    <w:rsid w:val="00CA3D9D"/>
    <w:rsid w:val="00CA46B4"/>
    <w:rsid w:val="00CA5056"/>
    <w:rsid w:val="00CA6683"/>
    <w:rsid w:val="00CB10B8"/>
    <w:rsid w:val="00CB43D8"/>
    <w:rsid w:val="00CB45C1"/>
    <w:rsid w:val="00CB73F9"/>
    <w:rsid w:val="00CC176F"/>
    <w:rsid w:val="00CC1BBB"/>
    <w:rsid w:val="00CC3769"/>
    <w:rsid w:val="00CC5041"/>
    <w:rsid w:val="00CC71E2"/>
    <w:rsid w:val="00CD1275"/>
    <w:rsid w:val="00CD436E"/>
    <w:rsid w:val="00CD77B8"/>
    <w:rsid w:val="00CD78A0"/>
    <w:rsid w:val="00CD7F9F"/>
    <w:rsid w:val="00CE19E9"/>
    <w:rsid w:val="00CE2AC2"/>
    <w:rsid w:val="00CE45E4"/>
    <w:rsid w:val="00CE6C95"/>
    <w:rsid w:val="00CF5B8C"/>
    <w:rsid w:val="00D046D0"/>
    <w:rsid w:val="00D055C9"/>
    <w:rsid w:val="00D05DDA"/>
    <w:rsid w:val="00D101C3"/>
    <w:rsid w:val="00D10BA8"/>
    <w:rsid w:val="00D11F40"/>
    <w:rsid w:val="00D13896"/>
    <w:rsid w:val="00D24BA7"/>
    <w:rsid w:val="00D24C10"/>
    <w:rsid w:val="00D31D88"/>
    <w:rsid w:val="00D37B2E"/>
    <w:rsid w:val="00D4026F"/>
    <w:rsid w:val="00D42AF8"/>
    <w:rsid w:val="00D51738"/>
    <w:rsid w:val="00D53D96"/>
    <w:rsid w:val="00D61E7D"/>
    <w:rsid w:val="00D61EC3"/>
    <w:rsid w:val="00D63353"/>
    <w:rsid w:val="00D63922"/>
    <w:rsid w:val="00D642A1"/>
    <w:rsid w:val="00D64FCB"/>
    <w:rsid w:val="00D669FE"/>
    <w:rsid w:val="00D70BE4"/>
    <w:rsid w:val="00D73C43"/>
    <w:rsid w:val="00D73D83"/>
    <w:rsid w:val="00D74810"/>
    <w:rsid w:val="00D74FB1"/>
    <w:rsid w:val="00D77E06"/>
    <w:rsid w:val="00D81A2D"/>
    <w:rsid w:val="00D82F1C"/>
    <w:rsid w:val="00D834A2"/>
    <w:rsid w:val="00D83626"/>
    <w:rsid w:val="00D84BE9"/>
    <w:rsid w:val="00D8676D"/>
    <w:rsid w:val="00D96070"/>
    <w:rsid w:val="00D96C19"/>
    <w:rsid w:val="00DA0709"/>
    <w:rsid w:val="00DA4D30"/>
    <w:rsid w:val="00DA6ACD"/>
    <w:rsid w:val="00DA7BFD"/>
    <w:rsid w:val="00DB0E82"/>
    <w:rsid w:val="00DB23D9"/>
    <w:rsid w:val="00DB2C5C"/>
    <w:rsid w:val="00DB704D"/>
    <w:rsid w:val="00DB7339"/>
    <w:rsid w:val="00DB7607"/>
    <w:rsid w:val="00DC521B"/>
    <w:rsid w:val="00DC54DA"/>
    <w:rsid w:val="00DC618C"/>
    <w:rsid w:val="00DC70C9"/>
    <w:rsid w:val="00DD0751"/>
    <w:rsid w:val="00DD22DE"/>
    <w:rsid w:val="00DD39FC"/>
    <w:rsid w:val="00DE18DC"/>
    <w:rsid w:val="00DE22E5"/>
    <w:rsid w:val="00DE418A"/>
    <w:rsid w:val="00DE4D81"/>
    <w:rsid w:val="00DE6044"/>
    <w:rsid w:val="00DE67F0"/>
    <w:rsid w:val="00DF7C4F"/>
    <w:rsid w:val="00E024F2"/>
    <w:rsid w:val="00E039D5"/>
    <w:rsid w:val="00E12847"/>
    <w:rsid w:val="00E14853"/>
    <w:rsid w:val="00E20611"/>
    <w:rsid w:val="00E219E9"/>
    <w:rsid w:val="00E23087"/>
    <w:rsid w:val="00E23B34"/>
    <w:rsid w:val="00E25074"/>
    <w:rsid w:val="00E37AD6"/>
    <w:rsid w:val="00E4006F"/>
    <w:rsid w:val="00E4156F"/>
    <w:rsid w:val="00E446B4"/>
    <w:rsid w:val="00E4553C"/>
    <w:rsid w:val="00E455C3"/>
    <w:rsid w:val="00E46179"/>
    <w:rsid w:val="00E469FE"/>
    <w:rsid w:val="00E5705B"/>
    <w:rsid w:val="00E6115B"/>
    <w:rsid w:val="00E620B3"/>
    <w:rsid w:val="00E652F2"/>
    <w:rsid w:val="00E67260"/>
    <w:rsid w:val="00E75708"/>
    <w:rsid w:val="00E861A9"/>
    <w:rsid w:val="00E86A10"/>
    <w:rsid w:val="00E86B3C"/>
    <w:rsid w:val="00E87D24"/>
    <w:rsid w:val="00E91F84"/>
    <w:rsid w:val="00E935BD"/>
    <w:rsid w:val="00E941F6"/>
    <w:rsid w:val="00E97542"/>
    <w:rsid w:val="00E97821"/>
    <w:rsid w:val="00EA26E4"/>
    <w:rsid w:val="00EA29A7"/>
    <w:rsid w:val="00EA5FF3"/>
    <w:rsid w:val="00EA6C58"/>
    <w:rsid w:val="00EB02BC"/>
    <w:rsid w:val="00EB383F"/>
    <w:rsid w:val="00EB6728"/>
    <w:rsid w:val="00EB6A6E"/>
    <w:rsid w:val="00EB7F50"/>
    <w:rsid w:val="00EC0A1B"/>
    <w:rsid w:val="00EC3CB6"/>
    <w:rsid w:val="00ED0031"/>
    <w:rsid w:val="00ED1553"/>
    <w:rsid w:val="00ED2242"/>
    <w:rsid w:val="00EE15F6"/>
    <w:rsid w:val="00EE230E"/>
    <w:rsid w:val="00EE484D"/>
    <w:rsid w:val="00EE4B79"/>
    <w:rsid w:val="00EE54B9"/>
    <w:rsid w:val="00EE6859"/>
    <w:rsid w:val="00EF1A2B"/>
    <w:rsid w:val="00F005B3"/>
    <w:rsid w:val="00F01D7B"/>
    <w:rsid w:val="00F051D1"/>
    <w:rsid w:val="00F06036"/>
    <w:rsid w:val="00F06D56"/>
    <w:rsid w:val="00F07761"/>
    <w:rsid w:val="00F10226"/>
    <w:rsid w:val="00F119E4"/>
    <w:rsid w:val="00F1294C"/>
    <w:rsid w:val="00F1389B"/>
    <w:rsid w:val="00F1486B"/>
    <w:rsid w:val="00F166BC"/>
    <w:rsid w:val="00F207D3"/>
    <w:rsid w:val="00F237DC"/>
    <w:rsid w:val="00F25226"/>
    <w:rsid w:val="00F260EB"/>
    <w:rsid w:val="00F27071"/>
    <w:rsid w:val="00F27772"/>
    <w:rsid w:val="00F34202"/>
    <w:rsid w:val="00F362E6"/>
    <w:rsid w:val="00F36423"/>
    <w:rsid w:val="00F46C49"/>
    <w:rsid w:val="00F53E89"/>
    <w:rsid w:val="00F54A28"/>
    <w:rsid w:val="00F56E41"/>
    <w:rsid w:val="00F57BAA"/>
    <w:rsid w:val="00F62174"/>
    <w:rsid w:val="00F66F9D"/>
    <w:rsid w:val="00F67147"/>
    <w:rsid w:val="00F67335"/>
    <w:rsid w:val="00F72EC4"/>
    <w:rsid w:val="00F73478"/>
    <w:rsid w:val="00F778CA"/>
    <w:rsid w:val="00F82C40"/>
    <w:rsid w:val="00F83164"/>
    <w:rsid w:val="00F85352"/>
    <w:rsid w:val="00F9038B"/>
    <w:rsid w:val="00FA1AA2"/>
    <w:rsid w:val="00FA60E0"/>
    <w:rsid w:val="00FB3854"/>
    <w:rsid w:val="00FB4F91"/>
    <w:rsid w:val="00FB6B3D"/>
    <w:rsid w:val="00FB75F8"/>
    <w:rsid w:val="00FC0C02"/>
    <w:rsid w:val="00FC3836"/>
    <w:rsid w:val="00FC396A"/>
    <w:rsid w:val="00FC522B"/>
    <w:rsid w:val="00FC5E8D"/>
    <w:rsid w:val="00FC5F92"/>
    <w:rsid w:val="00FC6B41"/>
    <w:rsid w:val="00FD0EC2"/>
    <w:rsid w:val="00FD6B1C"/>
    <w:rsid w:val="00FE1427"/>
    <w:rsid w:val="00FE1BE2"/>
    <w:rsid w:val="00FE2204"/>
    <w:rsid w:val="00FE4832"/>
    <w:rsid w:val="00FF4277"/>
    <w:rsid w:val="00FF6DF6"/>
    <w:rsid w:val="00FF70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7FA0EF2"/>
  <w15:docId w15:val="{77E9748C-BD36-4FA3-885D-00CCCB2B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7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4B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71F1"/>
    <w:pPr>
      <w:ind w:leftChars="400" w:left="960"/>
    </w:pPr>
    <w:rPr>
      <w:rFonts w:ascii="Times New Roman" w:eastAsia="ＭＳ 明朝" w:hAnsi="Times New Roman" w:cs="Times New Roman (本文のフォント - コンプレ"/>
    </w:rPr>
  </w:style>
  <w:style w:type="paragraph" w:customStyle="1" w:styleId="P1">
    <w:name w:val="P1"/>
    <w:basedOn w:val="a"/>
    <w:qFormat/>
    <w:rsid w:val="00196AE1"/>
    <w:pPr>
      <w:widowControl/>
      <w:spacing w:line="225" w:lineRule="exact"/>
    </w:pPr>
    <w:rPr>
      <w:rFonts w:ascii="Arial" w:eastAsia="ＭＳ 明朝" w:hAnsi="Arial" w:cs="Times New Roman"/>
      <w:kern w:val="0"/>
      <w:sz w:val="17"/>
    </w:rPr>
  </w:style>
  <w:style w:type="paragraph" w:styleId="a5">
    <w:name w:val="Balloon Text"/>
    <w:basedOn w:val="a"/>
    <w:link w:val="a6"/>
    <w:uiPriority w:val="99"/>
    <w:semiHidden/>
    <w:unhideWhenUsed/>
    <w:rsid w:val="00813963"/>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813963"/>
    <w:rPr>
      <w:rFonts w:asciiTheme="majorHAnsi" w:eastAsiaTheme="majorEastAsia" w:hAnsiTheme="majorHAnsi" w:cstheme="majorBidi"/>
      <w:sz w:val="18"/>
      <w:szCs w:val="18"/>
    </w:rPr>
  </w:style>
  <w:style w:type="character" w:styleId="a7">
    <w:name w:val="annotation reference"/>
    <w:basedOn w:val="a0"/>
    <w:uiPriority w:val="99"/>
    <w:semiHidden/>
    <w:unhideWhenUsed/>
    <w:rsid w:val="00813963"/>
    <w:rPr>
      <w:sz w:val="18"/>
      <w:szCs w:val="18"/>
    </w:rPr>
  </w:style>
  <w:style w:type="paragraph" w:styleId="a8">
    <w:name w:val="annotation text"/>
    <w:basedOn w:val="a"/>
    <w:link w:val="a9"/>
    <w:uiPriority w:val="99"/>
    <w:unhideWhenUsed/>
    <w:rsid w:val="00813963"/>
    <w:pPr>
      <w:jc w:val="left"/>
    </w:pPr>
  </w:style>
  <w:style w:type="character" w:customStyle="1" w:styleId="a9">
    <w:name w:val="コメント文字列 (文字)"/>
    <w:basedOn w:val="a0"/>
    <w:link w:val="a8"/>
    <w:uiPriority w:val="99"/>
    <w:rsid w:val="00813963"/>
  </w:style>
  <w:style w:type="paragraph" w:styleId="aa">
    <w:name w:val="annotation subject"/>
    <w:basedOn w:val="a8"/>
    <w:next w:val="a8"/>
    <w:link w:val="ab"/>
    <w:uiPriority w:val="99"/>
    <w:semiHidden/>
    <w:unhideWhenUsed/>
    <w:rsid w:val="00813963"/>
    <w:rPr>
      <w:b/>
      <w:bCs/>
    </w:rPr>
  </w:style>
  <w:style w:type="character" w:customStyle="1" w:styleId="ab">
    <w:name w:val="コメント内容 (文字)"/>
    <w:basedOn w:val="a9"/>
    <w:link w:val="aa"/>
    <w:uiPriority w:val="99"/>
    <w:semiHidden/>
    <w:rsid w:val="00813963"/>
    <w:rPr>
      <w:b/>
      <w:bCs/>
    </w:rPr>
  </w:style>
  <w:style w:type="paragraph" w:styleId="ac">
    <w:name w:val="Revision"/>
    <w:hidden/>
    <w:uiPriority w:val="99"/>
    <w:semiHidden/>
    <w:rsid w:val="00034033"/>
  </w:style>
  <w:style w:type="paragraph" w:styleId="ad">
    <w:name w:val="header"/>
    <w:basedOn w:val="a"/>
    <w:link w:val="ae"/>
    <w:uiPriority w:val="99"/>
    <w:unhideWhenUsed/>
    <w:rsid w:val="00604802"/>
    <w:pPr>
      <w:tabs>
        <w:tab w:val="center" w:pos="4252"/>
        <w:tab w:val="right" w:pos="8504"/>
      </w:tabs>
      <w:snapToGrid w:val="0"/>
    </w:pPr>
  </w:style>
  <w:style w:type="character" w:customStyle="1" w:styleId="ae">
    <w:name w:val="ヘッダー (文字)"/>
    <w:basedOn w:val="a0"/>
    <w:link w:val="ad"/>
    <w:uiPriority w:val="99"/>
    <w:rsid w:val="00604802"/>
  </w:style>
  <w:style w:type="paragraph" w:styleId="af">
    <w:name w:val="footer"/>
    <w:basedOn w:val="a"/>
    <w:link w:val="af0"/>
    <w:uiPriority w:val="99"/>
    <w:unhideWhenUsed/>
    <w:rsid w:val="00604802"/>
    <w:pPr>
      <w:tabs>
        <w:tab w:val="center" w:pos="4252"/>
        <w:tab w:val="right" w:pos="8504"/>
      </w:tabs>
      <w:snapToGrid w:val="0"/>
    </w:pPr>
  </w:style>
  <w:style w:type="character" w:customStyle="1" w:styleId="af0">
    <w:name w:val="フッター (文字)"/>
    <w:basedOn w:val="a0"/>
    <w:link w:val="af"/>
    <w:uiPriority w:val="99"/>
    <w:rsid w:val="00604802"/>
  </w:style>
  <w:style w:type="character" w:styleId="af1">
    <w:name w:val="Hyperlink"/>
    <w:basedOn w:val="a0"/>
    <w:uiPriority w:val="99"/>
    <w:unhideWhenUsed/>
    <w:rsid w:val="00FC5F92"/>
    <w:rPr>
      <w:color w:val="0563C1" w:themeColor="hyperlink"/>
      <w:u w:val="single"/>
    </w:rPr>
  </w:style>
  <w:style w:type="character" w:customStyle="1" w:styleId="1">
    <w:name w:val="未解決のメンション1"/>
    <w:basedOn w:val="a0"/>
    <w:uiPriority w:val="99"/>
    <w:semiHidden/>
    <w:unhideWhenUsed/>
    <w:rsid w:val="00FC5F92"/>
    <w:rPr>
      <w:color w:val="605E5C"/>
      <w:shd w:val="clear" w:color="auto" w:fill="E1DFDD"/>
    </w:rPr>
  </w:style>
  <w:style w:type="paragraph" w:styleId="Web">
    <w:name w:val="Normal (Web)"/>
    <w:basedOn w:val="a"/>
    <w:uiPriority w:val="99"/>
    <w:semiHidden/>
    <w:unhideWhenUsed/>
    <w:rsid w:val="00F778CA"/>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811036">
      <w:bodyDiv w:val="1"/>
      <w:marLeft w:val="0"/>
      <w:marRight w:val="0"/>
      <w:marTop w:val="0"/>
      <w:marBottom w:val="0"/>
      <w:divBdr>
        <w:top w:val="none" w:sz="0" w:space="0" w:color="auto"/>
        <w:left w:val="none" w:sz="0" w:space="0" w:color="auto"/>
        <w:bottom w:val="none" w:sz="0" w:space="0" w:color="auto"/>
        <w:right w:val="none" w:sz="0" w:space="0" w:color="auto"/>
      </w:divBdr>
      <w:divsChild>
        <w:div w:id="1443449963">
          <w:marLeft w:val="0"/>
          <w:marRight w:val="0"/>
          <w:marTop w:val="240"/>
          <w:marBottom w:val="0"/>
          <w:divBdr>
            <w:top w:val="none" w:sz="0" w:space="0" w:color="auto"/>
            <w:left w:val="none" w:sz="0" w:space="0" w:color="auto"/>
            <w:bottom w:val="none" w:sz="0" w:space="0" w:color="auto"/>
            <w:right w:val="none" w:sz="0" w:space="0" w:color="auto"/>
          </w:divBdr>
          <w:divsChild>
            <w:div w:id="928393187">
              <w:marLeft w:val="0"/>
              <w:marRight w:val="0"/>
              <w:marTop w:val="0"/>
              <w:marBottom w:val="0"/>
              <w:divBdr>
                <w:top w:val="none" w:sz="0" w:space="0" w:color="auto"/>
                <w:left w:val="none" w:sz="0" w:space="0" w:color="auto"/>
                <w:bottom w:val="none" w:sz="0" w:space="0" w:color="auto"/>
                <w:right w:val="none" w:sz="0" w:space="0" w:color="auto"/>
              </w:divBdr>
              <w:divsChild>
                <w:div w:id="1022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theme" Target="theme/theme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リテラシ">
      <a:majorFont>
        <a:latin typeface="Segoe UI"/>
        <a:ea typeface="游ゴシック"/>
        <a:cs typeface=""/>
      </a:majorFont>
      <a:minorFont>
        <a:latin typeface="Times New Roman"/>
        <a:ea typeface="游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198006-D532-4AFA-B235-187049A4A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957</TotalTime>
  <Pages>12</Pages>
  <Words>827</Words>
  <Characters>4716</Characters>
  <Application>Microsoft Office Word</Application>
  <DocSecurity>0</DocSecurity>
  <Lines>39</Lines>
  <Paragraphs>11</Paragraphs>
  <ScaleCrop>false</ScaleCrop>
  <HeadingPairs>
    <vt:vector size="4" baseType="variant">
      <vt:variant>
        <vt:lpstr>タイトル</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ONO Junichi</cp:lastModifiedBy>
  <cp:revision>50</cp:revision>
  <cp:lastPrinted>2024-02-24T08:54:00Z</cp:lastPrinted>
  <dcterms:created xsi:type="dcterms:W3CDTF">2021-11-19T10:25:00Z</dcterms:created>
  <dcterms:modified xsi:type="dcterms:W3CDTF">2024-03-06T15:29:00Z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#E1</vt:lpwstr>
  </property>
</Properties>
</file>