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568E6" w14:textId="77777777" w:rsidR="008706C5" w:rsidRPr="008706C5" w:rsidRDefault="008706C5" w:rsidP="008706C5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06C5">
        <w:rPr>
          <w:rFonts w:ascii="Times New Roman" w:eastAsia="Times New Roman" w:hAnsi="Times New Roman" w:cs="Times New Roman"/>
          <w:b/>
          <w:sz w:val="24"/>
          <w:szCs w:val="24"/>
        </w:rPr>
        <w:t>Supplementary materials</w:t>
      </w:r>
    </w:p>
    <w:p w14:paraId="0D36283C" w14:textId="2E071C1F" w:rsidR="008706C5" w:rsidRPr="008706C5" w:rsidRDefault="008706C5" w:rsidP="008706C5">
      <w:pPr>
        <w:spacing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706C5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Figure S1. </w:t>
      </w:r>
      <w:r w:rsidRPr="008706C5">
        <w:rPr>
          <w:rFonts w:ascii="Times New Roman" w:hAnsi="Times New Roman" w:cs="Times New Roman"/>
          <w:sz w:val="24"/>
          <w:szCs w:val="24"/>
        </w:rPr>
        <w:t>The elbow method for the optimal number of clusters</w:t>
      </w:r>
    </w:p>
    <w:p w14:paraId="71B22FC1" w14:textId="72AECE49" w:rsidR="008706C5" w:rsidRPr="008706C5" w:rsidRDefault="008706C5" w:rsidP="008706C5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06C5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Figure S2. </w:t>
      </w:r>
      <w:r w:rsidRPr="008706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Prevalence of each disease and results of clustering analysis as a validation study in </w:t>
      </w:r>
      <w:proofErr w:type="spellStart"/>
      <w:r w:rsidR="00CC0AFB">
        <w:rPr>
          <w:rFonts w:ascii="Times New Roman" w:hAnsi="Times New Roman" w:cs="Times New Roman"/>
          <w:color w:val="000000" w:themeColor="text1"/>
          <w:sz w:val="24"/>
          <w:szCs w:val="24"/>
        </w:rPr>
        <w:t>Sammu</w:t>
      </w:r>
      <w:proofErr w:type="spellEnd"/>
      <w:r w:rsidR="00CC0A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City</w:t>
      </w:r>
    </w:p>
    <w:p w14:paraId="5BDEF486" w14:textId="68D8F800" w:rsidR="008706C5" w:rsidRPr="008706C5" w:rsidRDefault="008706C5" w:rsidP="008706C5">
      <w:pPr>
        <w:spacing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706C5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Figure S3. </w:t>
      </w:r>
      <w:r w:rsidR="00F74531" w:rsidRPr="00F74531">
        <w:rPr>
          <w:rFonts w:ascii="Times New Roman" w:hAnsi="Times New Roman" w:cs="Times New Roman"/>
          <w:sz w:val="24"/>
          <w:szCs w:val="24"/>
        </w:rPr>
        <w:t>Obtained survey data for care-need certification, medical claims data and insurance registration data</w:t>
      </w:r>
      <w:r w:rsidR="00F74531" w:rsidRPr="00F7453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74531" w:rsidRPr="00F74531">
        <w:rPr>
          <w:rFonts w:ascii="Times New Roman" w:hAnsi="Times New Roman" w:cs="Times New Roman"/>
          <w:sz w:val="24"/>
          <w:szCs w:val="24"/>
        </w:rPr>
        <w:t xml:space="preserve">in </w:t>
      </w:r>
      <w:r w:rsidR="00CC0AFB">
        <w:rPr>
          <w:rFonts w:ascii="Times New Roman" w:hAnsi="Times New Roman" w:cs="Times New Roman"/>
          <w:sz w:val="24"/>
          <w:szCs w:val="24"/>
        </w:rPr>
        <w:t>Tsukuba City</w:t>
      </w:r>
    </w:p>
    <w:p w14:paraId="1357AACC" w14:textId="7FCA9C2B" w:rsidR="008706C5" w:rsidRPr="008706C5" w:rsidRDefault="008706C5" w:rsidP="008706C5">
      <w:pPr>
        <w:spacing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706C5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Table S1. </w:t>
      </w:r>
      <w:r w:rsidR="00FC7201" w:rsidRPr="00FC7201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FC7201" w:rsidRPr="00FC7201">
        <w:rPr>
          <w:rFonts w:ascii="Times New Roman" w:hAnsi="Times New Roman" w:cs="Times New Roman"/>
          <w:sz w:val="24"/>
          <w:szCs w:val="24"/>
        </w:rPr>
        <w:t>Xie</w:t>
      </w:r>
      <w:proofErr w:type="spellEnd"/>
      <w:r w:rsidR="00FC7201" w:rsidRPr="00FC7201">
        <w:rPr>
          <w:rFonts w:ascii="Times New Roman" w:hAnsi="Times New Roman" w:cs="Times New Roman"/>
          <w:sz w:val="24"/>
          <w:szCs w:val="24"/>
        </w:rPr>
        <w:t>-Beni index of each condition in a fuzzy c-means clustering algorithm</w:t>
      </w:r>
    </w:p>
    <w:p w14:paraId="25402017" w14:textId="66B2E638" w:rsidR="008706C5" w:rsidRPr="008706C5" w:rsidRDefault="008706C5" w:rsidP="008706C5">
      <w:pPr>
        <w:spacing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706C5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Table S2. </w:t>
      </w:r>
      <w:r w:rsidR="00962D0F" w:rsidRPr="00962D0F">
        <w:rPr>
          <w:rFonts w:ascii="Times New Roman" w:hAnsi="Times New Roman" w:cs="Times New Roman"/>
          <w:sz w:val="24"/>
          <w:szCs w:val="24"/>
        </w:rPr>
        <w:t>Definition of 22 diseases based on the International Classification of Diseases 10th Revision (ICD-10) codes</w:t>
      </w:r>
    </w:p>
    <w:p w14:paraId="4EF7A4C6" w14:textId="77777777" w:rsidR="008706C5" w:rsidRDefault="008706C5" w:rsidP="008F7F3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11C1223" w14:textId="44CB869A" w:rsidR="008F7F38" w:rsidRPr="009056D3" w:rsidRDefault="008F7F38" w:rsidP="008F7F3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9056D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9056D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The e</w:t>
      </w:r>
      <w:r w:rsidRPr="009056D3">
        <w:rPr>
          <w:rFonts w:ascii="Times New Roman" w:hAnsi="Times New Roman" w:cs="Times New Roman"/>
          <w:b/>
          <w:bCs/>
          <w:sz w:val="24"/>
          <w:szCs w:val="24"/>
        </w:rPr>
        <w:t xml:space="preserve">lbow method for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Pr="009056D3">
        <w:rPr>
          <w:rFonts w:ascii="Times New Roman" w:hAnsi="Times New Roman" w:cs="Times New Roman"/>
          <w:b/>
          <w:bCs/>
          <w:sz w:val="24"/>
          <w:szCs w:val="24"/>
        </w:rPr>
        <w:t>optimal number of clusters</w:t>
      </w:r>
    </w:p>
    <w:p w14:paraId="63BE42E1" w14:textId="3926BBE1" w:rsidR="008F7F38" w:rsidRDefault="00B83DC1" w:rsidP="008F7F3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E028AB2" wp14:editId="771CB637">
            <wp:extent cx="5557161" cy="4017364"/>
            <wp:effectExtent l="0" t="0" r="5715" b="0"/>
            <wp:docPr id="159466494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664947" name="図 159466494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5588" cy="4045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E2C43" w14:textId="65308F02" w:rsidR="008F7F38" w:rsidRDefault="008F7F38" w:rsidP="008F7F3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6206FBC" w14:textId="77777777" w:rsidR="00596ABF" w:rsidRDefault="00596ABF">
      <w:pPr>
        <w:sectPr w:rsidR="00596ABF" w:rsidSect="00414E04">
          <w:pgSz w:w="16838" w:h="11906" w:orient="landscape"/>
          <w:pgMar w:top="1134" w:right="1134" w:bottom="1134" w:left="1134" w:header="851" w:footer="992" w:gutter="0"/>
          <w:cols w:space="425"/>
          <w:docGrid w:type="lines" w:linePitch="360"/>
        </w:sectPr>
      </w:pPr>
    </w:p>
    <w:p w14:paraId="3BDAB94F" w14:textId="69021E98" w:rsidR="00596ABF" w:rsidRPr="00BE34AA" w:rsidRDefault="00596ABF" w:rsidP="00596AB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9056D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89193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9056D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9056D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Prevalence of each disease and results of clustering analysis as a validation study in </w:t>
      </w:r>
      <w:proofErr w:type="spellStart"/>
      <w:r w:rsidR="0036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Sammu</w:t>
      </w:r>
      <w:proofErr w:type="spellEnd"/>
      <w:r w:rsidR="0036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City</w:t>
      </w:r>
    </w:p>
    <w:p w14:paraId="7CE7F990" w14:textId="77777777" w:rsidR="00596ABF" w:rsidRDefault="00596ABF" w:rsidP="00596ABF">
      <w:pPr>
        <w:sectPr w:rsidR="00596ABF" w:rsidSect="00414E04">
          <w:pgSz w:w="16838" w:h="11906" w:orient="landscape"/>
          <w:pgMar w:top="1134" w:right="1134" w:bottom="1134" w:left="1134" w:header="851" w:footer="992" w:gutter="0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1A33F738" wp14:editId="569FCEB3">
            <wp:extent cx="8447650" cy="5785026"/>
            <wp:effectExtent l="0" t="0" r="0" b="6350"/>
            <wp:docPr id="2071473064" name="図 2" descr="グラフィカル ユーザー インターフェイス, アプリケーション, テーブル, Excel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473064" name="図 2" descr="グラフィカル ユーザー インターフェイス, アプリケーション, テーブル, Excel&#10;&#10;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2747" cy="5822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137EF" w14:textId="3CF0625C" w:rsidR="00E26B77" w:rsidRPr="009056D3" w:rsidRDefault="00E26B77" w:rsidP="00E26B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9056D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9056D3">
        <w:rPr>
          <w:rFonts w:ascii="Times New Roman" w:hAnsi="Times New Roman" w:cs="Times New Roman"/>
          <w:b/>
          <w:bCs/>
          <w:sz w:val="24"/>
          <w:szCs w:val="24"/>
        </w:rPr>
        <w:t>. Obtained survey data for care-need certification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9056D3">
        <w:rPr>
          <w:rFonts w:ascii="Times New Roman" w:hAnsi="Times New Roman" w:cs="Times New Roman"/>
          <w:b/>
          <w:bCs/>
          <w:sz w:val="24"/>
          <w:szCs w:val="24"/>
        </w:rPr>
        <w:t xml:space="preserve"> medical claims data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insurance registration data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in </w:t>
      </w:r>
      <w:r w:rsidR="008B3B9C">
        <w:rPr>
          <w:rFonts w:ascii="Times New Roman" w:hAnsi="Times New Roman" w:cs="Times New Roman"/>
          <w:b/>
          <w:bCs/>
          <w:sz w:val="24"/>
          <w:szCs w:val="24"/>
        </w:rPr>
        <w:t>Tsukuba City</w:t>
      </w:r>
    </w:p>
    <w:p w14:paraId="515B7BDA" w14:textId="77777777" w:rsidR="00E26B77" w:rsidRDefault="00E26B77" w:rsidP="00E26B77">
      <w:r>
        <w:rPr>
          <w:noProof/>
        </w:rPr>
        <w:drawing>
          <wp:inline distT="0" distB="0" distL="0" distR="0" wp14:anchorId="3DAB4498" wp14:editId="6E73525C">
            <wp:extent cx="6120130" cy="3569970"/>
            <wp:effectExtent l="0" t="0" r="0" b="0"/>
            <wp:docPr id="1492935879" name="図 1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935879" name="図 1" descr="ダイアグラム&#10;&#10;自動的に生成された説明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6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D7602" w14:textId="77777777" w:rsidR="0034508F" w:rsidRDefault="0034508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55D8B71" w14:textId="77777777" w:rsidR="0034508F" w:rsidRPr="009056D3" w:rsidRDefault="0034508F" w:rsidP="0034508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9056D3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9056D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proofErr w:type="spellStart"/>
      <w:r w:rsidRPr="009056D3">
        <w:rPr>
          <w:rFonts w:ascii="Times New Roman" w:hAnsi="Times New Roman" w:cs="Times New Roman"/>
          <w:b/>
          <w:bCs/>
          <w:sz w:val="24"/>
          <w:szCs w:val="24"/>
        </w:rPr>
        <w:t>Xie</w:t>
      </w:r>
      <w:proofErr w:type="spellEnd"/>
      <w:r w:rsidRPr="009056D3">
        <w:rPr>
          <w:rFonts w:ascii="Times New Roman" w:hAnsi="Times New Roman" w:cs="Times New Roman"/>
          <w:b/>
          <w:bCs/>
          <w:sz w:val="24"/>
          <w:szCs w:val="24"/>
        </w:rPr>
        <w:t>-Beni index of each condition in a fuzzy c-means clustering algorithm</w:t>
      </w:r>
    </w:p>
    <w:tbl>
      <w:tblPr>
        <w:tblStyle w:val="a7"/>
        <w:tblW w:w="9530" w:type="dxa"/>
        <w:tblLook w:val="0420" w:firstRow="1" w:lastRow="0" w:firstColumn="0" w:lastColumn="0" w:noHBand="0" w:noVBand="1"/>
      </w:tblPr>
      <w:tblGrid>
        <w:gridCol w:w="3598"/>
        <w:gridCol w:w="2966"/>
        <w:gridCol w:w="2966"/>
      </w:tblGrid>
      <w:tr w:rsidR="0034508F" w:rsidRPr="009B7809" w14:paraId="59B889A5" w14:textId="77777777" w:rsidTr="009733CC">
        <w:trPr>
          <w:trHeight w:val="806"/>
        </w:trPr>
        <w:tc>
          <w:tcPr>
            <w:tcW w:w="3598" w:type="dxa"/>
            <w:vMerge w:val="restart"/>
            <w:vAlign w:val="center"/>
          </w:tcPr>
          <w:p w14:paraId="60BB342F" w14:textId="77777777" w:rsidR="0034508F" w:rsidRPr="009B7809" w:rsidRDefault="0034508F" w:rsidP="009733CC">
            <w:pPr>
              <w:jc w:val="center"/>
              <w:rPr>
                <w:b/>
                <w:bCs/>
              </w:rPr>
            </w:pPr>
            <w:r w:rsidRPr="009B7809">
              <w:rPr>
                <w:b/>
                <w:bCs/>
              </w:rPr>
              <w:t>Number of clusters</w:t>
            </w:r>
          </w:p>
        </w:tc>
        <w:tc>
          <w:tcPr>
            <w:tcW w:w="5932" w:type="dxa"/>
            <w:gridSpan w:val="2"/>
            <w:vAlign w:val="center"/>
          </w:tcPr>
          <w:p w14:paraId="08CDC984" w14:textId="77777777" w:rsidR="0034508F" w:rsidRPr="009B7809" w:rsidRDefault="0034508F" w:rsidP="009733C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 parameter</w:t>
            </w:r>
          </w:p>
        </w:tc>
      </w:tr>
      <w:tr w:rsidR="0034508F" w:rsidRPr="009B7809" w14:paraId="5FA8E4F6" w14:textId="77777777" w:rsidTr="009733CC">
        <w:trPr>
          <w:trHeight w:val="806"/>
        </w:trPr>
        <w:tc>
          <w:tcPr>
            <w:tcW w:w="3598" w:type="dxa"/>
            <w:vMerge/>
            <w:vAlign w:val="center"/>
            <w:hideMark/>
          </w:tcPr>
          <w:p w14:paraId="17855DBA" w14:textId="77777777" w:rsidR="0034508F" w:rsidRPr="009B7809" w:rsidRDefault="0034508F" w:rsidP="009733CC">
            <w:pPr>
              <w:jc w:val="center"/>
            </w:pPr>
          </w:p>
        </w:tc>
        <w:tc>
          <w:tcPr>
            <w:tcW w:w="2966" w:type="dxa"/>
            <w:vAlign w:val="center"/>
            <w:hideMark/>
          </w:tcPr>
          <w:p w14:paraId="726979CA" w14:textId="77777777" w:rsidR="0034508F" w:rsidRPr="009B7809" w:rsidRDefault="0034508F" w:rsidP="009733CC">
            <w:pPr>
              <w:jc w:val="center"/>
            </w:pPr>
            <w:r w:rsidRPr="009B7809">
              <w:rPr>
                <w:b/>
                <w:bCs/>
              </w:rPr>
              <w:t>m=1.1</w:t>
            </w:r>
          </w:p>
        </w:tc>
        <w:tc>
          <w:tcPr>
            <w:tcW w:w="2966" w:type="dxa"/>
            <w:vAlign w:val="center"/>
            <w:hideMark/>
          </w:tcPr>
          <w:p w14:paraId="537236B0" w14:textId="77777777" w:rsidR="0034508F" w:rsidRPr="009B7809" w:rsidRDefault="0034508F" w:rsidP="009733CC">
            <w:pPr>
              <w:jc w:val="center"/>
            </w:pPr>
            <w:r w:rsidRPr="009B7809">
              <w:rPr>
                <w:b/>
                <w:bCs/>
              </w:rPr>
              <w:t>m=1.5</w:t>
            </w:r>
          </w:p>
        </w:tc>
      </w:tr>
      <w:tr w:rsidR="0034508F" w:rsidRPr="009B7809" w14:paraId="3AF479FA" w14:textId="77777777" w:rsidTr="009733CC">
        <w:trPr>
          <w:trHeight w:val="806"/>
        </w:trPr>
        <w:tc>
          <w:tcPr>
            <w:tcW w:w="3598" w:type="dxa"/>
            <w:vAlign w:val="center"/>
          </w:tcPr>
          <w:p w14:paraId="6D64A833" w14:textId="77777777" w:rsidR="0034508F" w:rsidRPr="009B7809" w:rsidRDefault="0034508F" w:rsidP="009733CC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966" w:type="dxa"/>
            <w:vAlign w:val="center"/>
          </w:tcPr>
          <w:p w14:paraId="4995AFE0" w14:textId="04899B98" w:rsidR="0034508F" w:rsidRPr="009B7809" w:rsidRDefault="00710D36" w:rsidP="009733CC">
            <w:pPr>
              <w:jc w:val="center"/>
            </w:pPr>
            <w:r w:rsidRPr="00710D36">
              <w:t>0.0001898194</w:t>
            </w:r>
          </w:p>
        </w:tc>
        <w:tc>
          <w:tcPr>
            <w:tcW w:w="2966" w:type="dxa"/>
            <w:vAlign w:val="center"/>
          </w:tcPr>
          <w:p w14:paraId="0E890E41" w14:textId="38D5C76F" w:rsidR="0034508F" w:rsidRPr="009B7809" w:rsidRDefault="00710D36" w:rsidP="009733CC">
            <w:pPr>
              <w:jc w:val="center"/>
            </w:pPr>
            <w:r w:rsidRPr="00710D36">
              <w:t>0.0002364669</w:t>
            </w:r>
          </w:p>
        </w:tc>
      </w:tr>
      <w:tr w:rsidR="0034508F" w:rsidRPr="009B7809" w14:paraId="32BD9FE8" w14:textId="77777777" w:rsidTr="009733CC">
        <w:trPr>
          <w:trHeight w:val="806"/>
        </w:trPr>
        <w:tc>
          <w:tcPr>
            <w:tcW w:w="3598" w:type="dxa"/>
            <w:vAlign w:val="center"/>
          </w:tcPr>
          <w:p w14:paraId="4FF845A9" w14:textId="77777777" w:rsidR="0034508F" w:rsidRPr="009B7809" w:rsidRDefault="0034508F" w:rsidP="009733CC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966" w:type="dxa"/>
            <w:vAlign w:val="center"/>
          </w:tcPr>
          <w:p w14:paraId="02953612" w14:textId="25767AB4" w:rsidR="0034508F" w:rsidRPr="009B7809" w:rsidRDefault="00710D36" w:rsidP="009733CC">
            <w:pPr>
              <w:jc w:val="center"/>
            </w:pPr>
            <w:r w:rsidRPr="00710D36">
              <w:t>0.0002419844</w:t>
            </w:r>
          </w:p>
        </w:tc>
        <w:tc>
          <w:tcPr>
            <w:tcW w:w="2966" w:type="dxa"/>
            <w:vAlign w:val="center"/>
          </w:tcPr>
          <w:p w14:paraId="31480391" w14:textId="0D1AD9D9" w:rsidR="0034508F" w:rsidRPr="009B7809" w:rsidRDefault="00710D36" w:rsidP="009733CC">
            <w:pPr>
              <w:jc w:val="center"/>
            </w:pPr>
            <w:r w:rsidRPr="00710D36">
              <w:t>0.0002338178</w:t>
            </w:r>
          </w:p>
        </w:tc>
      </w:tr>
      <w:tr w:rsidR="0034508F" w:rsidRPr="009B7809" w14:paraId="60D13984" w14:textId="77777777" w:rsidTr="009733CC">
        <w:trPr>
          <w:trHeight w:val="806"/>
        </w:trPr>
        <w:tc>
          <w:tcPr>
            <w:tcW w:w="3598" w:type="dxa"/>
            <w:vAlign w:val="center"/>
            <w:hideMark/>
          </w:tcPr>
          <w:p w14:paraId="2FAC43AD" w14:textId="77777777" w:rsidR="0034508F" w:rsidRPr="009B7809" w:rsidRDefault="0034508F" w:rsidP="009733CC">
            <w:pPr>
              <w:jc w:val="center"/>
            </w:pPr>
            <w:r w:rsidRPr="009B7809">
              <w:t>4</w:t>
            </w:r>
          </w:p>
        </w:tc>
        <w:tc>
          <w:tcPr>
            <w:tcW w:w="2966" w:type="dxa"/>
            <w:vAlign w:val="center"/>
            <w:hideMark/>
          </w:tcPr>
          <w:p w14:paraId="7EAD06C1" w14:textId="4FA983EE" w:rsidR="0034508F" w:rsidRPr="009B7809" w:rsidRDefault="00710D36" w:rsidP="009733CC">
            <w:pPr>
              <w:jc w:val="center"/>
            </w:pPr>
            <w:r w:rsidRPr="00710D36">
              <w:t>0.0001900166</w:t>
            </w:r>
          </w:p>
        </w:tc>
        <w:tc>
          <w:tcPr>
            <w:tcW w:w="2966" w:type="dxa"/>
            <w:vAlign w:val="center"/>
            <w:hideMark/>
          </w:tcPr>
          <w:p w14:paraId="4EE9222F" w14:textId="1DAA94A9" w:rsidR="0034508F" w:rsidRPr="009B7809" w:rsidRDefault="00710D36" w:rsidP="009733CC">
            <w:pPr>
              <w:jc w:val="center"/>
            </w:pPr>
            <w:r w:rsidRPr="00710D36">
              <w:t>0.0001791536</w:t>
            </w:r>
          </w:p>
        </w:tc>
      </w:tr>
      <w:tr w:rsidR="0034508F" w:rsidRPr="009B7809" w14:paraId="407C3F2B" w14:textId="77777777" w:rsidTr="009733CC">
        <w:trPr>
          <w:trHeight w:val="806"/>
        </w:trPr>
        <w:tc>
          <w:tcPr>
            <w:tcW w:w="3598" w:type="dxa"/>
            <w:vAlign w:val="center"/>
            <w:hideMark/>
          </w:tcPr>
          <w:p w14:paraId="559871FD" w14:textId="77777777" w:rsidR="0034508F" w:rsidRPr="009B7809" w:rsidRDefault="0034508F" w:rsidP="009733CC">
            <w:pPr>
              <w:jc w:val="center"/>
            </w:pPr>
            <w:r w:rsidRPr="009B7809">
              <w:t>5</w:t>
            </w:r>
          </w:p>
        </w:tc>
        <w:tc>
          <w:tcPr>
            <w:tcW w:w="2966" w:type="dxa"/>
            <w:vAlign w:val="center"/>
            <w:hideMark/>
          </w:tcPr>
          <w:p w14:paraId="5459EC79" w14:textId="58A14657" w:rsidR="0034508F" w:rsidRPr="009B7809" w:rsidRDefault="00710D36" w:rsidP="009733CC">
            <w:pPr>
              <w:jc w:val="center"/>
            </w:pPr>
            <w:r w:rsidRPr="00710D36">
              <w:t>0.0001594791</w:t>
            </w:r>
          </w:p>
        </w:tc>
        <w:tc>
          <w:tcPr>
            <w:tcW w:w="2966" w:type="dxa"/>
            <w:vAlign w:val="center"/>
            <w:hideMark/>
          </w:tcPr>
          <w:p w14:paraId="18D1B793" w14:textId="35B4D081" w:rsidR="0034508F" w:rsidRPr="009B7809" w:rsidRDefault="00C02BAB" w:rsidP="009733CC">
            <w:pPr>
              <w:jc w:val="center"/>
            </w:pPr>
            <w:r w:rsidRPr="00C02BAB">
              <w:t>0.0001383843</w:t>
            </w:r>
          </w:p>
        </w:tc>
      </w:tr>
      <w:tr w:rsidR="0034508F" w:rsidRPr="009B7809" w14:paraId="39F50404" w14:textId="77777777" w:rsidTr="009733CC">
        <w:trPr>
          <w:trHeight w:val="806"/>
        </w:trPr>
        <w:tc>
          <w:tcPr>
            <w:tcW w:w="3598" w:type="dxa"/>
            <w:vAlign w:val="center"/>
            <w:hideMark/>
          </w:tcPr>
          <w:p w14:paraId="79903A5F" w14:textId="77777777" w:rsidR="0034508F" w:rsidRPr="009B7809" w:rsidRDefault="0034508F" w:rsidP="009733CC">
            <w:pPr>
              <w:jc w:val="center"/>
            </w:pPr>
            <w:r w:rsidRPr="009B7809">
              <w:t>6</w:t>
            </w:r>
          </w:p>
        </w:tc>
        <w:tc>
          <w:tcPr>
            <w:tcW w:w="2966" w:type="dxa"/>
            <w:vAlign w:val="center"/>
            <w:hideMark/>
          </w:tcPr>
          <w:p w14:paraId="2D1C41FA" w14:textId="55291AFA" w:rsidR="0034508F" w:rsidRPr="00C02BAB" w:rsidRDefault="00C02BAB" w:rsidP="009733CC">
            <w:pPr>
              <w:jc w:val="center"/>
              <w:rPr>
                <w:u w:val="single"/>
              </w:rPr>
            </w:pPr>
            <w:r w:rsidRPr="00C02BAB">
              <w:rPr>
                <w:u w:val="single"/>
              </w:rPr>
              <w:t>0.0001364424</w:t>
            </w:r>
          </w:p>
        </w:tc>
        <w:tc>
          <w:tcPr>
            <w:tcW w:w="2966" w:type="dxa"/>
            <w:vAlign w:val="center"/>
            <w:hideMark/>
          </w:tcPr>
          <w:p w14:paraId="301BEA37" w14:textId="19411426" w:rsidR="0034508F" w:rsidRPr="00C02BAB" w:rsidRDefault="00C02BAB" w:rsidP="009733CC">
            <w:pPr>
              <w:jc w:val="center"/>
            </w:pPr>
            <w:r w:rsidRPr="00C02BAB">
              <w:t>0.0002164881</w:t>
            </w:r>
          </w:p>
        </w:tc>
      </w:tr>
      <w:tr w:rsidR="0034508F" w:rsidRPr="009B7809" w14:paraId="593D10C4" w14:textId="77777777" w:rsidTr="009733CC">
        <w:trPr>
          <w:trHeight w:val="806"/>
        </w:trPr>
        <w:tc>
          <w:tcPr>
            <w:tcW w:w="3598" w:type="dxa"/>
            <w:vAlign w:val="center"/>
            <w:hideMark/>
          </w:tcPr>
          <w:p w14:paraId="07A7E499" w14:textId="77777777" w:rsidR="0034508F" w:rsidRPr="009B7809" w:rsidRDefault="0034508F" w:rsidP="009733CC">
            <w:pPr>
              <w:jc w:val="center"/>
            </w:pPr>
            <w:r w:rsidRPr="009B7809">
              <w:t>7</w:t>
            </w:r>
          </w:p>
        </w:tc>
        <w:tc>
          <w:tcPr>
            <w:tcW w:w="2966" w:type="dxa"/>
            <w:vAlign w:val="center"/>
            <w:hideMark/>
          </w:tcPr>
          <w:p w14:paraId="4EF97E93" w14:textId="2934A04A" w:rsidR="0034508F" w:rsidRPr="009B7809" w:rsidRDefault="00964A32" w:rsidP="009733CC">
            <w:pPr>
              <w:jc w:val="center"/>
            </w:pPr>
            <w:r w:rsidRPr="00964A32">
              <w:t>0.0001865748</w:t>
            </w:r>
          </w:p>
        </w:tc>
        <w:tc>
          <w:tcPr>
            <w:tcW w:w="2966" w:type="dxa"/>
            <w:vAlign w:val="center"/>
            <w:hideMark/>
          </w:tcPr>
          <w:p w14:paraId="5479A1B2" w14:textId="7733F093" w:rsidR="0034508F" w:rsidRPr="009B7809" w:rsidRDefault="00964A32" w:rsidP="009733CC">
            <w:pPr>
              <w:jc w:val="center"/>
            </w:pPr>
            <w:r w:rsidRPr="00964A32">
              <w:t>0.000201598</w:t>
            </w:r>
          </w:p>
        </w:tc>
      </w:tr>
      <w:tr w:rsidR="0034508F" w:rsidRPr="009B7809" w14:paraId="6561FA53" w14:textId="77777777" w:rsidTr="009733CC">
        <w:trPr>
          <w:trHeight w:val="806"/>
        </w:trPr>
        <w:tc>
          <w:tcPr>
            <w:tcW w:w="3598" w:type="dxa"/>
            <w:vAlign w:val="center"/>
          </w:tcPr>
          <w:p w14:paraId="16B906A6" w14:textId="77777777" w:rsidR="0034508F" w:rsidRPr="009B7809" w:rsidRDefault="0034508F" w:rsidP="009733CC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966" w:type="dxa"/>
            <w:vAlign w:val="center"/>
          </w:tcPr>
          <w:p w14:paraId="5340C0CE" w14:textId="187B9FFE" w:rsidR="0034508F" w:rsidRPr="009B7809" w:rsidRDefault="00A602FB" w:rsidP="009733CC">
            <w:pPr>
              <w:jc w:val="center"/>
            </w:pPr>
            <w:r w:rsidRPr="00A602FB">
              <w:t>0.0001731017</w:t>
            </w:r>
          </w:p>
        </w:tc>
        <w:tc>
          <w:tcPr>
            <w:tcW w:w="2966" w:type="dxa"/>
            <w:vAlign w:val="center"/>
          </w:tcPr>
          <w:p w14:paraId="76318902" w14:textId="1AB8184F" w:rsidR="0034508F" w:rsidRPr="009B7809" w:rsidRDefault="00A602FB" w:rsidP="009733CC">
            <w:pPr>
              <w:jc w:val="center"/>
            </w:pPr>
            <w:r w:rsidRPr="00A602FB">
              <w:t>0.0002095857</w:t>
            </w:r>
          </w:p>
        </w:tc>
      </w:tr>
    </w:tbl>
    <w:p w14:paraId="7ACD31DE" w14:textId="77777777" w:rsidR="0034508F" w:rsidRDefault="0034508F" w:rsidP="0034508F">
      <w:r>
        <w:rPr>
          <w:rFonts w:hint="eastAsia"/>
        </w:rPr>
        <w:t>F</w:t>
      </w:r>
      <w:r>
        <w:t xml:space="preserve">ootnote: </w:t>
      </w:r>
      <w:proofErr w:type="spellStart"/>
      <w:r>
        <w:t>Xie</w:t>
      </w:r>
      <w:proofErr w:type="spellEnd"/>
      <w:r>
        <w:t>-Beni index indicates the optimal number of clusters when the value is the lowest.</w:t>
      </w:r>
    </w:p>
    <w:p w14:paraId="45069FC2" w14:textId="582D37AB" w:rsidR="00E26B77" w:rsidRDefault="00E26B7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BDD0854" w14:textId="1FF45492" w:rsidR="009B705F" w:rsidRPr="009056D3" w:rsidRDefault="004E294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9B705F" w:rsidRPr="009056D3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205B3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B705F" w:rsidRPr="009056D3">
        <w:rPr>
          <w:rFonts w:ascii="Times New Roman" w:hAnsi="Times New Roman" w:cs="Times New Roman"/>
          <w:b/>
          <w:bCs/>
          <w:sz w:val="24"/>
          <w:szCs w:val="24"/>
        </w:rPr>
        <w:t>. Definition of 22 diseases based on the International Classification of Diseases 10th Revision (ICD-10) codes</w:t>
      </w:r>
    </w:p>
    <w:tbl>
      <w:tblPr>
        <w:tblStyle w:val="a7"/>
        <w:tblpPr w:leftFromText="142" w:rightFromText="142" w:vertAnchor="page" w:horzAnchor="margin" w:tblpY="1951"/>
        <w:tblW w:w="13745" w:type="dxa"/>
        <w:tblLook w:val="04A0" w:firstRow="1" w:lastRow="0" w:firstColumn="1" w:lastColumn="0" w:noHBand="0" w:noVBand="1"/>
      </w:tblPr>
      <w:tblGrid>
        <w:gridCol w:w="4957"/>
        <w:gridCol w:w="8788"/>
      </w:tblGrid>
      <w:tr w:rsidR="004C2DDC" w:rsidRPr="00FB2084" w14:paraId="491CA56A" w14:textId="77777777" w:rsidTr="00DB37F0">
        <w:tc>
          <w:tcPr>
            <w:tcW w:w="4957" w:type="dxa"/>
          </w:tcPr>
          <w:p w14:paraId="01E7F8BA" w14:textId="77777777" w:rsidR="004C2DDC" w:rsidRPr="00FB2084" w:rsidRDefault="004C2DDC" w:rsidP="00AB5F10">
            <w:pPr>
              <w:rPr>
                <w:b/>
                <w:szCs w:val="21"/>
              </w:rPr>
            </w:pPr>
            <w:r w:rsidRPr="00FB2084">
              <w:rPr>
                <w:b/>
                <w:szCs w:val="21"/>
              </w:rPr>
              <w:t>Medical diagnosis category</w:t>
            </w:r>
          </w:p>
        </w:tc>
        <w:tc>
          <w:tcPr>
            <w:tcW w:w="8788" w:type="dxa"/>
          </w:tcPr>
          <w:p w14:paraId="3B3DB384" w14:textId="1DEC01C8" w:rsidR="004C2DDC" w:rsidRPr="00FB2084" w:rsidRDefault="004C2DDC" w:rsidP="00AB5F10">
            <w:pPr>
              <w:rPr>
                <w:b/>
                <w:szCs w:val="21"/>
              </w:rPr>
            </w:pPr>
            <w:r w:rsidRPr="00FB2084">
              <w:rPr>
                <w:b/>
                <w:szCs w:val="21"/>
              </w:rPr>
              <w:t>ICD-10 codes</w:t>
            </w:r>
          </w:p>
        </w:tc>
      </w:tr>
      <w:tr w:rsidR="004C2DDC" w:rsidRPr="00FB2084" w14:paraId="39A00DB9" w14:textId="77777777" w:rsidTr="00DB37F0">
        <w:tc>
          <w:tcPr>
            <w:tcW w:w="4957" w:type="dxa"/>
          </w:tcPr>
          <w:p w14:paraId="6B02BD3B" w14:textId="00E5C8B1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Cerebrovascular diseases:</w:t>
            </w:r>
          </w:p>
        </w:tc>
        <w:tc>
          <w:tcPr>
            <w:tcW w:w="8788" w:type="dxa"/>
          </w:tcPr>
          <w:p w14:paraId="63226596" w14:textId="77777777" w:rsidR="004C2DDC" w:rsidRPr="00FB2084" w:rsidRDefault="004C2DDC" w:rsidP="00AB5F10">
            <w:pPr>
              <w:rPr>
                <w:szCs w:val="21"/>
              </w:rPr>
            </w:pPr>
          </w:p>
        </w:tc>
      </w:tr>
      <w:tr w:rsidR="004C2DDC" w:rsidRPr="00FB2084" w14:paraId="4CE9D4F8" w14:textId="77777777" w:rsidTr="00DB37F0">
        <w:tc>
          <w:tcPr>
            <w:tcW w:w="4957" w:type="dxa"/>
          </w:tcPr>
          <w:p w14:paraId="4C3B5111" w14:textId="656CB1E1" w:rsidR="004C2DDC" w:rsidRPr="004C2DDC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4C2DDC">
              <w:rPr>
                <w:szCs w:val="21"/>
              </w:rPr>
              <w:t>Hemorrhagic stroke</w:t>
            </w:r>
          </w:p>
        </w:tc>
        <w:tc>
          <w:tcPr>
            <w:tcW w:w="8788" w:type="dxa"/>
          </w:tcPr>
          <w:p w14:paraId="1AA1D15E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I60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I62</w:t>
            </w:r>
          </w:p>
        </w:tc>
      </w:tr>
      <w:tr w:rsidR="004C2DDC" w:rsidRPr="00FB2084" w14:paraId="2B05AED9" w14:textId="77777777" w:rsidTr="00DB37F0">
        <w:tc>
          <w:tcPr>
            <w:tcW w:w="4957" w:type="dxa"/>
          </w:tcPr>
          <w:p w14:paraId="419C156C" w14:textId="4C710097" w:rsidR="004C2DDC" w:rsidRPr="004C2DDC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4C2DDC">
              <w:rPr>
                <w:szCs w:val="21"/>
              </w:rPr>
              <w:t>Ischemic stroke</w:t>
            </w:r>
          </w:p>
        </w:tc>
        <w:tc>
          <w:tcPr>
            <w:tcW w:w="8788" w:type="dxa"/>
          </w:tcPr>
          <w:p w14:paraId="1BEE9638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I63</w:t>
            </w:r>
          </w:p>
        </w:tc>
      </w:tr>
      <w:tr w:rsidR="004C2DDC" w:rsidRPr="00FB2084" w14:paraId="2BFBDC6D" w14:textId="77777777" w:rsidTr="00DB37F0">
        <w:tc>
          <w:tcPr>
            <w:tcW w:w="4957" w:type="dxa"/>
          </w:tcPr>
          <w:p w14:paraId="14117FC5" w14:textId="2FCE747B" w:rsidR="004C2DDC" w:rsidRPr="00FB2084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Other cerebrovascular diseases*</w:t>
            </w:r>
          </w:p>
        </w:tc>
        <w:tc>
          <w:tcPr>
            <w:tcW w:w="8788" w:type="dxa"/>
          </w:tcPr>
          <w:p w14:paraId="7E5F603C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I64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I69</w:t>
            </w:r>
          </w:p>
        </w:tc>
      </w:tr>
      <w:tr w:rsidR="004C2DDC" w:rsidRPr="00FB2084" w14:paraId="08D2D147" w14:textId="77777777" w:rsidTr="00DB37F0">
        <w:tc>
          <w:tcPr>
            <w:tcW w:w="4957" w:type="dxa"/>
          </w:tcPr>
          <w:p w14:paraId="78441A89" w14:textId="130F6998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Cardiac diseases:</w:t>
            </w:r>
          </w:p>
        </w:tc>
        <w:tc>
          <w:tcPr>
            <w:tcW w:w="8788" w:type="dxa"/>
          </w:tcPr>
          <w:p w14:paraId="67BAEAE9" w14:textId="77777777" w:rsidR="004C2DDC" w:rsidRPr="00FB2084" w:rsidRDefault="004C2DDC" w:rsidP="00AB5F10">
            <w:pPr>
              <w:rPr>
                <w:szCs w:val="21"/>
              </w:rPr>
            </w:pPr>
          </w:p>
        </w:tc>
      </w:tr>
      <w:tr w:rsidR="004C2DDC" w:rsidRPr="00FB2084" w14:paraId="707D1938" w14:textId="77777777" w:rsidTr="00DB37F0">
        <w:tc>
          <w:tcPr>
            <w:tcW w:w="4957" w:type="dxa"/>
          </w:tcPr>
          <w:p w14:paraId="1AB34219" w14:textId="77777777" w:rsidR="004C2DDC" w:rsidRPr="00FB2084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Ischemic heart disease</w:t>
            </w:r>
          </w:p>
        </w:tc>
        <w:tc>
          <w:tcPr>
            <w:tcW w:w="8788" w:type="dxa"/>
          </w:tcPr>
          <w:p w14:paraId="69FB807D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I20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I25</w:t>
            </w:r>
          </w:p>
        </w:tc>
      </w:tr>
      <w:tr w:rsidR="004C2DDC" w:rsidRPr="00FB2084" w14:paraId="73C82077" w14:textId="77777777" w:rsidTr="00DB37F0">
        <w:tc>
          <w:tcPr>
            <w:tcW w:w="4957" w:type="dxa"/>
          </w:tcPr>
          <w:p w14:paraId="0A3D6312" w14:textId="77777777" w:rsidR="004C2DDC" w:rsidRPr="00FB2084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Arrhythmia</w:t>
            </w:r>
          </w:p>
        </w:tc>
        <w:tc>
          <w:tcPr>
            <w:tcW w:w="8788" w:type="dxa"/>
          </w:tcPr>
          <w:p w14:paraId="700E6867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I44, I45, I47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I49</w:t>
            </w:r>
          </w:p>
        </w:tc>
      </w:tr>
      <w:tr w:rsidR="004C2DDC" w:rsidRPr="00FB2084" w14:paraId="320A6EB4" w14:textId="77777777" w:rsidTr="00DB37F0">
        <w:tc>
          <w:tcPr>
            <w:tcW w:w="4957" w:type="dxa"/>
          </w:tcPr>
          <w:p w14:paraId="5F92688B" w14:textId="77777777" w:rsidR="004C2DDC" w:rsidRPr="00FB2084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Heart failure</w:t>
            </w:r>
          </w:p>
        </w:tc>
        <w:tc>
          <w:tcPr>
            <w:tcW w:w="8788" w:type="dxa"/>
          </w:tcPr>
          <w:p w14:paraId="0EC18B52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color w:val="000000" w:themeColor="text1"/>
                <w:szCs w:val="21"/>
              </w:rPr>
              <w:t>I50</w:t>
            </w:r>
          </w:p>
        </w:tc>
      </w:tr>
      <w:tr w:rsidR="004C2DDC" w:rsidRPr="00FB2084" w14:paraId="488E143A" w14:textId="77777777" w:rsidTr="00DB37F0">
        <w:tc>
          <w:tcPr>
            <w:tcW w:w="4957" w:type="dxa"/>
          </w:tcPr>
          <w:p w14:paraId="5545C5C8" w14:textId="77777777" w:rsidR="004C2DDC" w:rsidRPr="00FB2084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Other cardiac disease</w:t>
            </w:r>
            <w:r>
              <w:rPr>
                <w:szCs w:val="21"/>
              </w:rPr>
              <w:t>s</w:t>
            </w:r>
          </w:p>
        </w:tc>
        <w:tc>
          <w:tcPr>
            <w:tcW w:w="8788" w:type="dxa"/>
          </w:tcPr>
          <w:p w14:paraId="70C1740D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I01, I05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I09, I11, I13, I30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I43, I51, I52</w:t>
            </w:r>
          </w:p>
        </w:tc>
      </w:tr>
      <w:tr w:rsidR="004C2DDC" w:rsidRPr="00FB2084" w14:paraId="3BBEF8D2" w14:textId="77777777" w:rsidTr="00DB37F0">
        <w:tc>
          <w:tcPr>
            <w:tcW w:w="4957" w:type="dxa"/>
          </w:tcPr>
          <w:p w14:paraId="0DAAD881" w14:textId="796DDFAE" w:rsidR="004C2DDC" w:rsidRPr="004C2DDC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4C2DDC">
              <w:rPr>
                <w:szCs w:val="21"/>
              </w:rPr>
              <w:t>Cancer</w:t>
            </w:r>
          </w:p>
        </w:tc>
        <w:tc>
          <w:tcPr>
            <w:tcW w:w="8788" w:type="dxa"/>
          </w:tcPr>
          <w:p w14:paraId="6E4081C3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C00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C097</w:t>
            </w:r>
          </w:p>
        </w:tc>
      </w:tr>
      <w:tr w:rsidR="004C2DDC" w:rsidRPr="00FB2084" w14:paraId="61367CA0" w14:textId="77777777" w:rsidTr="00DB37F0">
        <w:tc>
          <w:tcPr>
            <w:tcW w:w="4957" w:type="dxa"/>
          </w:tcPr>
          <w:p w14:paraId="285C682F" w14:textId="70974A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Lower respiratory tract diseases</w:t>
            </w:r>
          </w:p>
        </w:tc>
        <w:tc>
          <w:tcPr>
            <w:tcW w:w="8788" w:type="dxa"/>
          </w:tcPr>
          <w:p w14:paraId="7C158905" w14:textId="77777777" w:rsidR="004C2DDC" w:rsidRPr="00FB2084" w:rsidRDefault="004C2DDC" w:rsidP="00AB5F10">
            <w:pPr>
              <w:rPr>
                <w:szCs w:val="21"/>
              </w:rPr>
            </w:pPr>
          </w:p>
        </w:tc>
      </w:tr>
      <w:tr w:rsidR="004C2DDC" w:rsidRPr="00FB2084" w14:paraId="302C0FE2" w14:textId="77777777" w:rsidTr="00DB37F0">
        <w:tc>
          <w:tcPr>
            <w:tcW w:w="4957" w:type="dxa"/>
          </w:tcPr>
          <w:p w14:paraId="0257F10D" w14:textId="77777777" w:rsidR="004C2DDC" w:rsidRPr="00FB2084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>
              <w:rPr>
                <w:szCs w:val="21"/>
              </w:rPr>
              <w:t>C</w:t>
            </w:r>
            <w:r w:rsidRPr="00765DAE">
              <w:rPr>
                <w:szCs w:val="21"/>
              </w:rPr>
              <w:t>hronic obstructive pulmonary disease</w:t>
            </w:r>
          </w:p>
        </w:tc>
        <w:tc>
          <w:tcPr>
            <w:tcW w:w="8788" w:type="dxa"/>
          </w:tcPr>
          <w:p w14:paraId="02C73AEC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J43, J44</w:t>
            </w:r>
          </w:p>
        </w:tc>
      </w:tr>
      <w:tr w:rsidR="004C2DDC" w:rsidRPr="00FB2084" w14:paraId="34B1532F" w14:textId="77777777" w:rsidTr="00DB37F0">
        <w:tc>
          <w:tcPr>
            <w:tcW w:w="4957" w:type="dxa"/>
          </w:tcPr>
          <w:p w14:paraId="256A18A8" w14:textId="77777777" w:rsidR="004C2DDC" w:rsidRPr="00FB2084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Pneumonia</w:t>
            </w:r>
          </w:p>
        </w:tc>
        <w:tc>
          <w:tcPr>
            <w:tcW w:w="8788" w:type="dxa"/>
          </w:tcPr>
          <w:p w14:paraId="7240A2C5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J12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18, J69</w:t>
            </w:r>
          </w:p>
        </w:tc>
      </w:tr>
      <w:tr w:rsidR="004C2DDC" w:rsidRPr="00FB2084" w14:paraId="6006CA46" w14:textId="77777777" w:rsidTr="00DB37F0">
        <w:tc>
          <w:tcPr>
            <w:tcW w:w="4957" w:type="dxa"/>
          </w:tcPr>
          <w:p w14:paraId="11D0F00B" w14:textId="77777777" w:rsidR="004C2DDC" w:rsidRPr="00FB2084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Other lower respiratory tract diseases</w:t>
            </w:r>
          </w:p>
        </w:tc>
        <w:tc>
          <w:tcPr>
            <w:tcW w:w="8788" w:type="dxa"/>
          </w:tcPr>
          <w:p w14:paraId="179591CB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A15, A16, J20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J22, J40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J42, J45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J47, J60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J68, J70, J80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J86, J90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J94</w:t>
            </w:r>
          </w:p>
        </w:tc>
      </w:tr>
      <w:tr w:rsidR="004C2DDC" w:rsidRPr="00FB2084" w14:paraId="2F169B85" w14:textId="77777777" w:rsidTr="00DB37F0">
        <w:tc>
          <w:tcPr>
            <w:tcW w:w="4957" w:type="dxa"/>
          </w:tcPr>
          <w:p w14:paraId="7F8ABBBD" w14:textId="6070DDD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Joint diseases</w:t>
            </w:r>
          </w:p>
        </w:tc>
        <w:tc>
          <w:tcPr>
            <w:tcW w:w="8788" w:type="dxa"/>
          </w:tcPr>
          <w:p w14:paraId="08513979" w14:textId="77777777" w:rsidR="004C2DDC" w:rsidRPr="00FB2084" w:rsidRDefault="004C2DDC" w:rsidP="00AB5F10">
            <w:pPr>
              <w:rPr>
                <w:szCs w:val="21"/>
              </w:rPr>
            </w:pPr>
          </w:p>
        </w:tc>
      </w:tr>
      <w:tr w:rsidR="004C2DDC" w:rsidRPr="00FB2084" w14:paraId="1B391600" w14:textId="77777777" w:rsidTr="00DB37F0">
        <w:tc>
          <w:tcPr>
            <w:tcW w:w="4957" w:type="dxa"/>
          </w:tcPr>
          <w:p w14:paraId="1158F883" w14:textId="77777777" w:rsidR="004C2DDC" w:rsidRPr="00FB2084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Rheumatoid arthritis</w:t>
            </w:r>
          </w:p>
        </w:tc>
        <w:tc>
          <w:tcPr>
            <w:tcW w:w="8788" w:type="dxa"/>
          </w:tcPr>
          <w:p w14:paraId="1D42801A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M05, M06</w:t>
            </w:r>
          </w:p>
        </w:tc>
      </w:tr>
      <w:tr w:rsidR="004C2DDC" w:rsidRPr="00FB2084" w14:paraId="13A6E074" w14:textId="77777777" w:rsidTr="00DB37F0">
        <w:tc>
          <w:tcPr>
            <w:tcW w:w="4957" w:type="dxa"/>
          </w:tcPr>
          <w:p w14:paraId="780DCC72" w14:textId="77777777" w:rsidR="004C2DDC" w:rsidRPr="00FB2084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Other arthropathies</w:t>
            </w:r>
          </w:p>
        </w:tc>
        <w:tc>
          <w:tcPr>
            <w:tcW w:w="8788" w:type="dxa"/>
          </w:tcPr>
          <w:p w14:paraId="4469386F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M00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03, M07, M10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M25</w:t>
            </w:r>
          </w:p>
        </w:tc>
      </w:tr>
      <w:tr w:rsidR="004C2DDC" w:rsidRPr="00FB2084" w14:paraId="01B191AE" w14:textId="77777777" w:rsidTr="00DB37F0">
        <w:tc>
          <w:tcPr>
            <w:tcW w:w="4957" w:type="dxa"/>
          </w:tcPr>
          <w:p w14:paraId="03FD8BB9" w14:textId="77777777" w:rsidR="004C2DDC" w:rsidRPr="00FB2084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proofErr w:type="spellStart"/>
            <w:r w:rsidRPr="00FB2084">
              <w:rPr>
                <w:szCs w:val="21"/>
              </w:rPr>
              <w:t>Dorsopathies</w:t>
            </w:r>
            <w:proofErr w:type="spellEnd"/>
            <w:r w:rsidRPr="00FB2084">
              <w:rPr>
                <w:szCs w:val="21"/>
              </w:rPr>
              <w:t xml:space="preserve"> (disorder</w:t>
            </w:r>
            <w:r>
              <w:rPr>
                <w:szCs w:val="21"/>
              </w:rPr>
              <w:t>s</w:t>
            </w:r>
            <w:r w:rsidRPr="00FB2084">
              <w:rPr>
                <w:szCs w:val="21"/>
              </w:rPr>
              <w:t xml:space="preserve"> of the back or spine)</w:t>
            </w:r>
          </w:p>
        </w:tc>
        <w:tc>
          <w:tcPr>
            <w:tcW w:w="8788" w:type="dxa"/>
          </w:tcPr>
          <w:p w14:paraId="30E5F9EC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M40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M54</w:t>
            </w:r>
          </w:p>
        </w:tc>
      </w:tr>
      <w:tr w:rsidR="004C2DDC" w:rsidRPr="00FB2084" w14:paraId="2E9D10AF" w14:textId="77777777" w:rsidTr="00DB37F0">
        <w:tc>
          <w:tcPr>
            <w:tcW w:w="4957" w:type="dxa"/>
          </w:tcPr>
          <w:p w14:paraId="142E6381" w14:textId="6B473ECE" w:rsidR="004C2DDC" w:rsidRPr="004C2DDC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4C2DDC">
              <w:rPr>
                <w:szCs w:val="21"/>
              </w:rPr>
              <w:t>Dementia</w:t>
            </w:r>
          </w:p>
        </w:tc>
        <w:tc>
          <w:tcPr>
            <w:tcW w:w="8788" w:type="dxa"/>
          </w:tcPr>
          <w:p w14:paraId="52AC148C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F00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F03, G30</w:t>
            </w:r>
          </w:p>
        </w:tc>
      </w:tr>
      <w:tr w:rsidR="004C2DDC" w:rsidRPr="00FB2084" w14:paraId="592E0966" w14:textId="77777777" w:rsidTr="00DB37F0">
        <w:tc>
          <w:tcPr>
            <w:tcW w:w="4957" w:type="dxa"/>
          </w:tcPr>
          <w:p w14:paraId="5A95CA89" w14:textId="24D79231" w:rsidR="004C2DDC" w:rsidRPr="004C2DDC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4C2DDC">
              <w:rPr>
                <w:szCs w:val="21"/>
              </w:rPr>
              <w:t>Parkinson’s disease</w:t>
            </w:r>
          </w:p>
        </w:tc>
        <w:tc>
          <w:tcPr>
            <w:tcW w:w="8788" w:type="dxa"/>
          </w:tcPr>
          <w:p w14:paraId="3F87D61E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G20</w:t>
            </w:r>
          </w:p>
        </w:tc>
      </w:tr>
      <w:tr w:rsidR="004C2DDC" w:rsidRPr="00FB2084" w14:paraId="648E9132" w14:textId="77777777" w:rsidTr="00DB37F0">
        <w:tc>
          <w:tcPr>
            <w:tcW w:w="4957" w:type="dxa"/>
          </w:tcPr>
          <w:p w14:paraId="562B795A" w14:textId="251B451D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Diabetes</w:t>
            </w:r>
          </w:p>
        </w:tc>
        <w:tc>
          <w:tcPr>
            <w:tcW w:w="8788" w:type="dxa"/>
          </w:tcPr>
          <w:p w14:paraId="5CDB4FBB" w14:textId="77777777" w:rsidR="004C2DDC" w:rsidRPr="00FB2084" w:rsidRDefault="004C2DDC" w:rsidP="00AB5F10">
            <w:pPr>
              <w:rPr>
                <w:szCs w:val="21"/>
              </w:rPr>
            </w:pPr>
          </w:p>
        </w:tc>
      </w:tr>
      <w:tr w:rsidR="004C2DDC" w:rsidRPr="00FB2084" w14:paraId="2B903536" w14:textId="77777777" w:rsidTr="00DB37F0">
        <w:tc>
          <w:tcPr>
            <w:tcW w:w="4957" w:type="dxa"/>
          </w:tcPr>
          <w:p w14:paraId="4C652A51" w14:textId="77777777" w:rsidR="004C2DDC" w:rsidRPr="00FB2084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Insulin-dependent diabetes</w:t>
            </w:r>
          </w:p>
        </w:tc>
        <w:tc>
          <w:tcPr>
            <w:tcW w:w="8788" w:type="dxa"/>
          </w:tcPr>
          <w:p w14:paraId="601548A1" w14:textId="1E575705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E10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E14 with prescription records of insulin products</w:t>
            </w:r>
            <w:r w:rsidR="00FA247E">
              <w:rPr>
                <w:szCs w:val="21"/>
              </w:rPr>
              <w:t>*</w:t>
            </w:r>
            <w:r w:rsidR="004E4FB0">
              <w:rPr>
                <w:szCs w:val="21"/>
              </w:rPr>
              <w:t>*</w:t>
            </w:r>
          </w:p>
        </w:tc>
      </w:tr>
      <w:tr w:rsidR="004C2DDC" w:rsidRPr="00FB2084" w14:paraId="452A7A57" w14:textId="77777777" w:rsidTr="00DB37F0">
        <w:tc>
          <w:tcPr>
            <w:tcW w:w="4957" w:type="dxa"/>
          </w:tcPr>
          <w:p w14:paraId="56562199" w14:textId="77777777" w:rsidR="004C2DDC" w:rsidRPr="00FB2084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lastRenderedPageBreak/>
              <w:t>Non-insulin-dependent diabetes</w:t>
            </w:r>
          </w:p>
        </w:tc>
        <w:tc>
          <w:tcPr>
            <w:tcW w:w="8788" w:type="dxa"/>
          </w:tcPr>
          <w:p w14:paraId="4153C146" w14:textId="17B22779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E10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E14 with prescription records of oral antidiabetic drugs</w:t>
            </w:r>
            <w:r w:rsidR="004E4FB0">
              <w:rPr>
                <w:szCs w:val="21"/>
              </w:rPr>
              <w:t>***</w:t>
            </w:r>
            <w:r w:rsidRPr="00FB2084">
              <w:rPr>
                <w:szCs w:val="21"/>
              </w:rPr>
              <w:t xml:space="preserve"> (without insulin products)</w:t>
            </w:r>
          </w:p>
        </w:tc>
      </w:tr>
      <w:tr w:rsidR="004C2DDC" w:rsidRPr="00FB2084" w14:paraId="76DBC95E" w14:textId="77777777" w:rsidTr="00DB37F0">
        <w:tc>
          <w:tcPr>
            <w:tcW w:w="4957" w:type="dxa"/>
          </w:tcPr>
          <w:p w14:paraId="09A42244" w14:textId="22371ED0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Visual or hearing impairment</w:t>
            </w:r>
          </w:p>
        </w:tc>
        <w:tc>
          <w:tcPr>
            <w:tcW w:w="8788" w:type="dxa"/>
          </w:tcPr>
          <w:p w14:paraId="78C34931" w14:textId="77777777" w:rsidR="004C2DDC" w:rsidRPr="00FB2084" w:rsidRDefault="004C2DDC" w:rsidP="00AB5F10">
            <w:pPr>
              <w:rPr>
                <w:szCs w:val="21"/>
              </w:rPr>
            </w:pPr>
          </w:p>
        </w:tc>
      </w:tr>
      <w:tr w:rsidR="004C2DDC" w:rsidRPr="00FB2084" w14:paraId="2F238942" w14:textId="77777777" w:rsidTr="00DB37F0">
        <w:tc>
          <w:tcPr>
            <w:tcW w:w="4957" w:type="dxa"/>
          </w:tcPr>
          <w:p w14:paraId="68C922FE" w14:textId="77777777" w:rsidR="004C2DDC" w:rsidRPr="00FB2084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Visual impairment</w:t>
            </w:r>
          </w:p>
        </w:tc>
        <w:tc>
          <w:tcPr>
            <w:tcW w:w="8788" w:type="dxa"/>
          </w:tcPr>
          <w:p w14:paraId="07505041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H53, H54</w:t>
            </w:r>
          </w:p>
        </w:tc>
      </w:tr>
      <w:tr w:rsidR="004C2DDC" w:rsidRPr="00FB2084" w14:paraId="602BDF27" w14:textId="77777777" w:rsidTr="00DB37F0">
        <w:tc>
          <w:tcPr>
            <w:tcW w:w="4957" w:type="dxa"/>
          </w:tcPr>
          <w:p w14:paraId="015572EF" w14:textId="77777777" w:rsidR="004C2DDC" w:rsidRPr="00FB2084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Hearing impairment</w:t>
            </w:r>
          </w:p>
        </w:tc>
        <w:tc>
          <w:tcPr>
            <w:tcW w:w="8788" w:type="dxa"/>
          </w:tcPr>
          <w:p w14:paraId="4626F904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H90, H91</w:t>
            </w:r>
          </w:p>
        </w:tc>
      </w:tr>
      <w:tr w:rsidR="004C2DDC" w:rsidRPr="00FB2084" w14:paraId="540B6D99" w14:textId="77777777" w:rsidTr="00DB37F0">
        <w:tc>
          <w:tcPr>
            <w:tcW w:w="4957" w:type="dxa"/>
          </w:tcPr>
          <w:p w14:paraId="0E1CB22A" w14:textId="37A5CAA9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Fracture</w:t>
            </w:r>
            <w:r>
              <w:rPr>
                <w:szCs w:val="21"/>
              </w:rPr>
              <w:t>s</w:t>
            </w:r>
          </w:p>
        </w:tc>
        <w:tc>
          <w:tcPr>
            <w:tcW w:w="8788" w:type="dxa"/>
          </w:tcPr>
          <w:p w14:paraId="7DEBA44F" w14:textId="77777777" w:rsidR="004C2DDC" w:rsidRPr="00FB2084" w:rsidRDefault="004C2DDC" w:rsidP="00AB5F10">
            <w:pPr>
              <w:rPr>
                <w:szCs w:val="21"/>
              </w:rPr>
            </w:pPr>
          </w:p>
        </w:tc>
      </w:tr>
      <w:tr w:rsidR="004C2DDC" w:rsidRPr="00FB2084" w14:paraId="3B517B4D" w14:textId="77777777" w:rsidTr="00DB37F0">
        <w:tc>
          <w:tcPr>
            <w:tcW w:w="4957" w:type="dxa"/>
          </w:tcPr>
          <w:p w14:paraId="55786D02" w14:textId="77777777" w:rsidR="004C2DDC" w:rsidRPr="00FB2084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Femur fracture</w:t>
            </w:r>
            <w:r>
              <w:rPr>
                <w:szCs w:val="21"/>
              </w:rPr>
              <w:t>s</w:t>
            </w:r>
          </w:p>
        </w:tc>
        <w:tc>
          <w:tcPr>
            <w:tcW w:w="8788" w:type="dxa"/>
          </w:tcPr>
          <w:p w14:paraId="07FACB2F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S72</w:t>
            </w:r>
          </w:p>
        </w:tc>
      </w:tr>
      <w:tr w:rsidR="004C2DDC" w:rsidRPr="00FB2084" w14:paraId="5D207145" w14:textId="77777777" w:rsidTr="00DB37F0">
        <w:tc>
          <w:tcPr>
            <w:tcW w:w="4957" w:type="dxa"/>
          </w:tcPr>
          <w:p w14:paraId="3FF41FC6" w14:textId="77777777" w:rsidR="004C2DDC" w:rsidRPr="00FB2084" w:rsidRDefault="004C2DDC" w:rsidP="004C2DDC">
            <w:pPr>
              <w:pStyle w:val="a8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Other fractures</w:t>
            </w:r>
          </w:p>
        </w:tc>
        <w:tc>
          <w:tcPr>
            <w:tcW w:w="8788" w:type="dxa"/>
          </w:tcPr>
          <w:p w14:paraId="1373D0DD" w14:textId="77777777" w:rsidR="004C2DDC" w:rsidRPr="00FB2084" w:rsidRDefault="004C2DDC" w:rsidP="00AB5F10">
            <w:pPr>
              <w:rPr>
                <w:szCs w:val="21"/>
              </w:rPr>
            </w:pPr>
            <w:r w:rsidRPr="00FB2084">
              <w:rPr>
                <w:szCs w:val="21"/>
              </w:rPr>
              <w:t>S02, S12, S22, S32, S42, S52, S62, S82, S92, T02, T08, T10, T12</w:t>
            </w:r>
          </w:p>
        </w:tc>
      </w:tr>
    </w:tbl>
    <w:p w14:paraId="70D0EE5D" w14:textId="77777777" w:rsidR="00DB37F0" w:rsidRDefault="00DB37F0" w:rsidP="004C2DDC"/>
    <w:p w14:paraId="5787400E" w14:textId="77777777" w:rsidR="00DB37F0" w:rsidRDefault="00DB37F0" w:rsidP="004C2DDC"/>
    <w:p w14:paraId="7C9C4D04" w14:textId="77777777" w:rsidR="00DB37F0" w:rsidRDefault="00DB37F0" w:rsidP="004C2DDC"/>
    <w:p w14:paraId="1EFFAF94" w14:textId="77777777" w:rsidR="00DB37F0" w:rsidRDefault="00DB37F0" w:rsidP="004C2DDC"/>
    <w:p w14:paraId="5262C5F1" w14:textId="77777777" w:rsidR="00DB37F0" w:rsidRDefault="00DB37F0" w:rsidP="004C2DDC"/>
    <w:p w14:paraId="579889F9" w14:textId="77777777" w:rsidR="00DB37F0" w:rsidRDefault="00DB37F0" w:rsidP="004C2DDC"/>
    <w:p w14:paraId="0973286A" w14:textId="77777777" w:rsidR="00DB37F0" w:rsidRDefault="00DB37F0" w:rsidP="004C2DDC"/>
    <w:p w14:paraId="7B31F7E1" w14:textId="77777777" w:rsidR="00DB37F0" w:rsidRDefault="00DB37F0" w:rsidP="004C2DDC"/>
    <w:p w14:paraId="40A64CBE" w14:textId="15BCD0EF" w:rsidR="004C2DDC" w:rsidRDefault="004C2DDC" w:rsidP="00DB37F0">
      <w:pPr>
        <w:jc w:val="left"/>
      </w:pPr>
      <w:r w:rsidRPr="00FB2084">
        <w:t xml:space="preserve">ICD-10 = International Classification of Diseases 10th Revision. </w:t>
      </w:r>
    </w:p>
    <w:p w14:paraId="57E41500" w14:textId="1815A5AA" w:rsidR="004E4FB0" w:rsidRPr="004E4FB0" w:rsidRDefault="004E4FB0" w:rsidP="004E4FB0">
      <w:r w:rsidRPr="00FB2084">
        <w:t>*Including unspecified stroke and sequelae of cerebrovascular disease.</w:t>
      </w:r>
      <w:r w:rsidRPr="00596ABF">
        <w:t xml:space="preserve"> </w:t>
      </w:r>
    </w:p>
    <w:p w14:paraId="46DAE559" w14:textId="1181371D" w:rsidR="004C2DDC" w:rsidRDefault="004C2DDC" w:rsidP="004C2DDC">
      <w:r w:rsidRPr="00FB2084">
        <w:t>*</w:t>
      </w:r>
      <w:r w:rsidR="004E4FB0">
        <w:t>*</w:t>
      </w:r>
      <w:r w:rsidRPr="00FB2084">
        <w:t xml:space="preserve">Prescription records </w:t>
      </w:r>
      <w:r w:rsidR="00965E55">
        <w:t>(WHO A</w:t>
      </w:r>
      <w:r w:rsidR="006F5EAD">
        <w:t>natomical Therapeutic Chemical</w:t>
      </w:r>
      <w:r w:rsidR="00965E55">
        <w:t xml:space="preserve"> classification ‘A10A’)</w:t>
      </w:r>
      <w:r w:rsidR="003A7A74">
        <w:t xml:space="preserve"> </w:t>
      </w:r>
      <w:r w:rsidRPr="00FB2084">
        <w:t xml:space="preserve">were additionally used to define </w:t>
      </w:r>
      <w:r w:rsidR="00010E3D">
        <w:t xml:space="preserve">insulin-dependent </w:t>
      </w:r>
      <w:r w:rsidRPr="00FB2084">
        <w:t>diabetes.</w:t>
      </w:r>
    </w:p>
    <w:p w14:paraId="117FC77E" w14:textId="01B08DB3" w:rsidR="004E4FB0" w:rsidRPr="00FB2084" w:rsidRDefault="004E4FB0" w:rsidP="004E4FB0">
      <w:r w:rsidRPr="00FB2084">
        <w:t>*</w:t>
      </w:r>
      <w:r>
        <w:t>*</w:t>
      </w:r>
      <w:r>
        <w:t>*</w:t>
      </w:r>
      <w:r w:rsidRPr="00FB2084">
        <w:t xml:space="preserve">Prescription records </w:t>
      </w:r>
      <w:r>
        <w:t>(WHO Anatomical Therapeutic Chemical classification ‘A10</w:t>
      </w:r>
      <w:r>
        <w:t>B</w:t>
      </w:r>
      <w:r>
        <w:t xml:space="preserve">’) </w:t>
      </w:r>
      <w:r w:rsidRPr="00FB2084">
        <w:t xml:space="preserve">were additionally used to define </w:t>
      </w:r>
      <w:r>
        <w:t>Non-</w:t>
      </w:r>
      <w:r>
        <w:t xml:space="preserve">insulin-dependent </w:t>
      </w:r>
      <w:r w:rsidRPr="00FB2084">
        <w:t>diabetes.</w:t>
      </w:r>
    </w:p>
    <w:p w14:paraId="7BFF702F" w14:textId="77777777" w:rsidR="004E4FB0" w:rsidRPr="004E4FB0" w:rsidRDefault="004E4FB0" w:rsidP="004C2DDC"/>
    <w:sectPr w:rsidR="004E4FB0" w:rsidRPr="004E4FB0" w:rsidSect="00414E04">
      <w:pgSz w:w="16838" w:h="11906" w:orient="landscape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0F416C" w14:textId="77777777" w:rsidR="00414E04" w:rsidRDefault="00414E04" w:rsidP="009B705F">
      <w:r>
        <w:separator/>
      </w:r>
    </w:p>
  </w:endnote>
  <w:endnote w:type="continuationSeparator" w:id="0">
    <w:p w14:paraId="76BE3188" w14:textId="77777777" w:rsidR="00414E04" w:rsidRDefault="00414E04" w:rsidP="009B7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BBF125" w14:textId="77777777" w:rsidR="00414E04" w:rsidRDefault="00414E04" w:rsidP="009B705F">
      <w:r>
        <w:separator/>
      </w:r>
    </w:p>
  </w:footnote>
  <w:footnote w:type="continuationSeparator" w:id="0">
    <w:p w14:paraId="56A1669F" w14:textId="77777777" w:rsidR="00414E04" w:rsidRDefault="00414E04" w:rsidP="009B70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E0217B"/>
    <w:multiLevelType w:val="hybridMultilevel"/>
    <w:tmpl w:val="7B04EE7E"/>
    <w:lvl w:ilvl="0" w:tplc="23EC6D0A">
      <w:start w:val="1"/>
      <w:numFmt w:val="bullet"/>
      <w:lvlText w:val="-"/>
      <w:lvlJc w:val="left"/>
      <w:pPr>
        <w:ind w:left="470" w:hanging="360"/>
      </w:pPr>
      <w:rPr>
        <w:rFonts w:ascii="Century" w:eastAsiaTheme="minorEastAsia" w:hAnsi="Century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9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0" w:hanging="420"/>
      </w:pPr>
      <w:rPr>
        <w:rFonts w:ascii="Wingdings" w:hAnsi="Wingdings" w:hint="default"/>
      </w:rPr>
    </w:lvl>
  </w:abstractNum>
  <w:abstractNum w:abstractNumId="1" w15:restartNumberingAfterBreak="0">
    <w:nsid w:val="6F846687"/>
    <w:multiLevelType w:val="hybridMultilevel"/>
    <w:tmpl w:val="3476DD66"/>
    <w:lvl w:ilvl="0" w:tplc="C114BE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654604001">
    <w:abstractNumId w:val="0"/>
  </w:num>
  <w:num w:numId="2" w16cid:durableId="12598732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EC9"/>
    <w:rsid w:val="0000433B"/>
    <w:rsid w:val="000077C2"/>
    <w:rsid w:val="00010E3D"/>
    <w:rsid w:val="000141D1"/>
    <w:rsid w:val="000253B6"/>
    <w:rsid w:val="00031AA9"/>
    <w:rsid w:val="00053429"/>
    <w:rsid w:val="0005445B"/>
    <w:rsid w:val="0008775B"/>
    <w:rsid w:val="000C286C"/>
    <w:rsid w:val="000E6039"/>
    <w:rsid w:val="000F0639"/>
    <w:rsid w:val="00151F6B"/>
    <w:rsid w:val="00164B26"/>
    <w:rsid w:val="0019625D"/>
    <w:rsid w:val="001A36C4"/>
    <w:rsid w:val="001C6A46"/>
    <w:rsid w:val="001D1E11"/>
    <w:rsid w:val="001F624C"/>
    <w:rsid w:val="00205B3F"/>
    <w:rsid w:val="00216339"/>
    <w:rsid w:val="00224D7E"/>
    <w:rsid w:val="002508E3"/>
    <w:rsid w:val="00253055"/>
    <w:rsid w:val="00260742"/>
    <w:rsid w:val="002708F1"/>
    <w:rsid w:val="00271B24"/>
    <w:rsid w:val="00283275"/>
    <w:rsid w:val="002C7D74"/>
    <w:rsid w:val="002E381E"/>
    <w:rsid w:val="002F2DDD"/>
    <w:rsid w:val="003100BE"/>
    <w:rsid w:val="00331896"/>
    <w:rsid w:val="00331C74"/>
    <w:rsid w:val="003353DB"/>
    <w:rsid w:val="0034508F"/>
    <w:rsid w:val="00345302"/>
    <w:rsid w:val="003605DA"/>
    <w:rsid w:val="0038745B"/>
    <w:rsid w:val="003A6416"/>
    <w:rsid w:val="003A7743"/>
    <w:rsid w:val="003A7A74"/>
    <w:rsid w:val="0041375E"/>
    <w:rsid w:val="00414E04"/>
    <w:rsid w:val="0045782A"/>
    <w:rsid w:val="00460E8E"/>
    <w:rsid w:val="004709AA"/>
    <w:rsid w:val="004C2DDC"/>
    <w:rsid w:val="004D0C9B"/>
    <w:rsid w:val="004E2941"/>
    <w:rsid w:val="004E4FB0"/>
    <w:rsid w:val="00514A91"/>
    <w:rsid w:val="00534C41"/>
    <w:rsid w:val="00561D1D"/>
    <w:rsid w:val="00565C22"/>
    <w:rsid w:val="005907DB"/>
    <w:rsid w:val="00596ABF"/>
    <w:rsid w:val="005F78F4"/>
    <w:rsid w:val="00613424"/>
    <w:rsid w:val="006579B2"/>
    <w:rsid w:val="00680C2F"/>
    <w:rsid w:val="006A5BCF"/>
    <w:rsid w:val="006B76E6"/>
    <w:rsid w:val="006E3156"/>
    <w:rsid w:val="006E3507"/>
    <w:rsid w:val="006F5EAD"/>
    <w:rsid w:val="00710D36"/>
    <w:rsid w:val="0074685C"/>
    <w:rsid w:val="007571FC"/>
    <w:rsid w:val="007C3F01"/>
    <w:rsid w:val="007E4E6B"/>
    <w:rsid w:val="00821379"/>
    <w:rsid w:val="008706C5"/>
    <w:rsid w:val="00885C57"/>
    <w:rsid w:val="0089193C"/>
    <w:rsid w:val="008B3B9C"/>
    <w:rsid w:val="008B5EE6"/>
    <w:rsid w:val="008F7F38"/>
    <w:rsid w:val="00900860"/>
    <w:rsid w:val="009056D3"/>
    <w:rsid w:val="0092345F"/>
    <w:rsid w:val="00926E79"/>
    <w:rsid w:val="00941D7A"/>
    <w:rsid w:val="00962D0F"/>
    <w:rsid w:val="00964A32"/>
    <w:rsid w:val="00965E55"/>
    <w:rsid w:val="009B705F"/>
    <w:rsid w:val="009B7809"/>
    <w:rsid w:val="009E663A"/>
    <w:rsid w:val="00A23440"/>
    <w:rsid w:val="00A40C1E"/>
    <w:rsid w:val="00A602FB"/>
    <w:rsid w:val="00AA17B0"/>
    <w:rsid w:val="00AB3483"/>
    <w:rsid w:val="00AC4705"/>
    <w:rsid w:val="00AD5A52"/>
    <w:rsid w:val="00B108E7"/>
    <w:rsid w:val="00B300A4"/>
    <w:rsid w:val="00B5706E"/>
    <w:rsid w:val="00B7272E"/>
    <w:rsid w:val="00B83DC1"/>
    <w:rsid w:val="00BA2DC8"/>
    <w:rsid w:val="00BA5EB2"/>
    <w:rsid w:val="00BB0408"/>
    <w:rsid w:val="00BE0797"/>
    <w:rsid w:val="00BE34AA"/>
    <w:rsid w:val="00BF23BA"/>
    <w:rsid w:val="00C02BAB"/>
    <w:rsid w:val="00C14935"/>
    <w:rsid w:val="00C576B1"/>
    <w:rsid w:val="00CC0AFB"/>
    <w:rsid w:val="00D07FC4"/>
    <w:rsid w:val="00D21ACB"/>
    <w:rsid w:val="00D54D18"/>
    <w:rsid w:val="00D718A2"/>
    <w:rsid w:val="00D76696"/>
    <w:rsid w:val="00DB37F0"/>
    <w:rsid w:val="00DD1BE4"/>
    <w:rsid w:val="00DD7EC9"/>
    <w:rsid w:val="00E26B77"/>
    <w:rsid w:val="00E47CCB"/>
    <w:rsid w:val="00E549AA"/>
    <w:rsid w:val="00E73D0A"/>
    <w:rsid w:val="00ED7633"/>
    <w:rsid w:val="00EF749D"/>
    <w:rsid w:val="00F30348"/>
    <w:rsid w:val="00F54186"/>
    <w:rsid w:val="00F563E4"/>
    <w:rsid w:val="00F74531"/>
    <w:rsid w:val="00FA247E"/>
    <w:rsid w:val="00FC7201"/>
    <w:rsid w:val="00FE2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2487CD"/>
  <w15:chartTrackingRefBased/>
  <w15:docId w15:val="{E94B15B3-209E-4F95-9C30-7F1486E12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05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705F"/>
  </w:style>
  <w:style w:type="paragraph" w:styleId="a5">
    <w:name w:val="footer"/>
    <w:basedOn w:val="a"/>
    <w:link w:val="a6"/>
    <w:uiPriority w:val="99"/>
    <w:unhideWhenUsed/>
    <w:rsid w:val="009B705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705F"/>
  </w:style>
  <w:style w:type="table" w:styleId="a7">
    <w:name w:val="Table Grid"/>
    <w:basedOn w:val="a1"/>
    <w:uiPriority w:val="39"/>
    <w:rsid w:val="004C2DDC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C2DDC"/>
    <w:pPr>
      <w:ind w:leftChars="400" w:left="840"/>
    </w:pPr>
    <w:rPr>
      <w14:ligatures w14:val="none"/>
    </w:rPr>
  </w:style>
  <w:style w:type="character" w:styleId="a9">
    <w:name w:val="annotation reference"/>
    <w:basedOn w:val="a0"/>
    <w:uiPriority w:val="99"/>
    <w:semiHidden/>
    <w:unhideWhenUsed/>
    <w:rsid w:val="001D1E11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D1E11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1D1E11"/>
  </w:style>
  <w:style w:type="paragraph" w:styleId="ac">
    <w:name w:val="annotation subject"/>
    <w:basedOn w:val="aa"/>
    <w:next w:val="aa"/>
    <w:link w:val="ad"/>
    <w:uiPriority w:val="99"/>
    <w:semiHidden/>
    <w:unhideWhenUsed/>
    <w:rsid w:val="001D1E11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D1E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84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7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Masao Iwagami</dc:creator>
  <cp:keywords/>
  <dc:description/>
  <cp:lastModifiedBy>裕司 伊藤</cp:lastModifiedBy>
  <cp:revision>104</cp:revision>
  <dcterms:created xsi:type="dcterms:W3CDTF">2024-01-04T07:00:00Z</dcterms:created>
  <dcterms:modified xsi:type="dcterms:W3CDTF">2024-03-07T08:26:00Z</dcterms:modified>
</cp:coreProperties>
</file>