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63" w:rsidRDefault="00136A63" w:rsidP="00136A63">
      <w:pPr>
        <w:spacing w:line="480" w:lineRule="auto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Table</w:t>
      </w:r>
    </w:p>
    <w:p w:rsidR="00136A63" w:rsidRPr="00136A63" w:rsidRDefault="00136A63" w:rsidP="00136A63">
      <w:pPr>
        <w:spacing w:line="480" w:lineRule="auto"/>
        <w:jc w:val="left"/>
        <w:rPr>
          <w:sz w:val="24"/>
        </w:rPr>
      </w:pPr>
      <w:r w:rsidRPr="00842454">
        <w:rPr>
          <w:b/>
          <w:sz w:val="24"/>
        </w:rPr>
        <w:t xml:space="preserve">Table </w:t>
      </w:r>
      <w:r>
        <w:rPr>
          <w:rFonts w:hint="eastAsia"/>
          <w:b/>
          <w:sz w:val="24"/>
        </w:rPr>
        <w:t>1</w:t>
      </w:r>
      <w:r w:rsidRPr="00842454">
        <w:rPr>
          <w:b/>
          <w:sz w:val="24"/>
        </w:rPr>
        <w:t>:</w:t>
      </w:r>
      <w:r w:rsidRPr="00136A63">
        <w:rPr>
          <w:sz w:val="24"/>
        </w:rPr>
        <w:t xml:space="preserve"> </w:t>
      </w:r>
      <w:bookmarkStart w:id="0" w:name="OLE_LINK1"/>
      <w:bookmarkStart w:id="1" w:name="OLE_LINK2"/>
      <w:r w:rsidRPr="00136A63">
        <w:rPr>
          <w:b/>
          <w:sz w:val="24"/>
        </w:rPr>
        <w:t xml:space="preserve">Association between </w:t>
      </w:r>
      <w:r w:rsidR="0099772B">
        <w:rPr>
          <w:rFonts w:hint="eastAsia"/>
          <w:b/>
          <w:sz w:val="24"/>
        </w:rPr>
        <w:t xml:space="preserve">serum </w:t>
      </w:r>
      <w:r w:rsidRPr="00136A63">
        <w:rPr>
          <w:b/>
          <w:sz w:val="24"/>
        </w:rPr>
        <w:t>miR-2</w:t>
      </w:r>
      <w:r w:rsidRPr="00136A63">
        <w:rPr>
          <w:rFonts w:hint="eastAsia"/>
          <w:b/>
          <w:sz w:val="24"/>
        </w:rPr>
        <w:t>04-5p</w:t>
      </w:r>
      <w:r w:rsidRPr="00136A63">
        <w:rPr>
          <w:b/>
          <w:sz w:val="24"/>
        </w:rPr>
        <w:t xml:space="preserve"> expression and</w:t>
      </w:r>
      <w:r w:rsidRPr="00136A63">
        <w:rPr>
          <w:rFonts w:hint="eastAsia"/>
          <w:b/>
          <w:sz w:val="24"/>
        </w:rPr>
        <w:t xml:space="preserve"> </w:t>
      </w:r>
      <w:r w:rsidRPr="00136A63">
        <w:rPr>
          <w:b/>
          <w:sz w:val="24"/>
        </w:rPr>
        <w:t>different</w:t>
      </w:r>
      <w:r w:rsidRPr="00136A63">
        <w:rPr>
          <w:rFonts w:hint="eastAsia"/>
          <w:b/>
          <w:sz w:val="24"/>
        </w:rPr>
        <w:t xml:space="preserve"> </w:t>
      </w:r>
      <w:r w:rsidRPr="00136A63">
        <w:rPr>
          <w:b/>
          <w:sz w:val="24"/>
        </w:rPr>
        <w:t xml:space="preserve">clinicopathological features of </w:t>
      </w:r>
      <w:r w:rsidRPr="00136A63">
        <w:rPr>
          <w:rFonts w:hint="eastAsia"/>
          <w:b/>
          <w:sz w:val="24"/>
        </w:rPr>
        <w:t>e</w:t>
      </w:r>
      <w:r w:rsidRPr="00136A63">
        <w:rPr>
          <w:b/>
          <w:sz w:val="24"/>
        </w:rPr>
        <w:t>ndometri</w:t>
      </w:r>
      <w:r w:rsidR="00E809AA">
        <w:rPr>
          <w:rFonts w:hint="eastAsia"/>
          <w:b/>
          <w:sz w:val="24"/>
        </w:rPr>
        <w:t>al</w:t>
      </w:r>
      <w:r w:rsidRPr="00136A63">
        <w:rPr>
          <w:rFonts w:hint="eastAsia"/>
          <w:b/>
          <w:sz w:val="24"/>
        </w:rPr>
        <w:t xml:space="preserve"> cancer</w:t>
      </w:r>
      <w:r w:rsidRPr="00136A63">
        <w:rPr>
          <w:b/>
          <w:sz w:val="24"/>
        </w:rPr>
        <w:t>.</w:t>
      </w:r>
      <w:bookmarkEnd w:id="0"/>
      <w:bookmarkEnd w:id="1"/>
    </w:p>
    <w:tbl>
      <w:tblPr>
        <w:tblW w:w="8388" w:type="dxa"/>
        <w:tblLayout w:type="fixed"/>
        <w:tblLook w:val="0000"/>
      </w:tblPr>
      <w:tblGrid>
        <w:gridCol w:w="3227"/>
        <w:gridCol w:w="1134"/>
        <w:gridCol w:w="4027"/>
      </w:tblGrid>
      <w:tr w:rsidR="00136A63" w:rsidRPr="00817C34" w:rsidTr="00136A63">
        <w:trPr>
          <w:trHeight w:val="450"/>
        </w:trPr>
        <w:tc>
          <w:tcPr>
            <w:tcW w:w="322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  <w:p w:rsidR="00136A63" w:rsidRPr="00817C34" w:rsidRDefault="00136A63" w:rsidP="00393F1B">
            <w:pPr>
              <w:spacing w:line="480" w:lineRule="auto"/>
              <w:jc w:val="left"/>
              <w:rPr>
                <w:sz w:val="24"/>
              </w:rPr>
            </w:pPr>
            <w:r w:rsidRPr="00817C34">
              <w:rPr>
                <w:sz w:val="24"/>
              </w:rPr>
              <w:t>Variable</w:t>
            </w:r>
          </w:p>
        </w:tc>
        <w:tc>
          <w:tcPr>
            <w:tcW w:w="516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36A63" w:rsidRPr="00817C34" w:rsidRDefault="0099772B" w:rsidP="00393F1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Clinical Serum sample</w:t>
            </w:r>
          </w:p>
        </w:tc>
      </w:tr>
      <w:tr w:rsidR="00136A63" w:rsidRPr="00817C34" w:rsidTr="00136A63">
        <w:trPr>
          <w:trHeight w:val="450"/>
        </w:trPr>
        <w:tc>
          <w:tcPr>
            <w:tcW w:w="322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36A63" w:rsidRPr="00817C34" w:rsidRDefault="00136A63" w:rsidP="00393F1B">
            <w:pPr>
              <w:widowControl/>
              <w:spacing w:line="48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n </w:t>
            </w:r>
          </w:p>
        </w:tc>
        <w:tc>
          <w:tcPr>
            <w:tcW w:w="40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36A63" w:rsidRPr="00136A63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</w:t>
            </w:r>
            <w:r w:rsidRPr="00136A63">
              <w:rPr>
                <w:sz w:val="24"/>
              </w:rPr>
              <w:t>miR-2</w:t>
            </w:r>
            <w:r w:rsidRPr="00136A63">
              <w:rPr>
                <w:rFonts w:hint="eastAsia"/>
                <w:sz w:val="24"/>
              </w:rPr>
              <w:t>04-5p</w:t>
            </w:r>
            <w:r w:rsidRPr="00136A63">
              <w:rPr>
                <w:sz w:val="24"/>
              </w:rPr>
              <w:t xml:space="preserve"> expression</w:t>
            </w:r>
            <w:r>
              <w:rPr>
                <w:rFonts w:hint="eastAsia"/>
                <w:sz w:val="24"/>
              </w:rPr>
              <w:t xml:space="preserve">      </w:t>
            </w:r>
            <w:r w:rsidRPr="00E809AA">
              <w:rPr>
                <w:rFonts w:hint="eastAsia"/>
                <w:i/>
                <w:sz w:val="24"/>
              </w:rPr>
              <w:t>p</w:t>
            </w:r>
            <w:r w:rsidR="009F69A3">
              <w:rPr>
                <w:rFonts w:hint="eastAsia"/>
                <w:i/>
                <w:sz w:val="24"/>
              </w:rPr>
              <w:t xml:space="preserve"> </w:t>
            </w:r>
            <w:r w:rsidR="009F69A3" w:rsidRPr="009F69A3">
              <w:rPr>
                <w:rFonts w:hint="eastAsia"/>
                <w:sz w:val="24"/>
              </w:rPr>
              <w:t>value</w:t>
            </w:r>
          </w:p>
        </w:tc>
      </w:tr>
      <w:tr w:rsidR="00136A63" w:rsidRPr="00817C34" w:rsidTr="00136A63">
        <w:trPr>
          <w:trHeight w:val="243"/>
        </w:trPr>
        <w:tc>
          <w:tcPr>
            <w:tcW w:w="32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6A63" w:rsidRPr="00817C34" w:rsidRDefault="00E809AA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40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>Age (years)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  <w:tc>
          <w:tcPr>
            <w:tcW w:w="40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≤50</w:t>
            </w:r>
          </w:p>
        </w:tc>
        <w:tc>
          <w:tcPr>
            <w:tcW w:w="1134" w:type="dxa"/>
          </w:tcPr>
          <w:p w:rsidR="00136A63" w:rsidRPr="00817C34" w:rsidRDefault="00136A63" w:rsidP="00E809A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809AA">
              <w:rPr>
                <w:rFonts w:hint="eastAsia"/>
                <w:sz w:val="24"/>
              </w:rPr>
              <w:t>1</w:t>
            </w:r>
            <w:r w:rsidR="009F69A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027" w:type="dxa"/>
          </w:tcPr>
          <w:p w:rsidR="00136A63" w:rsidRPr="00817C34" w:rsidRDefault="00D87612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2.53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2.38</w:t>
            </w:r>
            <w:r w:rsidR="009F69A3">
              <w:rPr>
                <w:rFonts w:hint="eastAsia"/>
                <w:sz w:val="24"/>
              </w:rPr>
              <w:t xml:space="preserve">              1.86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&gt;50</w:t>
            </w:r>
          </w:p>
        </w:tc>
        <w:tc>
          <w:tcPr>
            <w:tcW w:w="1134" w:type="dxa"/>
          </w:tcPr>
          <w:p w:rsidR="00136A63" w:rsidRPr="00817C34" w:rsidRDefault="00E809AA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4027" w:type="dxa"/>
          </w:tcPr>
          <w:p w:rsidR="00136A63" w:rsidRPr="00817C34" w:rsidRDefault="007B74F9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2.67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2.</w:t>
            </w:r>
            <w:r w:rsidR="00D87612">
              <w:rPr>
                <w:rFonts w:hint="eastAsia"/>
                <w:sz w:val="24"/>
              </w:rPr>
              <w:t>24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>FIGO stage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  <w:tc>
          <w:tcPr>
            <w:tcW w:w="40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Stage I</w:t>
            </w:r>
          </w:p>
        </w:tc>
        <w:tc>
          <w:tcPr>
            <w:tcW w:w="1134" w:type="dxa"/>
          </w:tcPr>
          <w:p w:rsidR="00136A63" w:rsidRPr="00817C34" w:rsidRDefault="000E6C91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4027" w:type="dxa"/>
          </w:tcPr>
          <w:p w:rsidR="00136A63" w:rsidRPr="00817C34" w:rsidRDefault="000C31CF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2.34</w:t>
            </w:r>
            <w:r w:rsidR="00530B24">
              <w:rPr>
                <w:rFonts w:hint="eastAsia"/>
                <w:sz w:val="24"/>
              </w:rPr>
              <w:t>±</w:t>
            </w:r>
            <w:r w:rsidR="00530B24">
              <w:rPr>
                <w:rFonts w:hint="eastAsia"/>
                <w:sz w:val="24"/>
              </w:rPr>
              <w:t>2.</w:t>
            </w:r>
            <w:r w:rsidR="00824CA3">
              <w:rPr>
                <w:rFonts w:hint="eastAsia"/>
                <w:sz w:val="24"/>
              </w:rPr>
              <w:t>24</w:t>
            </w:r>
            <w:r w:rsidR="009F69A3">
              <w:rPr>
                <w:rFonts w:hint="eastAsia"/>
                <w:sz w:val="24"/>
              </w:rPr>
              <w:t xml:space="preserve">              0.42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Stage II</w:t>
            </w:r>
          </w:p>
        </w:tc>
        <w:tc>
          <w:tcPr>
            <w:tcW w:w="1134" w:type="dxa"/>
          </w:tcPr>
          <w:p w:rsidR="00136A63" w:rsidRPr="00817C34" w:rsidRDefault="000E6C91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027" w:type="dxa"/>
          </w:tcPr>
          <w:p w:rsidR="00136A63" w:rsidRPr="00817C34" w:rsidRDefault="000C31CF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2.05</w:t>
            </w:r>
            <w:r w:rsidR="00530B24">
              <w:rPr>
                <w:rFonts w:hint="eastAsia"/>
                <w:sz w:val="24"/>
              </w:rPr>
              <w:t>±</w:t>
            </w:r>
            <w:r w:rsidR="00530B24">
              <w:rPr>
                <w:rFonts w:hint="eastAsia"/>
                <w:sz w:val="24"/>
              </w:rPr>
              <w:t>1.96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ind w:firstLineChars="150" w:firstLine="360"/>
              <w:rPr>
                <w:sz w:val="24"/>
              </w:rPr>
            </w:pPr>
            <w:r w:rsidRPr="00817C34">
              <w:rPr>
                <w:sz w:val="24"/>
              </w:rPr>
              <w:t>Stage III</w:t>
            </w:r>
          </w:p>
        </w:tc>
        <w:tc>
          <w:tcPr>
            <w:tcW w:w="1134" w:type="dxa"/>
          </w:tcPr>
          <w:p w:rsidR="00136A63" w:rsidRPr="00817C34" w:rsidRDefault="000E6C91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027" w:type="dxa"/>
          </w:tcPr>
          <w:p w:rsidR="00136A63" w:rsidRPr="00817C34" w:rsidRDefault="000C31CF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1.82</w:t>
            </w:r>
            <w:r w:rsidR="00530B24">
              <w:rPr>
                <w:rFonts w:hint="eastAsia"/>
                <w:sz w:val="24"/>
              </w:rPr>
              <w:t>±</w:t>
            </w:r>
            <w:r w:rsidR="00530B24">
              <w:rPr>
                <w:rFonts w:hint="eastAsia"/>
                <w:sz w:val="24"/>
              </w:rPr>
              <w:t>1.78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E809AA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Grade (Endometrioid</w:t>
            </w:r>
            <w:r w:rsidRPr="00817C34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  <w:tc>
          <w:tcPr>
            <w:tcW w:w="40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G1</w:t>
            </w:r>
          </w:p>
        </w:tc>
        <w:tc>
          <w:tcPr>
            <w:tcW w:w="1134" w:type="dxa"/>
          </w:tcPr>
          <w:p w:rsidR="00136A63" w:rsidRPr="00817C34" w:rsidRDefault="00165B87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4027" w:type="dxa"/>
          </w:tcPr>
          <w:p w:rsidR="00136A63" w:rsidRPr="00817C34" w:rsidRDefault="000C31CF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2.45</w:t>
            </w:r>
            <w:r w:rsidR="00824CA3">
              <w:rPr>
                <w:rFonts w:hint="eastAsia"/>
                <w:sz w:val="24"/>
              </w:rPr>
              <w:t>±</w:t>
            </w:r>
            <w:r w:rsidR="00824CA3">
              <w:rPr>
                <w:rFonts w:hint="eastAsia"/>
                <w:sz w:val="24"/>
              </w:rPr>
              <w:t>2.28</w:t>
            </w:r>
            <w:r w:rsidR="009F69A3">
              <w:rPr>
                <w:rFonts w:hint="eastAsia"/>
                <w:sz w:val="24"/>
              </w:rPr>
              <w:t xml:space="preserve">              0.44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G2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027" w:type="dxa"/>
          </w:tcPr>
          <w:p w:rsidR="00136A63" w:rsidRPr="00817C34" w:rsidRDefault="000C31CF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2.12</w:t>
            </w:r>
            <w:r w:rsidR="00824CA3">
              <w:rPr>
                <w:rFonts w:hint="eastAsia"/>
                <w:sz w:val="24"/>
              </w:rPr>
              <w:t>±</w:t>
            </w:r>
            <w:r w:rsidR="00824CA3">
              <w:rPr>
                <w:rFonts w:hint="eastAsia"/>
                <w:sz w:val="24"/>
              </w:rPr>
              <w:t>2.05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G3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027" w:type="dxa"/>
          </w:tcPr>
          <w:p w:rsidR="00136A63" w:rsidRPr="00817C34" w:rsidRDefault="000C31CF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1.88</w:t>
            </w:r>
            <w:r w:rsidR="00824CA3">
              <w:rPr>
                <w:rFonts w:hint="eastAsia"/>
                <w:sz w:val="24"/>
              </w:rPr>
              <w:t>±</w:t>
            </w:r>
            <w:r w:rsidR="00824CA3">
              <w:rPr>
                <w:rFonts w:hint="eastAsia"/>
                <w:sz w:val="24"/>
              </w:rPr>
              <w:t>1.82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>Myometrial invasion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  <w:tc>
          <w:tcPr>
            <w:tcW w:w="40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&lt;1/2</w:t>
            </w:r>
          </w:p>
        </w:tc>
        <w:tc>
          <w:tcPr>
            <w:tcW w:w="1134" w:type="dxa"/>
          </w:tcPr>
          <w:p w:rsidR="00136A63" w:rsidRPr="00817C34" w:rsidRDefault="005D1F83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4027" w:type="dxa"/>
          </w:tcPr>
          <w:p w:rsidR="00136A63" w:rsidRPr="00817C34" w:rsidRDefault="005130D6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="005D1F83">
              <w:rPr>
                <w:rFonts w:hint="eastAsia"/>
                <w:sz w:val="24"/>
              </w:rPr>
              <w:t>48</w:t>
            </w:r>
            <w:r w:rsidR="00824CA3">
              <w:rPr>
                <w:rFonts w:hint="eastAsia"/>
                <w:sz w:val="24"/>
              </w:rPr>
              <w:t>±</w:t>
            </w:r>
            <w:r w:rsidR="00824CA3">
              <w:rPr>
                <w:rFonts w:hint="eastAsia"/>
                <w:sz w:val="24"/>
              </w:rPr>
              <w:t>2.32</w:t>
            </w:r>
            <w:r w:rsidR="009F69A3">
              <w:rPr>
                <w:rFonts w:hint="eastAsia"/>
                <w:sz w:val="24"/>
              </w:rPr>
              <w:t xml:space="preserve">              0.12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≥1/2</w:t>
            </w:r>
          </w:p>
        </w:tc>
        <w:tc>
          <w:tcPr>
            <w:tcW w:w="1134" w:type="dxa"/>
          </w:tcPr>
          <w:p w:rsidR="00136A63" w:rsidRPr="00817C34" w:rsidRDefault="005D1F83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027" w:type="dxa"/>
          </w:tcPr>
          <w:p w:rsidR="00136A63" w:rsidRPr="00817C34" w:rsidRDefault="005D1F83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951D79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96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1.85</w:t>
            </w:r>
          </w:p>
        </w:tc>
      </w:tr>
      <w:tr w:rsidR="00136A63" w:rsidRPr="00817C34" w:rsidTr="00136A63">
        <w:trPr>
          <w:trHeight w:val="443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>Lymph node metastasis</w:t>
            </w:r>
          </w:p>
        </w:tc>
        <w:tc>
          <w:tcPr>
            <w:tcW w:w="1134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  <w:tc>
          <w:tcPr>
            <w:tcW w:w="40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negative</w:t>
            </w:r>
          </w:p>
        </w:tc>
        <w:tc>
          <w:tcPr>
            <w:tcW w:w="1134" w:type="dxa"/>
          </w:tcPr>
          <w:p w:rsidR="00136A63" w:rsidRPr="00817C34" w:rsidRDefault="000E6C91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4027" w:type="dxa"/>
          </w:tcPr>
          <w:p w:rsidR="00136A63" w:rsidRPr="00817C34" w:rsidRDefault="00951D79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2.57</w:t>
            </w:r>
            <w:r w:rsidR="00824CA3">
              <w:rPr>
                <w:rFonts w:hint="eastAsia"/>
                <w:sz w:val="24"/>
              </w:rPr>
              <w:t>±</w:t>
            </w:r>
            <w:r w:rsidR="00824CA3">
              <w:rPr>
                <w:rFonts w:hint="eastAsia"/>
                <w:sz w:val="24"/>
              </w:rPr>
              <w:t>2.36</w:t>
            </w:r>
            <w:r w:rsidR="009F69A3">
              <w:rPr>
                <w:rFonts w:hint="eastAsia"/>
                <w:sz w:val="24"/>
              </w:rPr>
              <w:t xml:space="preserve">             &lt;0.001</w:t>
            </w:r>
          </w:p>
        </w:tc>
      </w:tr>
      <w:tr w:rsidR="00136A63" w:rsidRPr="00817C34" w:rsidTr="00136A63">
        <w:trPr>
          <w:trHeight w:val="222"/>
        </w:trPr>
        <w:tc>
          <w:tcPr>
            <w:tcW w:w="3227" w:type="dxa"/>
            <w:tcBorders>
              <w:bottom w:val="single" w:sz="12" w:space="0" w:color="auto"/>
            </w:tcBorders>
          </w:tcPr>
          <w:p w:rsidR="00136A63" w:rsidRPr="00817C34" w:rsidRDefault="00136A63" w:rsidP="00393F1B">
            <w:pPr>
              <w:spacing w:line="480" w:lineRule="auto"/>
              <w:rPr>
                <w:sz w:val="24"/>
              </w:rPr>
            </w:pPr>
            <w:r w:rsidRPr="00817C34">
              <w:rPr>
                <w:sz w:val="24"/>
              </w:rPr>
              <w:lastRenderedPageBreak/>
              <w:t xml:space="preserve">   </w:t>
            </w:r>
            <w:r>
              <w:rPr>
                <w:rFonts w:hint="eastAsia"/>
                <w:sz w:val="24"/>
              </w:rPr>
              <w:t>positive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36A63" w:rsidRPr="00817C34" w:rsidRDefault="000E6C91" w:rsidP="00393F1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027" w:type="dxa"/>
            <w:tcBorders>
              <w:bottom w:val="single" w:sz="12" w:space="0" w:color="auto"/>
            </w:tcBorders>
          </w:tcPr>
          <w:p w:rsidR="00136A63" w:rsidRPr="00817C34" w:rsidRDefault="005130D6" w:rsidP="009F69A3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0.17</w:t>
            </w:r>
            <w:r w:rsidR="005D1F83">
              <w:rPr>
                <w:rFonts w:hint="eastAsia"/>
                <w:sz w:val="24"/>
              </w:rPr>
              <w:t>±</w:t>
            </w:r>
            <w:r w:rsidR="005D1F83">
              <w:rPr>
                <w:rFonts w:hint="eastAsia"/>
                <w:sz w:val="24"/>
              </w:rPr>
              <w:t>0.03</w:t>
            </w:r>
          </w:p>
        </w:tc>
      </w:tr>
    </w:tbl>
    <w:p w:rsidR="00136A63" w:rsidRDefault="00136A63" w:rsidP="00136A63">
      <w:pPr>
        <w:rPr>
          <w:b/>
          <w:kern w:val="0"/>
          <w:sz w:val="24"/>
        </w:rPr>
      </w:pPr>
    </w:p>
    <w:p w:rsidR="002F3FC2" w:rsidRDefault="002F3FC2" w:rsidP="00136A63"/>
    <w:p w:rsidR="0061134C" w:rsidRDefault="0061134C" w:rsidP="00136A63"/>
    <w:p w:rsidR="0061134C" w:rsidRPr="00912890" w:rsidRDefault="0061134C" w:rsidP="0061134C">
      <w:r w:rsidRPr="00912890">
        <w:rPr>
          <w:rFonts w:eastAsia="AdvGulliv-B"/>
          <w:b/>
          <w:kern w:val="0"/>
          <w:sz w:val="24"/>
        </w:rPr>
        <w:t xml:space="preserve">Table </w:t>
      </w:r>
      <w:r w:rsidR="00A809CE">
        <w:rPr>
          <w:rFonts w:eastAsia="AdvGulliv-B" w:hint="eastAsia"/>
          <w:b/>
          <w:kern w:val="0"/>
          <w:sz w:val="24"/>
        </w:rPr>
        <w:t>2</w:t>
      </w:r>
      <w:r w:rsidRPr="00912890">
        <w:rPr>
          <w:rFonts w:eastAsia="AdvGulliv-B" w:hint="eastAsia"/>
          <w:b/>
          <w:kern w:val="0"/>
          <w:sz w:val="24"/>
        </w:rPr>
        <w:t>.</w:t>
      </w:r>
      <w:r w:rsidRPr="00912890">
        <w:rPr>
          <w:rFonts w:eastAsia="AdvGulliv-B"/>
          <w:b/>
          <w:kern w:val="0"/>
          <w:sz w:val="24"/>
        </w:rPr>
        <w:t xml:space="preserve"> </w:t>
      </w:r>
      <w:r w:rsidRPr="00912890">
        <w:rPr>
          <w:rFonts w:eastAsia="AdvGulliv-R"/>
          <w:b/>
          <w:kern w:val="0"/>
          <w:sz w:val="24"/>
        </w:rPr>
        <w:t xml:space="preserve">Primers </w:t>
      </w:r>
      <w:r w:rsidRPr="00912890">
        <w:rPr>
          <w:rFonts w:eastAsia="AdvGulliv-R" w:hint="eastAsia"/>
          <w:b/>
          <w:kern w:val="0"/>
          <w:sz w:val="24"/>
        </w:rPr>
        <w:t>used</w:t>
      </w:r>
      <w:r w:rsidRPr="00912890">
        <w:rPr>
          <w:rFonts w:eastAsia="AdvGulliv-R"/>
          <w:b/>
          <w:kern w:val="0"/>
          <w:sz w:val="24"/>
        </w:rPr>
        <w:t xml:space="preserve"> for quantitative real-time PCR analysis.</w:t>
      </w:r>
    </w:p>
    <w:tbl>
      <w:tblPr>
        <w:tblW w:w="7965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093"/>
        <w:gridCol w:w="5872"/>
      </w:tblGrid>
      <w:tr w:rsidR="0061134C" w:rsidRPr="00912890" w:rsidTr="00A809CE">
        <w:tc>
          <w:tcPr>
            <w:tcW w:w="2093" w:type="dxa"/>
            <w:tcBorders>
              <w:top w:val="single" w:sz="12" w:space="0" w:color="auto"/>
              <w:bottom w:val="single" w:sz="6" w:space="0" w:color="auto"/>
            </w:tcBorders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912890">
              <w:rPr>
                <w:rFonts w:hint="eastAsia"/>
                <w:kern w:val="0"/>
                <w:sz w:val="24"/>
              </w:rPr>
              <w:t>miRNA</w:t>
            </w:r>
          </w:p>
        </w:tc>
        <w:tc>
          <w:tcPr>
            <w:tcW w:w="5872" w:type="dxa"/>
            <w:tcBorders>
              <w:top w:val="single" w:sz="12" w:space="0" w:color="auto"/>
              <w:bottom w:val="single" w:sz="6" w:space="0" w:color="auto"/>
            </w:tcBorders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912890">
              <w:rPr>
                <w:rFonts w:eastAsia="AdvGulliv-R"/>
                <w:kern w:val="0"/>
                <w:sz w:val="24"/>
              </w:rPr>
              <w:t>Primer sequence</w:t>
            </w:r>
          </w:p>
        </w:tc>
      </w:tr>
      <w:tr w:rsidR="0061134C" w:rsidRPr="00912890" w:rsidTr="00A809CE">
        <w:tc>
          <w:tcPr>
            <w:tcW w:w="2093" w:type="dxa"/>
            <w:tcBorders>
              <w:top w:val="single" w:sz="6" w:space="0" w:color="auto"/>
            </w:tcBorders>
          </w:tcPr>
          <w:p w:rsidR="0061134C" w:rsidRPr="00912890" w:rsidRDefault="0061134C" w:rsidP="00A809CE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912890">
              <w:rPr>
                <w:rFonts w:hint="eastAsia"/>
                <w:kern w:val="0"/>
                <w:sz w:val="24"/>
              </w:rPr>
              <w:t>miR-</w:t>
            </w:r>
            <w:r w:rsidR="00A809CE">
              <w:rPr>
                <w:rFonts w:hint="eastAsia"/>
                <w:kern w:val="0"/>
                <w:sz w:val="24"/>
              </w:rPr>
              <w:t>204-5p</w:t>
            </w:r>
          </w:p>
        </w:tc>
        <w:tc>
          <w:tcPr>
            <w:tcW w:w="5872" w:type="dxa"/>
            <w:tcBorders>
              <w:top w:val="single" w:sz="6" w:space="0" w:color="auto"/>
            </w:tcBorders>
          </w:tcPr>
          <w:p w:rsidR="0061134C" w:rsidRPr="00A809CE" w:rsidRDefault="00A809CE" w:rsidP="001155B6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A809CE">
              <w:rPr>
                <w:kern w:val="0"/>
                <w:sz w:val="24"/>
              </w:rPr>
              <w:t>Forward</w:t>
            </w:r>
            <w:r w:rsidRPr="00A809CE">
              <w:rPr>
                <w:rFonts w:hint="eastAsia"/>
                <w:kern w:val="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61134C" w:rsidRPr="00A809CE">
                <w:rPr>
                  <w:kern w:val="0"/>
                  <w:sz w:val="24"/>
                </w:rPr>
                <w:t>5’</w:t>
              </w:r>
            </w:smartTag>
            <w:r w:rsidR="0061134C" w:rsidRPr="00A809CE">
              <w:rPr>
                <w:kern w:val="0"/>
                <w:sz w:val="24"/>
              </w:rPr>
              <w:t>-</w:t>
            </w:r>
            <w:r w:rsidR="001155B6" w:rsidRPr="001155B6">
              <w:rPr>
                <w:kern w:val="0"/>
                <w:sz w:val="24"/>
              </w:rPr>
              <w:t>CCCATCGTTAAGCAATGCATGAC</w:t>
            </w:r>
            <w:r w:rsidR="0061134C" w:rsidRPr="00A809CE">
              <w:rPr>
                <w:kern w:val="0"/>
                <w:sz w:val="24"/>
              </w:rPr>
              <w:t>-3’</w:t>
            </w:r>
          </w:p>
        </w:tc>
      </w:tr>
      <w:tr w:rsidR="0061134C" w:rsidRPr="00912890" w:rsidTr="00A809CE">
        <w:tc>
          <w:tcPr>
            <w:tcW w:w="2093" w:type="dxa"/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</w:p>
        </w:tc>
        <w:tc>
          <w:tcPr>
            <w:tcW w:w="5872" w:type="dxa"/>
          </w:tcPr>
          <w:p w:rsidR="0061134C" w:rsidRPr="00A809CE" w:rsidRDefault="0061134C" w:rsidP="001155B6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A809CE">
              <w:rPr>
                <w:kern w:val="0"/>
                <w:sz w:val="24"/>
              </w:rPr>
              <w:t xml:space="preserve">Reverse </w:t>
            </w: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09CE">
                <w:rPr>
                  <w:kern w:val="0"/>
                  <w:sz w:val="24"/>
                </w:rPr>
                <w:t>5’</w:t>
              </w:r>
            </w:smartTag>
            <w:r w:rsidRPr="00A809CE">
              <w:rPr>
                <w:kern w:val="0"/>
                <w:sz w:val="24"/>
              </w:rPr>
              <w:t>-</w:t>
            </w:r>
            <w:r w:rsidR="001155B6" w:rsidRPr="001155B6">
              <w:rPr>
                <w:kern w:val="0"/>
                <w:sz w:val="24"/>
              </w:rPr>
              <w:t>GAGGGCCTCCTGATCATTTACC</w:t>
            </w:r>
            <w:r w:rsidRPr="00A809CE">
              <w:rPr>
                <w:kern w:val="0"/>
                <w:sz w:val="24"/>
              </w:rPr>
              <w:t>-3’</w:t>
            </w:r>
          </w:p>
        </w:tc>
      </w:tr>
      <w:tr w:rsidR="0061134C" w:rsidRPr="00912890" w:rsidTr="00A809CE">
        <w:tc>
          <w:tcPr>
            <w:tcW w:w="2093" w:type="dxa"/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912890">
              <w:rPr>
                <w:rFonts w:hint="eastAsia"/>
                <w:kern w:val="0"/>
                <w:sz w:val="24"/>
              </w:rPr>
              <w:t>U6</w:t>
            </w:r>
          </w:p>
        </w:tc>
        <w:tc>
          <w:tcPr>
            <w:tcW w:w="5872" w:type="dxa"/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912890">
              <w:rPr>
                <w:kern w:val="0"/>
                <w:sz w:val="24"/>
              </w:rPr>
              <w:t xml:space="preserve">Forward </w:t>
            </w: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12890">
                <w:rPr>
                  <w:kern w:val="0"/>
                  <w:sz w:val="24"/>
                </w:rPr>
                <w:t>5’</w:t>
              </w:r>
            </w:smartTag>
            <w:r w:rsidRPr="00912890">
              <w:rPr>
                <w:kern w:val="0"/>
                <w:sz w:val="24"/>
              </w:rPr>
              <w:t>-AGAGCCTGTGGTGTCCG-3’</w:t>
            </w:r>
          </w:p>
        </w:tc>
      </w:tr>
      <w:tr w:rsidR="0061134C" w:rsidRPr="00912890" w:rsidTr="00A809CE">
        <w:tc>
          <w:tcPr>
            <w:tcW w:w="2093" w:type="dxa"/>
            <w:tcBorders>
              <w:bottom w:val="single" w:sz="12" w:space="0" w:color="auto"/>
            </w:tcBorders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</w:p>
        </w:tc>
        <w:tc>
          <w:tcPr>
            <w:tcW w:w="5872" w:type="dxa"/>
            <w:tcBorders>
              <w:bottom w:val="single" w:sz="12" w:space="0" w:color="auto"/>
            </w:tcBorders>
          </w:tcPr>
          <w:p w:rsidR="0061134C" w:rsidRPr="00912890" w:rsidRDefault="0061134C" w:rsidP="00A2326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  <w:sz w:val="24"/>
              </w:rPr>
            </w:pPr>
            <w:r w:rsidRPr="00912890">
              <w:rPr>
                <w:kern w:val="0"/>
                <w:sz w:val="24"/>
              </w:rPr>
              <w:t xml:space="preserve">Reverse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 w:rsidRPr="00912890">
                <w:rPr>
                  <w:kern w:val="0"/>
                  <w:sz w:val="24"/>
                </w:rPr>
                <w:t>5’</w:t>
              </w:r>
            </w:smartTag>
            <w:r w:rsidRPr="00912890">
              <w:rPr>
                <w:kern w:val="0"/>
                <w:sz w:val="24"/>
              </w:rPr>
              <w:t>-CATCTTCAAAGCACTTCCCT-3’</w:t>
            </w:r>
          </w:p>
        </w:tc>
      </w:tr>
    </w:tbl>
    <w:p w:rsidR="0061134C" w:rsidRDefault="0061134C" w:rsidP="0061134C"/>
    <w:p w:rsidR="0061134C" w:rsidRDefault="0061134C" w:rsidP="00136A63"/>
    <w:sectPr w:rsidR="0061134C" w:rsidSect="002F3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CE5" w:rsidRDefault="007C7CE5" w:rsidP="00136A63">
      <w:r>
        <w:separator/>
      </w:r>
    </w:p>
  </w:endnote>
  <w:endnote w:type="continuationSeparator" w:id="0">
    <w:p w:rsidR="007C7CE5" w:rsidRDefault="007C7CE5" w:rsidP="0013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B">
    <w:altName w:val="方正舒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dvGulliv-R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CE5" w:rsidRDefault="007C7CE5" w:rsidP="00136A63">
      <w:r>
        <w:separator/>
      </w:r>
    </w:p>
  </w:footnote>
  <w:footnote w:type="continuationSeparator" w:id="0">
    <w:p w:rsidR="007C7CE5" w:rsidRDefault="007C7CE5" w:rsidP="00136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A63"/>
    <w:rsid w:val="00000F9F"/>
    <w:rsid w:val="000150D9"/>
    <w:rsid w:val="00067179"/>
    <w:rsid w:val="00085262"/>
    <w:rsid w:val="0009184D"/>
    <w:rsid w:val="00093273"/>
    <w:rsid w:val="000977CA"/>
    <w:rsid w:val="000A4A41"/>
    <w:rsid w:val="000C15F0"/>
    <w:rsid w:val="000C31CF"/>
    <w:rsid w:val="000D1AC3"/>
    <w:rsid w:val="000E6C91"/>
    <w:rsid w:val="000F149E"/>
    <w:rsid w:val="000F666F"/>
    <w:rsid w:val="001011A0"/>
    <w:rsid w:val="0011070B"/>
    <w:rsid w:val="001155B6"/>
    <w:rsid w:val="0011777B"/>
    <w:rsid w:val="00136A63"/>
    <w:rsid w:val="00137854"/>
    <w:rsid w:val="001571C3"/>
    <w:rsid w:val="001647B8"/>
    <w:rsid w:val="00165B87"/>
    <w:rsid w:val="001675AA"/>
    <w:rsid w:val="0017093F"/>
    <w:rsid w:val="00171643"/>
    <w:rsid w:val="0017378F"/>
    <w:rsid w:val="00187A24"/>
    <w:rsid w:val="00195E46"/>
    <w:rsid w:val="001A544A"/>
    <w:rsid w:val="001F0BAF"/>
    <w:rsid w:val="00225000"/>
    <w:rsid w:val="002401D6"/>
    <w:rsid w:val="0024307E"/>
    <w:rsid w:val="0024608B"/>
    <w:rsid w:val="002537C0"/>
    <w:rsid w:val="002650DC"/>
    <w:rsid w:val="002823A8"/>
    <w:rsid w:val="00285FD7"/>
    <w:rsid w:val="0029011E"/>
    <w:rsid w:val="00291269"/>
    <w:rsid w:val="00297273"/>
    <w:rsid w:val="002A0554"/>
    <w:rsid w:val="002A2700"/>
    <w:rsid w:val="002D335B"/>
    <w:rsid w:val="002D4FAE"/>
    <w:rsid w:val="002E7B57"/>
    <w:rsid w:val="002F0CD1"/>
    <w:rsid w:val="002F3FC2"/>
    <w:rsid w:val="00333376"/>
    <w:rsid w:val="0033575D"/>
    <w:rsid w:val="00361722"/>
    <w:rsid w:val="0039165E"/>
    <w:rsid w:val="00393894"/>
    <w:rsid w:val="003943F1"/>
    <w:rsid w:val="00394AE9"/>
    <w:rsid w:val="003B6797"/>
    <w:rsid w:val="003C04A0"/>
    <w:rsid w:val="003C0629"/>
    <w:rsid w:val="003C6BFC"/>
    <w:rsid w:val="003D2DBC"/>
    <w:rsid w:val="003E0DB3"/>
    <w:rsid w:val="003E1E02"/>
    <w:rsid w:val="003E5567"/>
    <w:rsid w:val="0042606E"/>
    <w:rsid w:val="00450A02"/>
    <w:rsid w:val="0046061E"/>
    <w:rsid w:val="004938AE"/>
    <w:rsid w:val="004A3F3E"/>
    <w:rsid w:val="004A6859"/>
    <w:rsid w:val="004A754B"/>
    <w:rsid w:val="004B0324"/>
    <w:rsid w:val="004C1800"/>
    <w:rsid w:val="004C185D"/>
    <w:rsid w:val="004C5D9B"/>
    <w:rsid w:val="004D0928"/>
    <w:rsid w:val="004E47FB"/>
    <w:rsid w:val="00500116"/>
    <w:rsid w:val="005130D6"/>
    <w:rsid w:val="00522A03"/>
    <w:rsid w:val="005231EF"/>
    <w:rsid w:val="00530B24"/>
    <w:rsid w:val="0054243C"/>
    <w:rsid w:val="005506EB"/>
    <w:rsid w:val="00564BA5"/>
    <w:rsid w:val="00564FD3"/>
    <w:rsid w:val="00576051"/>
    <w:rsid w:val="005B1501"/>
    <w:rsid w:val="005B2B22"/>
    <w:rsid w:val="005D1F83"/>
    <w:rsid w:val="005E7500"/>
    <w:rsid w:val="00602C73"/>
    <w:rsid w:val="0061134C"/>
    <w:rsid w:val="00617912"/>
    <w:rsid w:val="00640210"/>
    <w:rsid w:val="00645435"/>
    <w:rsid w:val="00652B10"/>
    <w:rsid w:val="0066439F"/>
    <w:rsid w:val="00692379"/>
    <w:rsid w:val="00694AC2"/>
    <w:rsid w:val="006C25C7"/>
    <w:rsid w:val="006C2DF6"/>
    <w:rsid w:val="006C5B99"/>
    <w:rsid w:val="006D1FEA"/>
    <w:rsid w:val="006E7291"/>
    <w:rsid w:val="006F05E9"/>
    <w:rsid w:val="007021A3"/>
    <w:rsid w:val="00702B45"/>
    <w:rsid w:val="007215AE"/>
    <w:rsid w:val="007250B6"/>
    <w:rsid w:val="007441DE"/>
    <w:rsid w:val="00763550"/>
    <w:rsid w:val="007877EC"/>
    <w:rsid w:val="007963F1"/>
    <w:rsid w:val="007B1A1D"/>
    <w:rsid w:val="007B74F9"/>
    <w:rsid w:val="007C7CE5"/>
    <w:rsid w:val="007D3BE3"/>
    <w:rsid w:val="007F0A76"/>
    <w:rsid w:val="007F34D0"/>
    <w:rsid w:val="00806029"/>
    <w:rsid w:val="00806767"/>
    <w:rsid w:val="008106F3"/>
    <w:rsid w:val="008155DA"/>
    <w:rsid w:val="00824CA3"/>
    <w:rsid w:val="00852A01"/>
    <w:rsid w:val="00855A11"/>
    <w:rsid w:val="00857880"/>
    <w:rsid w:val="00864250"/>
    <w:rsid w:val="00875541"/>
    <w:rsid w:val="00882788"/>
    <w:rsid w:val="0088519A"/>
    <w:rsid w:val="00893DED"/>
    <w:rsid w:val="008B197F"/>
    <w:rsid w:val="008B7319"/>
    <w:rsid w:val="008E359E"/>
    <w:rsid w:val="00913876"/>
    <w:rsid w:val="00915233"/>
    <w:rsid w:val="00931B61"/>
    <w:rsid w:val="009443C1"/>
    <w:rsid w:val="00947A11"/>
    <w:rsid w:val="0095122C"/>
    <w:rsid w:val="00951D79"/>
    <w:rsid w:val="0095598B"/>
    <w:rsid w:val="00970C6D"/>
    <w:rsid w:val="00974D21"/>
    <w:rsid w:val="0099772B"/>
    <w:rsid w:val="009A10A0"/>
    <w:rsid w:val="009A35FD"/>
    <w:rsid w:val="009B1A1D"/>
    <w:rsid w:val="009C1F89"/>
    <w:rsid w:val="009D7A24"/>
    <w:rsid w:val="009F3E40"/>
    <w:rsid w:val="009F41A7"/>
    <w:rsid w:val="009F4B33"/>
    <w:rsid w:val="009F69A3"/>
    <w:rsid w:val="00A01415"/>
    <w:rsid w:val="00A04B9B"/>
    <w:rsid w:val="00A06EFA"/>
    <w:rsid w:val="00A16557"/>
    <w:rsid w:val="00A27DB0"/>
    <w:rsid w:val="00A348E8"/>
    <w:rsid w:val="00A3555F"/>
    <w:rsid w:val="00A507F9"/>
    <w:rsid w:val="00A50BFA"/>
    <w:rsid w:val="00A51DD9"/>
    <w:rsid w:val="00A809CE"/>
    <w:rsid w:val="00A91278"/>
    <w:rsid w:val="00AA0452"/>
    <w:rsid w:val="00AD0500"/>
    <w:rsid w:val="00AE496D"/>
    <w:rsid w:val="00AF313A"/>
    <w:rsid w:val="00AF70B8"/>
    <w:rsid w:val="00B07184"/>
    <w:rsid w:val="00B41E48"/>
    <w:rsid w:val="00B56BEC"/>
    <w:rsid w:val="00B618FC"/>
    <w:rsid w:val="00B66804"/>
    <w:rsid w:val="00B67AE5"/>
    <w:rsid w:val="00B779B7"/>
    <w:rsid w:val="00B84D1A"/>
    <w:rsid w:val="00BA4A49"/>
    <w:rsid w:val="00BC0E95"/>
    <w:rsid w:val="00BC6CD5"/>
    <w:rsid w:val="00BD2ABE"/>
    <w:rsid w:val="00BD31AD"/>
    <w:rsid w:val="00C27331"/>
    <w:rsid w:val="00C30D1D"/>
    <w:rsid w:val="00C333C7"/>
    <w:rsid w:val="00C44359"/>
    <w:rsid w:val="00C463DC"/>
    <w:rsid w:val="00CA3649"/>
    <w:rsid w:val="00CB1446"/>
    <w:rsid w:val="00CD0C71"/>
    <w:rsid w:val="00CE63BF"/>
    <w:rsid w:val="00CF77BA"/>
    <w:rsid w:val="00D160E0"/>
    <w:rsid w:val="00D562DA"/>
    <w:rsid w:val="00D72812"/>
    <w:rsid w:val="00D87612"/>
    <w:rsid w:val="00D87A27"/>
    <w:rsid w:val="00D9364E"/>
    <w:rsid w:val="00D937F9"/>
    <w:rsid w:val="00D95D11"/>
    <w:rsid w:val="00DB3120"/>
    <w:rsid w:val="00DB357C"/>
    <w:rsid w:val="00DE4E27"/>
    <w:rsid w:val="00E06CA6"/>
    <w:rsid w:val="00E22946"/>
    <w:rsid w:val="00E27BDE"/>
    <w:rsid w:val="00E30659"/>
    <w:rsid w:val="00E46BE1"/>
    <w:rsid w:val="00E517B6"/>
    <w:rsid w:val="00E5673B"/>
    <w:rsid w:val="00E56F54"/>
    <w:rsid w:val="00E65FFC"/>
    <w:rsid w:val="00E747D1"/>
    <w:rsid w:val="00E809AA"/>
    <w:rsid w:val="00E82C96"/>
    <w:rsid w:val="00E82CC3"/>
    <w:rsid w:val="00E858BC"/>
    <w:rsid w:val="00EA07C9"/>
    <w:rsid w:val="00EA36FD"/>
    <w:rsid w:val="00EC01E4"/>
    <w:rsid w:val="00ED1609"/>
    <w:rsid w:val="00EE0938"/>
    <w:rsid w:val="00EF7B4C"/>
    <w:rsid w:val="00F1408C"/>
    <w:rsid w:val="00F64FCD"/>
    <w:rsid w:val="00F7473F"/>
    <w:rsid w:val="00F856BA"/>
    <w:rsid w:val="00F94B77"/>
    <w:rsid w:val="00FA7027"/>
    <w:rsid w:val="00FB072F"/>
    <w:rsid w:val="00FE4C0E"/>
    <w:rsid w:val="00FF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A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A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鲍伟</dc:creator>
  <cp:keywords/>
  <dc:description/>
  <cp:lastModifiedBy>鲍伟</cp:lastModifiedBy>
  <cp:revision>16</cp:revision>
  <dcterms:created xsi:type="dcterms:W3CDTF">2021-02-06T09:17:00Z</dcterms:created>
  <dcterms:modified xsi:type="dcterms:W3CDTF">2021-02-11T06:51:00Z</dcterms:modified>
</cp:coreProperties>
</file>