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17CF4D" w14:textId="77777777" w:rsidR="00EC7C85" w:rsidRPr="004B3E25" w:rsidRDefault="00EC7C85" w:rsidP="002E4701">
      <w:pPr>
        <w:spacing w:line="480" w:lineRule="auto"/>
        <w:rPr>
          <w:rFonts w:ascii="Arial" w:hAnsi="Arial" w:cs="Arial"/>
          <w:sz w:val="36"/>
          <w:szCs w:val="36"/>
        </w:rPr>
      </w:pPr>
    </w:p>
    <w:p w14:paraId="33788641" w14:textId="77777777" w:rsidR="00F125EE" w:rsidRPr="004B3E25" w:rsidRDefault="00F125EE" w:rsidP="002E4701">
      <w:pPr>
        <w:spacing w:line="480" w:lineRule="auto"/>
        <w:jc w:val="center"/>
        <w:rPr>
          <w:rFonts w:ascii="Arial" w:hAnsi="Arial" w:cs="Arial"/>
          <w:sz w:val="36"/>
          <w:szCs w:val="36"/>
        </w:rPr>
      </w:pPr>
    </w:p>
    <w:p w14:paraId="781547D6" w14:textId="297BD37C" w:rsidR="00E01834" w:rsidRPr="00161385" w:rsidRDefault="00C967BE" w:rsidP="004B3E25">
      <w:pPr>
        <w:spacing w:line="480" w:lineRule="auto"/>
        <w:jc w:val="center"/>
        <w:rPr>
          <w:rFonts w:ascii="Arial" w:hAnsi="Arial" w:cs="Arial"/>
          <w:b/>
        </w:rPr>
      </w:pPr>
      <w:r w:rsidRPr="00161385">
        <w:rPr>
          <w:rFonts w:ascii="Arial" w:hAnsi="Arial" w:cs="Arial"/>
          <w:b/>
          <w:sz w:val="36"/>
          <w:szCs w:val="36"/>
        </w:rPr>
        <w:t>Supplemental Information</w:t>
      </w:r>
      <w:r w:rsidR="009743A9" w:rsidRPr="00161385">
        <w:rPr>
          <w:rFonts w:ascii="Arial" w:hAnsi="Arial" w:cs="Arial"/>
          <w:b/>
          <w:sz w:val="36"/>
          <w:szCs w:val="36"/>
        </w:rPr>
        <w:t xml:space="preserve"> </w:t>
      </w:r>
    </w:p>
    <w:p w14:paraId="4718AF89" w14:textId="69C124F6" w:rsidR="004B3E25" w:rsidRDefault="004B3E25">
      <w:pPr>
        <w:rPr>
          <w:rFonts w:ascii="Arial" w:hAnsi="Arial" w:cs="Arial"/>
          <w:b/>
        </w:rPr>
      </w:pPr>
      <w:r>
        <w:rPr>
          <w:rFonts w:ascii="Arial" w:hAnsi="Arial" w:cs="Arial"/>
          <w:b/>
        </w:rPr>
        <w:br w:type="page"/>
      </w:r>
    </w:p>
    <w:p w14:paraId="3153D66E" w14:textId="1E3F63D0" w:rsidR="004B3E25" w:rsidRDefault="00F1760D" w:rsidP="00F1760D">
      <w:pPr>
        <w:jc w:val="center"/>
        <w:rPr>
          <w:rFonts w:ascii="Arial" w:hAnsi="Arial" w:cs="Arial"/>
          <w:b/>
        </w:rPr>
      </w:pPr>
      <w:r>
        <w:rPr>
          <w:rFonts w:ascii="Arial" w:hAnsi="Arial" w:cs="Arial"/>
          <w:b/>
        </w:rPr>
        <w:lastRenderedPageBreak/>
        <w:pict w14:anchorId="1A30918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0" type="#_x0000_t75" style="width:429pt;height:651.6pt">
            <v:imagedata r:id="rId8" o:title="SFig_1"/>
          </v:shape>
        </w:pict>
      </w:r>
    </w:p>
    <w:p w14:paraId="37131638" w14:textId="0283C2BB" w:rsidR="007512CC" w:rsidRPr="007512CC" w:rsidRDefault="00C7432A" w:rsidP="007512CC">
      <w:pPr>
        <w:spacing w:line="480" w:lineRule="auto"/>
        <w:jc w:val="both"/>
        <w:rPr>
          <w:rFonts w:ascii="Arial" w:hAnsi="Arial" w:cs="Arial"/>
        </w:rPr>
      </w:pPr>
      <w:r>
        <w:rPr>
          <w:rFonts w:ascii="Arial" w:hAnsi="Arial" w:cs="Arial"/>
          <w:b/>
          <w:bCs/>
        </w:rPr>
        <w:lastRenderedPageBreak/>
        <w:t xml:space="preserve">Supplemental </w:t>
      </w:r>
      <w:r w:rsidR="008F6830" w:rsidRPr="004B3E25">
        <w:rPr>
          <w:rFonts w:ascii="Arial" w:hAnsi="Arial" w:cs="Arial"/>
          <w:b/>
          <w:bCs/>
        </w:rPr>
        <w:t>Fig</w:t>
      </w:r>
      <w:r w:rsidR="006F37D3">
        <w:rPr>
          <w:rFonts w:ascii="Arial" w:hAnsi="Arial" w:cs="Arial"/>
          <w:b/>
          <w:bCs/>
        </w:rPr>
        <w:t>ure</w:t>
      </w:r>
      <w:r>
        <w:rPr>
          <w:rFonts w:ascii="Arial" w:hAnsi="Arial" w:cs="Arial"/>
          <w:b/>
          <w:bCs/>
        </w:rPr>
        <w:t xml:space="preserve"> </w:t>
      </w:r>
      <w:r w:rsidR="008F6830" w:rsidRPr="004B3E25">
        <w:rPr>
          <w:rFonts w:ascii="Arial" w:hAnsi="Arial" w:cs="Arial"/>
          <w:b/>
          <w:bCs/>
        </w:rPr>
        <w:t>1</w:t>
      </w:r>
      <w:r w:rsidR="006F37D3">
        <w:rPr>
          <w:rFonts w:ascii="Arial" w:hAnsi="Arial" w:cs="Arial"/>
          <w:b/>
          <w:bCs/>
        </w:rPr>
        <w:t>, related to Figures 1-3</w:t>
      </w:r>
      <w:r w:rsidR="00196FC8" w:rsidRPr="004B3E25">
        <w:rPr>
          <w:rFonts w:ascii="Arial" w:hAnsi="Arial" w:cs="Arial"/>
          <w:b/>
          <w:bCs/>
        </w:rPr>
        <w:t>.</w:t>
      </w:r>
      <w:r w:rsidR="008F6830" w:rsidRPr="004B3E25">
        <w:rPr>
          <w:rFonts w:ascii="Arial" w:hAnsi="Arial" w:cs="Arial"/>
        </w:rPr>
        <w:t xml:space="preserve"> </w:t>
      </w:r>
      <w:r>
        <w:rPr>
          <w:rFonts w:ascii="Arial" w:hAnsi="Arial" w:cs="Arial"/>
          <w:bCs/>
        </w:rPr>
        <w:t>(a)</w:t>
      </w:r>
      <w:r w:rsidR="008F6830" w:rsidRPr="007512CC">
        <w:rPr>
          <w:rFonts w:ascii="Arial" w:hAnsi="Arial" w:cs="Arial"/>
        </w:rPr>
        <w:t xml:space="preserve">  Reconstitution and preparative purification of vRNAP-promoter complexes. Approx. </w:t>
      </w:r>
      <w:r w:rsidR="00137FD9">
        <w:rPr>
          <w:rFonts w:ascii="Arial" w:hAnsi="Arial" w:cs="Arial"/>
        </w:rPr>
        <w:t>400 µg</w:t>
      </w:r>
      <w:r w:rsidR="008F6830" w:rsidRPr="007512CC">
        <w:rPr>
          <w:rFonts w:ascii="Arial" w:hAnsi="Arial" w:cs="Arial"/>
        </w:rPr>
        <w:t xml:space="preserve"> affinity-purified complete vRNAP was incubated with a 60-fold molar excess of the </w:t>
      </w:r>
      <w:r w:rsidR="004B3E25" w:rsidRPr="007512CC">
        <w:rPr>
          <w:rFonts w:ascii="Arial" w:hAnsi="Arial" w:cs="Arial"/>
        </w:rPr>
        <w:t xml:space="preserve">synthetic </w:t>
      </w:r>
      <w:r w:rsidR="008F6830" w:rsidRPr="007512CC">
        <w:rPr>
          <w:rFonts w:ascii="Arial" w:hAnsi="Arial" w:cs="Arial"/>
        </w:rPr>
        <w:t xml:space="preserve">DNA scaffold in the presence of 1mM </w:t>
      </w:r>
      <w:r w:rsidR="00137FD9">
        <w:rPr>
          <w:rFonts w:ascii="Arial" w:hAnsi="Arial" w:cs="Arial"/>
        </w:rPr>
        <w:t>NTPs</w:t>
      </w:r>
      <w:r w:rsidR="008F6830" w:rsidRPr="007512CC">
        <w:rPr>
          <w:rFonts w:ascii="Arial" w:hAnsi="Arial" w:cs="Arial"/>
        </w:rPr>
        <w:t xml:space="preserve"> and separated by gradient centrifugation. Fractions 13-16 were pooled and used for cryo-EM studies. </w:t>
      </w:r>
      <w:r w:rsidR="002C04A8">
        <w:rPr>
          <w:rFonts w:ascii="Arial" w:hAnsi="Arial" w:cs="Arial"/>
        </w:rPr>
        <w:t>(b)</w:t>
      </w:r>
      <w:r w:rsidR="007512CC" w:rsidRPr="007512CC">
        <w:rPr>
          <w:rFonts w:ascii="Arial" w:hAnsi="Arial" w:cs="Arial"/>
        </w:rPr>
        <w:t xml:space="preserve"> Representative micrograph and </w:t>
      </w:r>
      <w:r w:rsidR="002C04A8">
        <w:rPr>
          <w:rFonts w:ascii="Arial" w:hAnsi="Arial" w:cs="Arial"/>
        </w:rPr>
        <w:t>(c)</w:t>
      </w:r>
      <w:r w:rsidR="007512CC" w:rsidRPr="007512CC">
        <w:rPr>
          <w:rFonts w:ascii="Arial" w:hAnsi="Arial" w:cs="Arial"/>
        </w:rPr>
        <w:t xml:space="preserve"> representative 2D classes of the dataset. If applicable, the images are annotated with the names of the predominant particle type. </w:t>
      </w:r>
      <w:r>
        <w:rPr>
          <w:rFonts w:ascii="Arial" w:hAnsi="Arial" w:cs="Arial"/>
        </w:rPr>
        <w:t>(d)</w:t>
      </w:r>
      <w:r w:rsidR="007512CC" w:rsidRPr="007512CC">
        <w:rPr>
          <w:rFonts w:ascii="Arial" w:hAnsi="Arial" w:cs="Arial"/>
        </w:rPr>
        <w:t xml:space="preserve"> Classification and refinement scheme. </w:t>
      </w:r>
      <w:r>
        <w:rPr>
          <w:rFonts w:ascii="Arial" w:hAnsi="Arial" w:cs="Arial"/>
        </w:rPr>
        <w:t>(e)</w:t>
      </w:r>
      <w:r w:rsidR="007512CC" w:rsidRPr="007512CC">
        <w:rPr>
          <w:rFonts w:ascii="Arial" w:hAnsi="Arial" w:cs="Arial"/>
        </w:rPr>
        <w:t xml:space="preserve"> Local resolution mapped to the consensus reconstruction density iso-surface (only a mild B-factor sharpening of -10 Å</w:t>
      </w:r>
      <w:r w:rsidR="007512CC" w:rsidRPr="007512CC">
        <w:rPr>
          <w:rFonts w:ascii="Arial" w:hAnsi="Arial" w:cs="Arial"/>
          <w:vertAlign w:val="superscript"/>
        </w:rPr>
        <w:t xml:space="preserve">2 </w:t>
      </w:r>
      <w:r w:rsidR="007512CC" w:rsidRPr="007512CC">
        <w:rPr>
          <w:rFonts w:ascii="Arial" w:hAnsi="Arial" w:cs="Arial"/>
        </w:rPr>
        <w:t xml:space="preserve">was applied). </w:t>
      </w:r>
      <w:r>
        <w:rPr>
          <w:rFonts w:ascii="Arial" w:hAnsi="Arial" w:cs="Arial"/>
        </w:rPr>
        <w:t>(f)</w:t>
      </w:r>
      <w:r w:rsidR="007512CC" w:rsidRPr="007512CC">
        <w:rPr>
          <w:rFonts w:ascii="Arial" w:hAnsi="Arial" w:cs="Arial"/>
        </w:rPr>
        <w:t xml:space="preserve"> Masked VETF and DNA region after multibody refinement</w:t>
      </w:r>
      <w:r w:rsidR="00137FD9">
        <w:rPr>
          <w:rFonts w:ascii="Arial" w:hAnsi="Arial" w:cs="Arial"/>
        </w:rPr>
        <w:t>.</w:t>
      </w:r>
      <w:r w:rsidR="007512CC" w:rsidRPr="007512CC">
        <w:rPr>
          <w:rFonts w:ascii="Arial" w:hAnsi="Arial" w:cs="Arial"/>
        </w:rPr>
        <w:t xml:space="preserve"> </w:t>
      </w:r>
      <w:r>
        <w:rPr>
          <w:rFonts w:ascii="Arial" w:hAnsi="Arial" w:cs="Arial"/>
        </w:rPr>
        <w:t>(g)</w:t>
      </w:r>
      <w:r w:rsidR="007512CC" w:rsidRPr="007512CC">
        <w:rPr>
          <w:rFonts w:ascii="Arial" w:hAnsi="Arial" w:cs="Arial"/>
        </w:rPr>
        <w:t xml:space="preserve"> FSC curves for consensus and multibody refinements. </w:t>
      </w:r>
      <w:r>
        <w:rPr>
          <w:rFonts w:ascii="Arial" w:hAnsi="Arial" w:cs="Arial"/>
        </w:rPr>
        <w:t>(h)</w:t>
      </w:r>
      <w:r w:rsidR="007512CC" w:rsidRPr="007512CC">
        <w:rPr>
          <w:rFonts w:ascii="Arial" w:hAnsi="Arial" w:cs="Arial"/>
        </w:rPr>
        <w:t xml:space="preserve"> </w:t>
      </w:r>
      <w:r w:rsidR="00431FFE" w:rsidRPr="007512CC">
        <w:rPr>
          <w:rFonts w:ascii="Arial" w:hAnsi="Arial" w:cs="Arial"/>
        </w:rPr>
        <w:t xml:space="preserve">Angular distribution </w:t>
      </w:r>
      <w:r w:rsidR="007512CC" w:rsidRPr="007512CC">
        <w:rPr>
          <w:rFonts w:ascii="Arial" w:hAnsi="Arial" w:cs="Arial"/>
        </w:rPr>
        <w:t xml:space="preserve">plots referring to the consensus reconstruction in </w:t>
      </w:r>
      <w:r w:rsidR="00137FD9">
        <w:rPr>
          <w:rFonts w:ascii="Arial" w:hAnsi="Arial" w:cs="Arial"/>
        </w:rPr>
        <w:t>E</w:t>
      </w:r>
      <w:r w:rsidR="007512CC" w:rsidRPr="007512CC">
        <w:rPr>
          <w:rFonts w:ascii="Arial" w:hAnsi="Arial" w:cs="Arial"/>
        </w:rPr>
        <w:t xml:space="preserve">. </w:t>
      </w:r>
      <w:r>
        <w:rPr>
          <w:rFonts w:ascii="Arial" w:hAnsi="Arial" w:cs="Arial"/>
        </w:rPr>
        <w:t>(i)</w:t>
      </w:r>
      <w:r w:rsidR="007512CC" w:rsidRPr="007512CC">
        <w:rPr>
          <w:rFonts w:ascii="Arial" w:hAnsi="Arial" w:cs="Arial"/>
        </w:rPr>
        <w:t xml:space="preserve"> Selected views of the final, B-factor sharpened (-60 Å</w:t>
      </w:r>
      <w:r w:rsidR="007512CC" w:rsidRPr="007512CC">
        <w:rPr>
          <w:rFonts w:ascii="Arial" w:hAnsi="Arial" w:cs="Arial"/>
          <w:vertAlign w:val="superscript"/>
        </w:rPr>
        <w:t>2</w:t>
      </w:r>
      <w:r w:rsidR="007512CC" w:rsidRPr="007512CC">
        <w:rPr>
          <w:rFonts w:ascii="Arial" w:hAnsi="Arial" w:cs="Arial"/>
        </w:rPr>
        <w:t xml:space="preserve">) cryo-EM density isosurface overlaid with the model. </w:t>
      </w:r>
    </w:p>
    <w:p w14:paraId="19130818" w14:textId="4705FF92" w:rsidR="008F6830" w:rsidRPr="004B3E25" w:rsidRDefault="008F6830" w:rsidP="002E4701">
      <w:pPr>
        <w:spacing w:line="480" w:lineRule="auto"/>
        <w:jc w:val="both"/>
        <w:rPr>
          <w:rFonts w:ascii="Arial" w:hAnsi="Arial" w:cs="Arial"/>
        </w:rPr>
      </w:pPr>
    </w:p>
    <w:p w14:paraId="0A2A34B9" w14:textId="77777777" w:rsidR="008F6830" w:rsidRPr="004B3E25" w:rsidRDefault="008F6830" w:rsidP="002E4701">
      <w:pPr>
        <w:spacing w:line="480" w:lineRule="auto"/>
        <w:jc w:val="both"/>
        <w:rPr>
          <w:rFonts w:ascii="Arial" w:hAnsi="Arial" w:cs="Arial"/>
        </w:rPr>
      </w:pPr>
      <w:r w:rsidRPr="004B3E25">
        <w:rPr>
          <w:rFonts w:ascii="Arial" w:hAnsi="Arial" w:cs="Arial"/>
          <w:b/>
        </w:rPr>
        <w:br w:type="page"/>
      </w:r>
    </w:p>
    <w:p w14:paraId="68BB575D" w14:textId="2B7A7537" w:rsidR="006F37D3" w:rsidRDefault="00F1760D">
      <w:pPr>
        <w:rPr>
          <w:rFonts w:ascii="Arial" w:hAnsi="Arial" w:cs="Arial"/>
          <w:b/>
        </w:rPr>
      </w:pPr>
      <w:r>
        <w:rPr>
          <w:rFonts w:ascii="Arial" w:hAnsi="Arial" w:cs="Arial"/>
          <w:b/>
        </w:rPr>
        <w:lastRenderedPageBreak/>
        <w:pict w14:anchorId="4F651B60">
          <v:shape id="_x0000_i1072" type="#_x0000_t75" style="width:477.3pt;height:654.9pt">
            <v:imagedata r:id="rId9" o:title="SFig2"/>
          </v:shape>
        </w:pict>
      </w:r>
      <w:r w:rsidR="006F37D3">
        <w:rPr>
          <w:rFonts w:ascii="Arial" w:hAnsi="Arial" w:cs="Arial"/>
          <w:b/>
        </w:rPr>
        <w:br w:type="page"/>
      </w:r>
    </w:p>
    <w:p w14:paraId="1E3E4F74" w14:textId="017A3B6E" w:rsidR="004D0496" w:rsidRPr="004D0496" w:rsidRDefault="003857AC" w:rsidP="004D0496">
      <w:pPr>
        <w:spacing w:line="480" w:lineRule="auto"/>
        <w:jc w:val="both"/>
        <w:rPr>
          <w:rFonts w:ascii="Arial" w:hAnsi="Arial" w:cs="Arial"/>
        </w:rPr>
      </w:pPr>
      <w:r>
        <w:rPr>
          <w:rFonts w:ascii="Arial" w:hAnsi="Arial" w:cs="Arial"/>
          <w:b/>
          <w:bCs/>
        </w:rPr>
        <w:lastRenderedPageBreak/>
        <w:t xml:space="preserve">Supplemental </w:t>
      </w:r>
      <w:r>
        <w:rPr>
          <w:rFonts w:ascii="Arial" w:hAnsi="Arial" w:cs="Arial"/>
          <w:b/>
          <w:bCs/>
        </w:rPr>
        <w:t xml:space="preserve">Figure </w:t>
      </w:r>
      <w:r w:rsidR="006F37D3">
        <w:rPr>
          <w:rFonts w:ascii="Arial" w:hAnsi="Arial" w:cs="Arial"/>
          <w:b/>
          <w:bCs/>
        </w:rPr>
        <w:t>2, related to Figures 1-3</w:t>
      </w:r>
      <w:r w:rsidR="00716EE8">
        <w:rPr>
          <w:rFonts w:ascii="Arial" w:hAnsi="Arial" w:cs="Arial"/>
          <w:b/>
          <w:bCs/>
        </w:rPr>
        <w:t xml:space="preserve">, </w:t>
      </w:r>
      <w:r w:rsidR="0046322E">
        <w:rPr>
          <w:rFonts w:ascii="Arial" w:hAnsi="Arial" w:cs="Arial"/>
          <w:b/>
          <w:bCs/>
        </w:rPr>
        <w:t>c</w:t>
      </w:r>
      <w:r w:rsidR="00716EE8">
        <w:rPr>
          <w:rFonts w:ascii="Arial" w:hAnsi="Arial" w:cs="Arial"/>
          <w:b/>
          <w:bCs/>
        </w:rPr>
        <w:t>olor code as in Figure 1</w:t>
      </w:r>
      <w:r w:rsidR="0046322E">
        <w:rPr>
          <w:rFonts w:ascii="Arial" w:hAnsi="Arial" w:cs="Arial"/>
          <w:b/>
          <w:bCs/>
        </w:rPr>
        <w:t>.</w:t>
      </w:r>
      <w:r w:rsidR="00716EE8">
        <w:rPr>
          <w:rFonts w:ascii="Arial" w:hAnsi="Arial" w:cs="Arial"/>
          <w:b/>
          <w:bCs/>
        </w:rPr>
        <w:t xml:space="preserve"> </w:t>
      </w:r>
      <w:r w:rsidR="00C7432A">
        <w:rPr>
          <w:rFonts w:ascii="Arial" w:hAnsi="Arial" w:cs="Arial"/>
        </w:rPr>
        <w:t>(a)</w:t>
      </w:r>
      <w:r w:rsidR="006F37D3" w:rsidRPr="004D0496">
        <w:rPr>
          <w:rFonts w:ascii="Arial" w:hAnsi="Arial" w:cs="Arial"/>
        </w:rPr>
        <w:t xml:space="preserve"> </w:t>
      </w:r>
      <w:r w:rsidR="00D13AB0" w:rsidRPr="00D13AB0">
        <w:rPr>
          <w:rFonts w:ascii="Arial" w:hAnsi="Arial" w:cs="Arial"/>
          <w:bCs/>
        </w:rPr>
        <w:t>DNA contacts in the PIC</w:t>
      </w:r>
      <w:r w:rsidR="00D13AB0">
        <w:rPr>
          <w:rFonts w:ascii="Arial" w:hAnsi="Arial" w:cs="Arial"/>
          <w:bCs/>
        </w:rPr>
        <w:t>.</w:t>
      </w:r>
      <w:r w:rsidR="00D13AB0" w:rsidRPr="00D13AB0">
        <w:rPr>
          <w:rFonts w:ascii="Arial" w:hAnsi="Arial" w:cs="Arial"/>
        </w:rPr>
        <w:t xml:space="preserve"> </w:t>
      </w:r>
      <w:r w:rsidR="006F37D3" w:rsidRPr="004D0496">
        <w:rPr>
          <w:rFonts w:ascii="Arial" w:hAnsi="Arial" w:cs="Arial"/>
        </w:rPr>
        <w:t>Transparent</w:t>
      </w:r>
      <w:r w:rsidR="00716EE8">
        <w:rPr>
          <w:rFonts w:ascii="Arial" w:hAnsi="Arial" w:cs="Arial"/>
        </w:rPr>
        <w:t xml:space="preserve"> blue</w:t>
      </w:r>
      <w:r w:rsidR="006F37D3" w:rsidRPr="004D0496">
        <w:rPr>
          <w:rFonts w:ascii="Arial" w:hAnsi="Arial" w:cs="Arial"/>
        </w:rPr>
        <w:t xml:space="preserve"> iso-surface of the cryo-EM density for the bound DNA, filtered by a Gaussian blur to 1.5σ standard deviation. The model is shown in cartoon style and the initially melted region (IMR) is indicated. Top view of the PIC with VETF removed (top view) and vRNAP core shown as solvent accessible surface. The clamp head and lobe are marked on the molecular surface by a rose dotted line, respectively. </w:t>
      </w:r>
      <w:r w:rsidR="002C04A8">
        <w:rPr>
          <w:rFonts w:ascii="Arial" w:hAnsi="Arial" w:cs="Arial"/>
        </w:rPr>
        <w:t>(b)</w:t>
      </w:r>
      <w:r w:rsidR="006F37D3" w:rsidRPr="004D0496">
        <w:rPr>
          <w:rFonts w:ascii="Arial" w:hAnsi="Arial" w:cs="Arial"/>
        </w:rPr>
        <w:t xml:space="preserve"> Front view of the PIC with core removed (front view) and VETF shown in cartoon representation. </w:t>
      </w:r>
      <w:r w:rsidR="002C04A8">
        <w:rPr>
          <w:rFonts w:ascii="Arial" w:hAnsi="Arial" w:cs="Arial"/>
        </w:rPr>
        <w:t>(c)</w:t>
      </w:r>
      <w:r w:rsidR="006F37D3" w:rsidRPr="004D0496">
        <w:rPr>
          <w:rFonts w:ascii="Arial" w:hAnsi="Arial" w:cs="Arial"/>
        </w:rPr>
        <w:t xml:space="preserve"> PIC with vRNAP removed shown in cartoon view turned by roughly 90° relative to </w:t>
      </w:r>
      <w:r w:rsidR="0046322E">
        <w:rPr>
          <w:rFonts w:ascii="Arial" w:hAnsi="Arial" w:cs="Arial"/>
        </w:rPr>
        <w:t>B</w:t>
      </w:r>
      <w:r w:rsidR="006F37D3" w:rsidRPr="004D0496">
        <w:rPr>
          <w:rFonts w:ascii="Arial" w:hAnsi="Arial" w:cs="Arial"/>
        </w:rPr>
        <w:t xml:space="preserve">. and slightly optimized for clarity </w:t>
      </w:r>
      <w:r w:rsidR="00C7432A">
        <w:rPr>
          <w:rFonts w:ascii="Arial" w:hAnsi="Arial" w:cs="Arial"/>
        </w:rPr>
        <w:t>(d)</w:t>
      </w:r>
      <w:r w:rsidR="006F37D3" w:rsidRPr="004D0496">
        <w:rPr>
          <w:rFonts w:ascii="Arial" w:hAnsi="Arial" w:cs="Arial"/>
        </w:rPr>
        <w:t xml:space="preserve"> Upstream promoter contacts to the core vRNAP. Detailed view of the upstream promoter contacts to the core vRNAP in cartoon representation. The lobe region contacting the DNA is indicated with a rose dotted line.</w:t>
      </w:r>
      <w:r w:rsidR="004D0496" w:rsidRPr="004D0496">
        <w:rPr>
          <w:rFonts w:ascii="Arial" w:hAnsi="Arial" w:cs="Arial"/>
        </w:rPr>
        <w:t xml:space="preserve"> </w:t>
      </w:r>
      <w:r w:rsidR="00C7432A">
        <w:rPr>
          <w:rFonts w:ascii="Arial" w:hAnsi="Arial" w:cs="Arial"/>
        </w:rPr>
        <w:t>(e)</w:t>
      </w:r>
      <w:r w:rsidR="004D0496" w:rsidRPr="004D0496">
        <w:rPr>
          <w:rFonts w:ascii="Arial" w:hAnsi="Arial" w:cs="Arial"/>
        </w:rPr>
        <w:t xml:space="preserve"> </w:t>
      </w:r>
      <w:r w:rsidR="0046322E">
        <w:rPr>
          <w:rFonts w:ascii="Arial" w:hAnsi="Arial" w:cs="Arial"/>
        </w:rPr>
        <w:t>C</w:t>
      </w:r>
      <w:r w:rsidR="004D0496" w:rsidRPr="004D0496">
        <w:rPr>
          <w:rFonts w:ascii="Arial" w:hAnsi="Arial" w:cs="Arial"/>
        </w:rPr>
        <w:t xml:space="preserve">artoon model of VETFs and downstream DNA with superposed ideal B DNA in transparent grey is shown. The respective helix axes are indicated and Phe 271 is depicted in stick representation. </w:t>
      </w:r>
      <w:r w:rsidR="00C7432A">
        <w:rPr>
          <w:rFonts w:ascii="Arial" w:hAnsi="Arial" w:cs="Arial"/>
        </w:rPr>
        <w:t>(f)</w:t>
      </w:r>
      <w:r w:rsidR="004D0496" w:rsidRPr="004D0496">
        <w:rPr>
          <w:rFonts w:ascii="Arial" w:hAnsi="Arial" w:cs="Arial"/>
        </w:rPr>
        <w:t xml:space="preserve"> A depiction of the promoter-bound yeast XPB homologue SSL2 from the yeast PIC bound to TFIIH and core mediator </w:t>
      </w:r>
      <w:r w:rsidR="004D0496" w:rsidRPr="004D0496">
        <w:rPr>
          <w:rFonts w:ascii="Arial" w:hAnsi="Arial" w:cs="Arial"/>
        </w:rPr>
        <w:fldChar w:fldCharType="begin">
          <w:fldData xml:space="preserve">PEVuZE5vdGU+PENpdGU+PEF1dGhvcj5TY2hpbGJhY2g8L0F1dGhvcj48WWVhcj4yMDE3PC9ZZWFy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</w:fldData>
        </w:fldChar>
      </w:r>
      <w:r w:rsidR="006A5170">
        <w:rPr>
          <w:rFonts w:ascii="Arial" w:hAnsi="Arial" w:cs="Arial"/>
        </w:rPr>
        <w:instrText xml:space="preserve"> ADDIN EN.CITE </w:instrText>
      </w:r>
      <w:r w:rsidR="006A5170">
        <w:rPr>
          <w:rFonts w:ascii="Arial" w:hAnsi="Arial" w:cs="Arial"/>
        </w:rPr>
        <w:fldChar w:fldCharType="begin">
          <w:fldData xml:space="preserve">PEVuZE5vdGU+PENpdGU+PEF1dGhvcj5TY2hpbGJhY2g8L0F1dGhvcj48WWVhcj4yMDE3PC9ZZWFy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</w:fldData>
        </w:fldChar>
      </w:r>
      <w:r w:rsidR="006A5170">
        <w:rPr>
          <w:rFonts w:ascii="Arial" w:hAnsi="Arial" w:cs="Arial"/>
        </w:rPr>
        <w:instrText xml:space="preserve"> ADDIN EN.CITE.DATA </w:instrText>
      </w:r>
      <w:r w:rsidR="006A5170">
        <w:rPr>
          <w:rFonts w:ascii="Arial" w:hAnsi="Arial" w:cs="Arial"/>
        </w:rPr>
      </w:r>
      <w:r w:rsidR="006A5170">
        <w:rPr>
          <w:rFonts w:ascii="Arial" w:hAnsi="Arial" w:cs="Arial"/>
        </w:rPr>
        <w:fldChar w:fldCharType="end"/>
      </w:r>
      <w:r w:rsidR="004D0496" w:rsidRPr="004D0496">
        <w:rPr>
          <w:rFonts w:ascii="Arial" w:hAnsi="Arial" w:cs="Arial"/>
        </w:rPr>
      </w:r>
      <w:r w:rsidR="004D0496" w:rsidRPr="004D0496">
        <w:rPr>
          <w:rFonts w:ascii="Arial" w:hAnsi="Arial" w:cs="Arial"/>
        </w:rPr>
        <w:fldChar w:fldCharType="separate"/>
      </w:r>
      <w:r w:rsidR="006A5170">
        <w:rPr>
          <w:rFonts w:ascii="Arial" w:hAnsi="Arial" w:cs="Arial"/>
          <w:noProof/>
        </w:rPr>
        <w:t>(Schilbach et al., 2017)</w:t>
      </w:r>
      <w:r w:rsidR="004D0496" w:rsidRPr="004D0496">
        <w:rPr>
          <w:rFonts w:ascii="Arial" w:hAnsi="Arial" w:cs="Arial"/>
        </w:rPr>
        <w:fldChar w:fldCharType="end"/>
      </w:r>
      <w:r w:rsidR="004D0496" w:rsidRPr="004D0496">
        <w:rPr>
          <w:rFonts w:ascii="Arial" w:hAnsi="Arial" w:cs="Arial"/>
        </w:rPr>
        <w:t xml:space="preserve"> (PDB:5oqm)</w:t>
      </w:r>
      <w:r w:rsidR="004D0496" w:rsidRPr="004D0496" w:rsidDel="007C5E76">
        <w:rPr>
          <w:rFonts w:ascii="Arial" w:hAnsi="Arial" w:cs="Arial"/>
        </w:rPr>
        <w:t xml:space="preserve"> </w:t>
      </w:r>
      <w:r w:rsidR="004D0496" w:rsidRPr="004D0496">
        <w:rPr>
          <w:rFonts w:ascii="Arial" w:hAnsi="Arial" w:cs="Arial"/>
        </w:rPr>
        <w:t>analogous to a. The axis of the bent, bound DNA (blue) is indicated. Both arms of the DNA helix axis</w:t>
      </w:r>
      <w:r w:rsidR="006A5170">
        <w:rPr>
          <w:rFonts w:ascii="Arial" w:hAnsi="Arial" w:cs="Arial"/>
        </w:rPr>
        <w:t xml:space="preserve"> </w:t>
      </w:r>
      <w:r w:rsidR="004D0496" w:rsidRPr="004D0496">
        <w:rPr>
          <w:rFonts w:ascii="Arial" w:hAnsi="Arial" w:cs="Arial"/>
        </w:rPr>
        <w:t xml:space="preserve">bend angles </w:t>
      </w:r>
      <w:r w:rsidR="006A5170">
        <w:rPr>
          <w:rFonts w:ascii="Arial" w:hAnsi="Arial" w:cs="Arial"/>
        </w:rPr>
        <w:t xml:space="preserve">in </w:t>
      </w:r>
      <w:r w:rsidR="00C7432A">
        <w:rPr>
          <w:rFonts w:ascii="Arial" w:hAnsi="Arial" w:cs="Arial"/>
        </w:rPr>
        <w:t>(e)</w:t>
      </w:r>
      <w:r w:rsidR="006A5170">
        <w:rPr>
          <w:rFonts w:ascii="Arial" w:hAnsi="Arial" w:cs="Arial"/>
        </w:rPr>
        <w:t xml:space="preserve"> and </w:t>
      </w:r>
      <w:r w:rsidR="00C7432A">
        <w:rPr>
          <w:rFonts w:ascii="Arial" w:hAnsi="Arial" w:cs="Arial"/>
        </w:rPr>
        <w:t>(f)</w:t>
      </w:r>
      <w:r w:rsidR="006A5170" w:rsidRPr="004D0496">
        <w:rPr>
          <w:rFonts w:ascii="Arial" w:hAnsi="Arial" w:cs="Arial"/>
        </w:rPr>
        <w:t xml:space="preserve"> </w:t>
      </w:r>
      <w:r w:rsidR="004D0496" w:rsidRPr="004D0496">
        <w:rPr>
          <w:rFonts w:ascii="Arial" w:hAnsi="Arial" w:cs="Arial"/>
        </w:rPr>
        <w:t xml:space="preserve">lie approximately in the paper plane. </w:t>
      </w:r>
      <w:r w:rsidR="00C7432A">
        <w:rPr>
          <w:rFonts w:ascii="Arial" w:hAnsi="Arial" w:cs="Arial"/>
        </w:rPr>
        <w:t>(g)</w:t>
      </w:r>
      <w:r w:rsidR="004D0496" w:rsidRPr="004D0496">
        <w:rPr>
          <w:rFonts w:ascii="Arial" w:hAnsi="Arial" w:cs="Arial"/>
        </w:rPr>
        <w:t xml:space="preserve"> Vaccinia PIC model in cartoon representation as shown in Fig. 1a, front view. </w:t>
      </w:r>
      <w:r w:rsidR="00C7432A">
        <w:rPr>
          <w:rFonts w:ascii="Arial" w:hAnsi="Arial" w:cs="Arial"/>
        </w:rPr>
        <w:t>(h)</w:t>
      </w:r>
      <w:r w:rsidR="004D0496" w:rsidRPr="004D0496">
        <w:rPr>
          <w:rFonts w:ascii="Arial" w:hAnsi="Arial" w:cs="Arial"/>
        </w:rPr>
        <w:t xml:space="preserve"> Pol II core PIC model (PDB 5IY6) in cartoon representation and oriented by superposition of the Pol II core polymerase with the core vRNAP of the vaccinia PIC</w:t>
      </w:r>
      <w:r w:rsidR="001D39A8">
        <w:rPr>
          <w:rFonts w:ascii="Arial" w:hAnsi="Arial" w:cs="Arial"/>
        </w:rPr>
        <w:t xml:space="preserve"> in </w:t>
      </w:r>
      <w:r w:rsidR="00C7432A">
        <w:rPr>
          <w:rFonts w:ascii="Arial" w:hAnsi="Arial" w:cs="Arial"/>
        </w:rPr>
        <w:t>(g)</w:t>
      </w:r>
      <w:r w:rsidR="004D0496" w:rsidRPr="004D0496">
        <w:rPr>
          <w:rFonts w:ascii="Arial" w:hAnsi="Arial" w:cs="Arial"/>
        </w:rPr>
        <w:t xml:space="preserve">. Elements identified as functionally, architecturally or structurally corresponding are colored according to the scheme used for the vaccinia PIC throughout this manuscript. </w:t>
      </w:r>
    </w:p>
    <w:p w14:paraId="4D74EE8E" w14:textId="77777777" w:rsidR="00D13AB0" w:rsidRDefault="004D0496">
      <w:pPr>
        <w:rPr>
          <w:rFonts w:ascii="Arial" w:hAnsi="Arial" w:cs="Arial"/>
        </w:rPr>
      </w:pPr>
      <w:r w:rsidRPr="004B3E25">
        <w:rPr>
          <w:rFonts w:ascii="Arial" w:hAnsi="Arial" w:cs="Arial"/>
        </w:rPr>
        <w:br w:type="page"/>
      </w:r>
    </w:p>
    <w:p w14:paraId="0A987127" w14:textId="4B87F691" w:rsidR="00D13AB0" w:rsidRDefault="00F1760D" w:rsidP="00F1760D">
      <w:pPr>
        <w:jc w:val="center"/>
        <w:rPr>
          <w:rFonts w:ascii="Arial" w:hAnsi="Arial" w:cs="Arial"/>
        </w:rPr>
      </w:pPr>
      <w:r>
        <w:rPr>
          <w:rFonts w:ascii="Arial" w:hAnsi="Arial" w:cs="Arial"/>
        </w:rPr>
        <w:lastRenderedPageBreak/>
        <w:pict w14:anchorId="194F4778">
          <v:shape id="_x0000_i1075" type="#_x0000_t75" style="width:410.4pt;height:677.7pt">
            <v:imagedata r:id="rId10" o:title="SFig_3"/>
          </v:shape>
        </w:pict>
      </w:r>
    </w:p>
    <w:p w14:paraId="249B1C12" w14:textId="655ED452" w:rsidR="00D13AB0" w:rsidRDefault="003857AC" w:rsidP="00716521">
      <w:pPr>
        <w:spacing w:line="480" w:lineRule="auto"/>
        <w:jc w:val="both"/>
        <w:rPr>
          <w:rFonts w:ascii="Arial" w:hAnsi="Arial" w:cs="Arial"/>
        </w:rPr>
      </w:pPr>
      <w:r>
        <w:rPr>
          <w:rFonts w:ascii="Arial" w:hAnsi="Arial" w:cs="Arial"/>
          <w:b/>
          <w:bCs/>
        </w:rPr>
        <w:lastRenderedPageBreak/>
        <w:t xml:space="preserve">Supplemental </w:t>
      </w:r>
      <w:r>
        <w:rPr>
          <w:rFonts w:ascii="Arial" w:hAnsi="Arial" w:cs="Arial"/>
          <w:b/>
          <w:bCs/>
        </w:rPr>
        <w:t xml:space="preserve">Figure </w:t>
      </w:r>
      <w:r w:rsidR="00716521">
        <w:rPr>
          <w:rFonts w:ascii="Arial" w:hAnsi="Arial" w:cs="Arial"/>
          <w:b/>
          <w:bCs/>
        </w:rPr>
        <w:t>3, related to Figures 4 and 5</w:t>
      </w:r>
      <w:r w:rsidR="00D13AB0">
        <w:rPr>
          <w:rFonts w:ascii="Arial" w:hAnsi="Arial" w:cs="Arial"/>
          <w:b/>
        </w:rPr>
        <w:t xml:space="preserve">. </w:t>
      </w:r>
      <w:r w:rsidR="00D13AB0" w:rsidRPr="001D39A8">
        <w:rPr>
          <w:rFonts w:ascii="Arial" w:hAnsi="Arial" w:cs="Arial"/>
        </w:rPr>
        <w:t>Cryo EM reconstruction of lPIC and lITC</w:t>
      </w:r>
      <w:r w:rsidR="00D13AB0">
        <w:rPr>
          <w:rFonts w:ascii="Arial" w:hAnsi="Arial" w:cs="Arial"/>
        </w:rPr>
        <w:t xml:space="preserve">. </w:t>
      </w:r>
      <w:r w:rsidR="00C7432A">
        <w:rPr>
          <w:rFonts w:ascii="Arial" w:hAnsi="Arial" w:cs="Arial"/>
        </w:rPr>
        <w:t>(a)</w:t>
      </w:r>
      <w:r w:rsidR="00D13AB0">
        <w:rPr>
          <w:rFonts w:ascii="Arial" w:hAnsi="Arial" w:cs="Arial"/>
        </w:rPr>
        <w:t xml:space="preserve"> classification and refinement scheme. Areas used for local classification is encircled in magenta.  </w:t>
      </w:r>
      <w:r w:rsidR="002C04A8">
        <w:rPr>
          <w:rFonts w:ascii="Arial" w:hAnsi="Arial" w:cs="Arial"/>
        </w:rPr>
        <w:t>(b)</w:t>
      </w:r>
      <w:r w:rsidR="00D13AB0">
        <w:rPr>
          <w:rFonts w:ascii="Arial" w:hAnsi="Arial" w:cs="Arial"/>
        </w:rPr>
        <w:t xml:space="preserve"> Local resolution mapped to the reconstruction density isosurface. </w:t>
      </w:r>
      <w:r w:rsidR="002C04A8">
        <w:rPr>
          <w:rFonts w:ascii="Arial" w:hAnsi="Arial" w:cs="Arial"/>
        </w:rPr>
        <w:t>(c)</w:t>
      </w:r>
      <w:r w:rsidR="00D13AB0">
        <w:rPr>
          <w:rFonts w:ascii="Arial" w:hAnsi="Arial" w:cs="Arial"/>
        </w:rPr>
        <w:t xml:space="preserve"> FSC plots for consensus refinement and the separaty bodies of the multibody (MB) refinement. </w:t>
      </w:r>
      <w:r w:rsidR="00C7432A">
        <w:rPr>
          <w:rFonts w:ascii="Arial" w:hAnsi="Arial" w:cs="Arial"/>
        </w:rPr>
        <w:t>(d)</w:t>
      </w:r>
      <w:r w:rsidR="00D13AB0">
        <w:rPr>
          <w:rFonts w:ascii="Arial" w:hAnsi="Arial" w:cs="Arial"/>
        </w:rPr>
        <w:t xml:space="preserve"> </w:t>
      </w:r>
      <w:r w:rsidR="00716521">
        <w:rPr>
          <w:rFonts w:ascii="Arial" w:hAnsi="Arial" w:cs="Arial"/>
        </w:rPr>
        <w:t>Angular o</w:t>
      </w:r>
      <w:r w:rsidR="00D13AB0">
        <w:rPr>
          <w:rFonts w:ascii="Arial" w:hAnsi="Arial" w:cs="Arial"/>
        </w:rPr>
        <w:t xml:space="preserve">rientation plots referring to the reconstructions in </w:t>
      </w:r>
      <w:r w:rsidR="002C04A8">
        <w:rPr>
          <w:rFonts w:ascii="Arial" w:hAnsi="Arial" w:cs="Arial"/>
        </w:rPr>
        <w:t>(b)</w:t>
      </w:r>
      <w:r w:rsidR="00D13AB0">
        <w:rPr>
          <w:rFonts w:ascii="Arial" w:hAnsi="Arial" w:cs="Arial"/>
        </w:rPr>
        <w:t>.</w:t>
      </w:r>
    </w:p>
    <w:p w14:paraId="6D909935" w14:textId="77777777" w:rsidR="00D13AB0" w:rsidRDefault="00D13AB0" w:rsidP="00716521">
      <w:pPr>
        <w:spacing w:line="480" w:lineRule="auto"/>
        <w:jc w:val="both"/>
        <w:rPr>
          <w:rFonts w:ascii="Arial" w:hAnsi="Arial" w:cs="Arial"/>
        </w:rPr>
      </w:pPr>
      <w:r>
        <w:rPr>
          <w:rFonts w:ascii="Arial" w:hAnsi="Arial" w:cs="Arial"/>
        </w:rPr>
        <w:br w:type="page"/>
      </w:r>
    </w:p>
    <w:p w14:paraId="6224110D" w14:textId="77777777" w:rsidR="00DC7014" w:rsidRDefault="00DC7014">
      <w:pPr>
        <w:rPr>
          <w:rFonts w:ascii="Arial" w:hAnsi="Arial" w:cs="Arial"/>
          <w:b/>
          <w:bCs/>
        </w:rPr>
      </w:pPr>
    </w:p>
    <w:p w14:paraId="72E990DF" w14:textId="77777777" w:rsidR="00DC7014" w:rsidRDefault="00DC7014">
      <w:pPr>
        <w:rPr>
          <w:rFonts w:ascii="Arial" w:hAnsi="Arial" w:cs="Arial"/>
          <w:b/>
          <w:bCs/>
        </w:rPr>
      </w:pPr>
    </w:p>
    <w:p w14:paraId="3AFD3294" w14:textId="77777777" w:rsidR="00F1760D" w:rsidRDefault="00F1760D">
      <w:pPr>
        <w:rPr>
          <w:rFonts w:ascii="Arial" w:hAnsi="Arial" w:cs="Arial"/>
          <w:b/>
          <w:bCs/>
        </w:rPr>
      </w:pPr>
      <w:r>
        <w:rPr>
          <w:rFonts w:ascii="Arial" w:hAnsi="Arial" w:cs="Arial"/>
          <w:b/>
          <w:bCs/>
        </w:rPr>
        <w:pict w14:anchorId="2F0A8992">
          <v:shape id="_x0000_i1079" type="#_x0000_t75" style="width:468pt;height:397.8pt">
            <v:imagedata r:id="rId11" o:title="SFig_4"/>
          </v:shape>
        </w:pict>
      </w:r>
    </w:p>
    <w:p w14:paraId="47BC2EFD" w14:textId="5E0E02CF" w:rsidR="00DC7014" w:rsidRDefault="00DC7014">
      <w:pPr>
        <w:rPr>
          <w:rFonts w:ascii="Arial" w:hAnsi="Arial" w:cs="Arial"/>
          <w:b/>
          <w:bCs/>
        </w:rPr>
      </w:pPr>
    </w:p>
    <w:p w14:paraId="646980A1" w14:textId="7DD4476C" w:rsidR="00762481" w:rsidRDefault="003857AC" w:rsidP="00DC7014">
      <w:pPr>
        <w:spacing w:line="480" w:lineRule="auto"/>
        <w:jc w:val="both"/>
        <w:rPr>
          <w:rFonts w:ascii="Arial" w:hAnsi="Arial" w:cs="Arial"/>
        </w:rPr>
      </w:pPr>
      <w:r>
        <w:rPr>
          <w:rFonts w:ascii="Arial" w:hAnsi="Arial" w:cs="Arial"/>
          <w:b/>
          <w:bCs/>
        </w:rPr>
        <w:t xml:space="preserve">Supplemental </w:t>
      </w:r>
      <w:r>
        <w:rPr>
          <w:rFonts w:ascii="Arial" w:hAnsi="Arial" w:cs="Arial"/>
          <w:b/>
          <w:bCs/>
        </w:rPr>
        <w:t xml:space="preserve">Figure </w:t>
      </w:r>
      <w:r w:rsidR="00DC7014">
        <w:rPr>
          <w:rFonts w:ascii="Arial" w:hAnsi="Arial" w:cs="Arial"/>
          <w:b/>
          <w:bCs/>
        </w:rPr>
        <w:t>4, related to Figure 6</w:t>
      </w:r>
      <w:r w:rsidR="00DC7014" w:rsidRPr="001D39A8">
        <w:rPr>
          <w:rFonts w:ascii="Arial" w:hAnsi="Arial" w:cs="Arial"/>
          <w:bCs/>
        </w:rPr>
        <w:t xml:space="preserve">. </w:t>
      </w:r>
      <w:r w:rsidR="00DC7014" w:rsidRPr="001D39A8">
        <w:rPr>
          <w:rFonts w:ascii="Arial" w:hAnsi="Arial" w:cs="Arial"/>
        </w:rPr>
        <w:t>Cryo EM reconstruction of the lITC</w:t>
      </w:r>
      <w:r w:rsidR="00DC7014">
        <w:rPr>
          <w:rFonts w:ascii="Arial" w:hAnsi="Arial" w:cs="Arial"/>
        </w:rPr>
        <w:t xml:space="preserve">. </w:t>
      </w:r>
      <w:r w:rsidR="00C7432A">
        <w:rPr>
          <w:rFonts w:ascii="Arial" w:hAnsi="Arial" w:cs="Arial"/>
        </w:rPr>
        <w:t>(a)</w:t>
      </w:r>
      <w:r w:rsidR="00DC7014">
        <w:rPr>
          <w:rFonts w:ascii="Arial" w:hAnsi="Arial" w:cs="Arial"/>
        </w:rPr>
        <w:t xml:space="preserve"> classification and refinement scheme. </w:t>
      </w:r>
      <w:r w:rsidR="002C04A8">
        <w:rPr>
          <w:rFonts w:ascii="Arial" w:hAnsi="Arial" w:cs="Arial"/>
        </w:rPr>
        <w:t>(b)</w:t>
      </w:r>
      <w:r w:rsidR="00DC7014">
        <w:rPr>
          <w:rFonts w:ascii="Arial" w:hAnsi="Arial" w:cs="Arial"/>
        </w:rPr>
        <w:t xml:space="preserve"> Local resolution mapped to the reconstruction density isosurface. </w:t>
      </w:r>
      <w:r w:rsidR="002C04A8">
        <w:rPr>
          <w:rFonts w:ascii="Arial" w:hAnsi="Arial" w:cs="Arial"/>
        </w:rPr>
        <w:t>(c)</w:t>
      </w:r>
      <w:r w:rsidR="00DC7014">
        <w:rPr>
          <w:rFonts w:ascii="Arial" w:hAnsi="Arial" w:cs="Arial"/>
        </w:rPr>
        <w:t xml:space="preserve"> FSC plots for</w:t>
      </w:r>
      <w:r w:rsidR="001D39A8">
        <w:rPr>
          <w:rFonts w:ascii="Arial" w:hAnsi="Arial" w:cs="Arial"/>
        </w:rPr>
        <w:t xml:space="preserve"> consensus refinement and the two-bogy MB refinement, respectively</w:t>
      </w:r>
      <w:r w:rsidR="00DC7014">
        <w:rPr>
          <w:rFonts w:ascii="Arial" w:hAnsi="Arial" w:cs="Arial"/>
        </w:rPr>
        <w:t xml:space="preserve">. </w:t>
      </w:r>
      <w:r w:rsidR="00C7432A">
        <w:rPr>
          <w:rFonts w:ascii="Arial" w:hAnsi="Arial" w:cs="Arial"/>
        </w:rPr>
        <w:t>(d)</w:t>
      </w:r>
      <w:r w:rsidR="00DC7014">
        <w:rPr>
          <w:rFonts w:ascii="Arial" w:hAnsi="Arial" w:cs="Arial"/>
        </w:rPr>
        <w:t xml:space="preserve"> Orientation plot </w:t>
      </w:r>
      <w:r w:rsidR="001D39A8">
        <w:rPr>
          <w:rFonts w:ascii="Arial" w:hAnsi="Arial" w:cs="Arial"/>
        </w:rPr>
        <w:t xml:space="preserve">referring to the </w:t>
      </w:r>
      <w:r w:rsidR="00F72A4B">
        <w:rPr>
          <w:rFonts w:ascii="Arial" w:hAnsi="Arial" w:cs="Arial"/>
        </w:rPr>
        <w:t xml:space="preserve">consensus </w:t>
      </w:r>
      <w:r w:rsidR="001D39A8">
        <w:rPr>
          <w:rFonts w:ascii="Arial" w:hAnsi="Arial" w:cs="Arial"/>
        </w:rPr>
        <w:t>reconstruction</w:t>
      </w:r>
      <w:r w:rsidR="00DC7014">
        <w:rPr>
          <w:rFonts w:ascii="Arial" w:hAnsi="Arial" w:cs="Arial"/>
        </w:rPr>
        <w:t xml:space="preserve"> in </w:t>
      </w:r>
      <w:r w:rsidR="00F1760D">
        <w:rPr>
          <w:rFonts w:ascii="Arial" w:hAnsi="Arial" w:cs="Arial"/>
        </w:rPr>
        <w:t>(b)</w:t>
      </w:r>
      <w:r w:rsidR="00DC7014">
        <w:rPr>
          <w:rFonts w:ascii="Arial" w:hAnsi="Arial" w:cs="Arial"/>
        </w:rPr>
        <w:t>.</w:t>
      </w:r>
    </w:p>
    <w:p w14:paraId="42D60F85" w14:textId="77777777" w:rsidR="00762481" w:rsidRDefault="00762481">
      <w:pPr>
        <w:rPr>
          <w:rFonts w:ascii="Arial" w:hAnsi="Arial" w:cs="Arial"/>
        </w:rPr>
      </w:pPr>
      <w:r>
        <w:rPr>
          <w:rFonts w:ascii="Arial" w:hAnsi="Arial" w:cs="Arial"/>
        </w:rPr>
        <w:br w:type="page"/>
      </w:r>
    </w:p>
    <w:p w14:paraId="200BCA9A" w14:textId="6E0A30F3" w:rsidR="001F45DC" w:rsidRDefault="00F1760D" w:rsidP="00F1760D">
      <w:pPr>
        <w:spacing w:line="480" w:lineRule="auto"/>
        <w:jc w:val="center"/>
        <w:rPr>
          <w:rFonts w:ascii="Arial" w:hAnsi="Arial" w:cs="Arial"/>
        </w:rPr>
      </w:pPr>
      <w:r>
        <w:rPr>
          <w:rFonts w:ascii="Arial" w:hAnsi="Arial" w:cs="Arial"/>
        </w:rPr>
        <w:lastRenderedPageBreak/>
        <w:pict w14:anchorId="24BC97BA">
          <v:shape id="_x0000_i1081" type="#_x0000_t75" style="width:444.6pt;height:706.2pt">
            <v:imagedata r:id="rId12" o:title="SFig_5"/>
          </v:shape>
        </w:pict>
      </w:r>
    </w:p>
    <w:p w14:paraId="0F7987E4" w14:textId="16BAA98E" w:rsidR="00337651" w:rsidRPr="00337651" w:rsidRDefault="003857AC" w:rsidP="00337651">
      <w:pPr>
        <w:spacing w:line="480" w:lineRule="auto"/>
        <w:jc w:val="both"/>
        <w:rPr>
          <w:rFonts w:ascii="Arial" w:hAnsi="Arial" w:cs="Arial"/>
        </w:rPr>
      </w:pPr>
      <w:r>
        <w:rPr>
          <w:rFonts w:ascii="Arial" w:hAnsi="Arial" w:cs="Arial"/>
          <w:b/>
          <w:bCs/>
        </w:rPr>
        <w:lastRenderedPageBreak/>
        <w:t xml:space="preserve">Supplemental </w:t>
      </w:r>
      <w:r>
        <w:rPr>
          <w:rFonts w:ascii="Arial" w:hAnsi="Arial" w:cs="Arial"/>
          <w:b/>
          <w:bCs/>
        </w:rPr>
        <w:t xml:space="preserve">Figure </w:t>
      </w:r>
      <w:r w:rsidR="001F45DC">
        <w:rPr>
          <w:rFonts w:ascii="Arial" w:hAnsi="Arial" w:cs="Arial"/>
          <w:b/>
          <w:bCs/>
        </w:rPr>
        <w:t xml:space="preserve">5, related to Figure 6. </w:t>
      </w:r>
      <w:r w:rsidR="00C7432A">
        <w:rPr>
          <w:rFonts w:ascii="Arial" w:hAnsi="Arial" w:cs="Arial"/>
        </w:rPr>
        <w:t>(a)</w:t>
      </w:r>
      <w:r w:rsidR="00337651" w:rsidRPr="00337651">
        <w:rPr>
          <w:rFonts w:ascii="Arial" w:hAnsi="Arial" w:cs="Arial"/>
        </w:rPr>
        <w:t xml:space="preserve"> Cryo EM density for DNA in the ITC. </w:t>
      </w:r>
      <w:r w:rsidR="002C04A8">
        <w:rPr>
          <w:rFonts w:ascii="Arial" w:hAnsi="Arial" w:cs="Arial"/>
        </w:rPr>
        <w:t>(b)</w:t>
      </w:r>
      <w:r w:rsidR="00337651" w:rsidRPr="00337651">
        <w:rPr>
          <w:rFonts w:ascii="Arial" w:hAnsi="Arial" w:cs="Arial"/>
        </w:rPr>
        <w:t xml:space="preserve"> Cryo EM density for DNA in the lITC</w:t>
      </w:r>
      <w:r w:rsidR="00624BA0">
        <w:rPr>
          <w:rFonts w:ascii="Arial" w:hAnsi="Arial" w:cs="Arial"/>
        </w:rPr>
        <w:t>.</w:t>
      </w:r>
      <w:r w:rsidR="00337651" w:rsidRPr="00337651">
        <w:rPr>
          <w:rFonts w:ascii="Arial" w:hAnsi="Arial" w:cs="Arial"/>
        </w:rPr>
        <w:t xml:space="preserve"> The blunt ends of the synthetic DNA scaffold are recognizable in the density. Note that the position of the downstream end of the scaffold has advanced roughly 5bp when comparing the ITC </w:t>
      </w:r>
      <w:r w:rsidR="00C7432A">
        <w:rPr>
          <w:rFonts w:ascii="Arial" w:hAnsi="Arial" w:cs="Arial"/>
        </w:rPr>
        <w:t>(a)</w:t>
      </w:r>
      <w:r w:rsidR="00337651" w:rsidRPr="00337651">
        <w:rPr>
          <w:rFonts w:ascii="Arial" w:hAnsi="Arial" w:cs="Arial"/>
        </w:rPr>
        <w:t xml:space="preserve"> to the lITC </w:t>
      </w:r>
      <w:r w:rsidR="002C04A8">
        <w:rPr>
          <w:rFonts w:ascii="Arial" w:hAnsi="Arial" w:cs="Arial"/>
        </w:rPr>
        <w:t>(b)</w:t>
      </w:r>
      <w:r w:rsidR="00337651" w:rsidRPr="00337651">
        <w:rPr>
          <w:rFonts w:ascii="Arial" w:hAnsi="Arial" w:cs="Arial"/>
        </w:rPr>
        <w:t xml:space="preserve"> structure. The visible upstream blunt end indicates extensive promoter scrunching.</w:t>
      </w:r>
      <w:r w:rsidR="00337651">
        <w:rPr>
          <w:rFonts w:ascii="Arial" w:hAnsi="Arial" w:cs="Arial"/>
        </w:rPr>
        <w:t xml:space="preserve"> </w:t>
      </w:r>
      <w:r w:rsidR="002C04A8">
        <w:rPr>
          <w:rFonts w:ascii="Arial" w:hAnsi="Arial" w:cs="Arial"/>
        </w:rPr>
        <w:t>(c)</w:t>
      </w:r>
      <w:r w:rsidR="00337651">
        <w:rPr>
          <w:rFonts w:ascii="Arial" w:hAnsi="Arial" w:cs="Arial"/>
        </w:rPr>
        <w:t xml:space="preserve"> </w:t>
      </w:r>
      <w:r w:rsidR="00337651" w:rsidRPr="00337651">
        <w:rPr>
          <w:rFonts w:ascii="Arial" w:hAnsi="Arial" w:cs="Arial"/>
        </w:rPr>
        <w:t xml:space="preserve">Transcription bubble in the lITC. </w:t>
      </w:r>
      <w:r w:rsidR="00DA7A8A" w:rsidRPr="00DA7A8A">
        <w:rPr>
          <w:rFonts w:ascii="Arial" w:hAnsi="Arial" w:cs="Arial"/>
        </w:rPr>
        <w:t>A zoomed view into the active site region is depicted. Disordered regions of the template and non-template strand are shown as dotted lines. The start and end positions of the melted promoter and the base at the active site are numbered relative to the TSS</w:t>
      </w:r>
      <w:r w:rsidR="00DA7A8A">
        <w:rPr>
          <w:rFonts w:ascii="Arial" w:hAnsi="Arial" w:cs="Arial"/>
        </w:rPr>
        <w:t>.</w:t>
      </w:r>
      <w:r w:rsidR="00624BA0">
        <w:rPr>
          <w:rFonts w:ascii="Arial" w:hAnsi="Arial" w:cs="Arial"/>
        </w:rPr>
        <w:t xml:space="preserve"> </w:t>
      </w:r>
      <w:r w:rsidR="00C7432A">
        <w:rPr>
          <w:rFonts w:ascii="Arial" w:hAnsi="Arial" w:cs="Arial"/>
        </w:rPr>
        <w:t>(d)</w:t>
      </w:r>
      <w:r w:rsidR="00624BA0">
        <w:rPr>
          <w:rFonts w:ascii="Arial" w:hAnsi="Arial" w:cs="Arial"/>
        </w:rPr>
        <w:t xml:space="preserve"> illustration of major rearrngments during ITC formation. The lITC model is shown in carton representation. The B cyclin as in the lPIC structure is shown as a molecular surface. In this orientation it would obstruct the upstream DNA path. The </w:t>
      </w:r>
      <w:r w:rsidR="00831F55">
        <w:rPr>
          <w:rFonts w:ascii="Arial" w:hAnsi="Arial" w:cs="Arial"/>
        </w:rPr>
        <w:t xml:space="preserve">domain rearrangement is indicated ba a magenta arrow. </w:t>
      </w:r>
      <w:r w:rsidR="00C7432A">
        <w:rPr>
          <w:rFonts w:ascii="Arial" w:hAnsi="Arial" w:cs="Arial"/>
        </w:rPr>
        <w:t>(e)</w:t>
      </w:r>
      <w:r w:rsidR="00831F55">
        <w:rPr>
          <w:rFonts w:ascii="Arial" w:hAnsi="Arial" w:cs="Arial"/>
        </w:rPr>
        <w:t xml:space="preserve"> Analogous to </w:t>
      </w:r>
      <w:r w:rsidR="00C7432A">
        <w:rPr>
          <w:rFonts w:ascii="Arial" w:hAnsi="Arial" w:cs="Arial"/>
        </w:rPr>
        <w:t>(d)</w:t>
      </w:r>
      <w:r w:rsidR="00831F55">
        <w:rPr>
          <w:rFonts w:ascii="Arial" w:hAnsi="Arial" w:cs="Arial"/>
        </w:rPr>
        <w:t>, the B ribbon as in the lPIC structure is shown as a molecular surface, its rearrangement indicated as a magenta arrow. The stabilization of transiently flexible regions of Rap94 in the lITC by formation of a β strand to the core vRNAP is highlighted with a magenta box.</w:t>
      </w:r>
    </w:p>
    <w:p w14:paraId="63072EB2" w14:textId="445EEC4D" w:rsidR="001F45DC" w:rsidRDefault="00337651" w:rsidP="00337651">
      <w:pPr>
        <w:spacing w:line="480" w:lineRule="auto"/>
        <w:jc w:val="both"/>
        <w:rPr>
          <w:rFonts w:ascii="Arial" w:hAnsi="Arial" w:cs="Arial"/>
        </w:rPr>
      </w:pPr>
      <w:r w:rsidRPr="00337651">
        <w:rPr>
          <w:rFonts w:ascii="Arial" w:hAnsi="Arial" w:cs="Arial"/>
        </w:rPr>
        <w:t> </w:t>
      </w:r>
    </w:p>
    <w:p w14:paraId="10FA1497" w14:textId="440E55B8" w:rsidR="001F45DC" w:rsidRDefault="001F45DC">
      <w:pPr>
        <w:rPr>
          <w:rFonts w:ascii="Arial" w:hAnsi="Arial" w:cs="Arial"/>
        </w:rPr>
      </w:pPr>
    </w:p>
    <w:p w14:paraId="6D394BFE" w14:textId="77777777" w:rsidR="00762481" w:rsidRDefault="00762481" w:rsidP="00DC7014">
      <w:pPr>
        <w:spacing w:line="480" w:lineRule="auto"/>
        <w:jc w:val="both"/>
        <w:rPr>
          <w:rFonts w:ascii="Arial" w:hAnsi="Arial" w:cs="Arial"/>
        </w:rPr>
      </w:pPr>
    </w:p>
    <w:p w14:paraId="19088C28" w14:textId="0E01531A" w:rsidR="00D719AA" w:rsidRDefault="00D13AB0">
      <w:pPr>
        <w:rPr>
          <w:rFonts w:ascii="Arial" w:hAnsi="Arial" w:cs="Arial"/>
        </w:rPr>
      </w:pPr>
      <w:r>
        <w:rPr>
          <w:rFonts w:ascii="Arial" w:hAnsi="Arial" w:cs="Arial"/>
        </w:rPr>
        <w:br w:type="page"/>
      </w:r>
    </w:p>
    <w:p w14:paraId="2656F62C" w14:textId="77777777" w:rsidR="00D13AB0" w:rsidRDefault="00D13AB0" w:rsidP="00DC7014">
      <w:pPr>
        <w:spacing w:line="480" w:lineRule="auto"/>
        <w:jc w:val="both"/>
        <w:rPr>
          <w:rFonts w:ascii="Arial" w:hAnsi="Arial" w:cs="Arial"/>
        </w:rPr>
      </w:pPr>
    </w:p>
    <w:p w14:paraId="774841E8" w14:textId="77777777" w:rsidR="004D0496" w:rsidRPr="004B3E25" w:rsidRDefault="004D0496" w:rsidP="004D0496">
      <w:pPr>
        <w:rPr>
          <w:rFonts w:ascii="Arial" w:hAnsi="Arial" w:cs="Arial"/>
        </w:rPr>
      </w:pPr>
    </w:p>
    <w:p w14:paraId="444E8213" w14:textId="77777777" w:rsidR="008F6830" w:rsidRPr="004B3E25" w:rsidRDefault="008F6830" w:rsidP="002E4701">
      <w:pPr>
        <w:spacing w:line="480" w:lineRule="auto"/>
        <w:rPr>
          <w:rFonts w:ascii="Arial" w:hAnsi="Arial" w:cs="Arial"/>
        </w:rPr>
      </w:pPr>
    </w:p>
    <w:p w14:paraId="12E0DEBC" w14:textId="77777777" w:rsidR="008F6830" w:rsidRPr="004B3E25" w:rsidRDefault="008F6830" w:rsidP="002E4701">
      <w:pPr>
        <w:spacing w:line="480" w:lineRule="auto"/>
        <w:rPr>
          <w:rFonts w:ascii="Arial" w:hAnsi="Arial" w:cs="Arial"/>
        </w:rPr>
      </w:pPr>
      <w:r w:rsidRPr="004B3E25">
        <w:rPr>
          <w:rFonts w:ascii="Arial" w:hAnsi="Arial" w:cs="Arial"/>
          <w:noProof/>
          <w:lang w:val="de-DE" w:eastAsia="de-DE"/>
        </w:rPr>
        <w:drawing>
          <wp:inline distT="0" distB="0" distL="0" distR="0" wp14:anchorId="05178105" wp14:editId="71BD5862">
            <wp:extent cx="6008370" cy="2996829"/>
            <wp:effectExtent l="0" t="0" r="0" b="635"/>
            <wp:docPr id="7" name="Bild 7" descr="helicases-gray-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elicases-gray-over"/>
                    <pic:cNvPicPr>
                      <a:picLocks noChangeAspect="1" noChangeArrowheads="1"/>
                    </pic:cNvPicPr>
                  </pic:nvPicPr>
                  <pic:blipFill rotWithShape="1">
                    <a:blip r:embed="rId13">
                      <a:extLst>
                        <a:ext uri="{28A0092B-C50C-407E-A947-70E740481C1C}">
                          <a14:useLocalDpi xmlns:a14="http://schemas.microsoft.com/office/drawing/2010/main" val="0"/>
                        </a:ext>
                      </a:extLst>
                    </a:blip>
                    <a:srcRect b="20629"/>
                    <a:stretch/>
                  </pic:blipFill>
                  <pic:spPr bwMode="auto">
                    <a:xfrm>
                      <a:off x="0" y="0"/>
                      <a:ext cx="6008370" cy="2996829"/>
                    </a:xfrm>
                    <a:prstGeom prst="rect">
                      <a:avLst/>
                    </a:prstGeom>
                    <a:noFill/>
                    <a:ln>
                      <a:noFill/>
                    </a:ln>
                    <a:extLst>
                      <a:ext uri="{53640926-AAD7-44D8-BBD7-CCE9431645EC}">
                        <a14:shadowObscured xmlns:a14="http://schemas.microsoft.com/office/drawing/2010/main"/>
                      </a:ext>
                    </a:extLst>
                  </pic:spPr>
                </pic:pic>
              </a:graphicData>
            </a:graphic>
          </wp:inline>
        </w:drawing>
      </w:r>
    </w:p>
    <w:p w14:paraId="37132E02" w14:textId="77777777" w:rsidR="00B93040" w:rsidRDefault="00B93040" w:rsidP="002E4701">
      <w:pPr>
        <w:spacing w:line="480" w:lineRule="auto"/>
        <w:rPr>
          <w:rFonts w:ascii="Arial" w:hAnsi="Arial" w:cs="Arial"/>
          <w:b/>
          <w:bCs/>
        </w:rPr>
      </w:pPr>
    </w:p>
    <w:p w14:paraId="57CD7EE1" w14:textId="4475630F" w:rsidR="008F6830" w:rsidRDefault="003857AC" w:rsidP="00BA4613">
      <w:pPr>
        <w:spacing w:line="480" w:lineRule="auto"/>
        <w:jc w:val="both"/>
        <w:rPr>
          <w:rFonts w:ascii="Arial" w:hAnsi="Arial" w:cs="Arial"/>
        </w:rPr>
      </w:pPr>
      <w:r>
        <w:rPr>
          <w:rFonts w:ascii="Arial" w:hAnsi="Arial" w:cs="Arial"/>
          <w:b/>
          <w:bCs/>
        </w:rPr>
        <w:t xml:space="preserve">Supplemental </w:t>
      </w:r>
      <w:r w:rsidR="008F6830" w:rsidRPr="004B3E25">
        <w:rPr>
          <w:rFonts w:ascii="Arial" w:hAnsi="Arial" w:cs="Arial"/>
          <w:b/>
          <w:bCs/>
        </w:rPr>
        <w:t>Fig</w:t>
      </w:r>
      <w:r w:rsidR="00272F2F">
        <w:rPr>
          <w:rFonts w:ascii="Arial" w:hAnsi="Arial" w:cs="Arial"/>
          <w:b/>
          <w:bCs/>
        </w:rPr>
        <w:t>ure</w:t>
      </w:r>
      <w:r>
        <w:rPr>
          <w:rFonts w:ascii="Arial" w:hAnsi="Arial" w:cs="Arial"/>
          <w:b/>
          <w:bCs/>
        </w:rPr>
        <w:t xml:space="preserve"> </w:t>
      </w:r>
      <w:r w:rsidR="008F6830" w:rsidRPr="004B3E25">
        <w:rPr>
          <w:rFonts w:ascii="Arial" w:hAnsi="Arial" w:cs="Arial"/>
          <w:b/>
          <w:bCs/>
        </w:rPr>
        <w:t>6</w:t>
      </w:r>
      <w:r w:rsidR="00196FC8" w:rsidRPr="004B3E25">
        <w:rPr>
          <w:rFonts w:ascii="Arial" w:hAnsi="Arial" w:cs="Arial"/>
          <w:b/>
          <w:bCs/>
        </w:rPr>
        <w:t>.</w:t>
      </w:r>
      <w:r w:rsidR="001E0694" w:rsidRPr="004B3E25">
        <w:rPr>
          <w:rFonts w:ascii="Arial" w:hAnsi="Arial" w:cs="Arial"/>
          <w:b/>
          <w:bCs/>
        </w:rPr>
        <w:t xml:space="preserve"> </w:t>
      </w:r>
      <w:r w:rsidR="008F6830" w:rsidRPr="00272F2F">
        <w:rPr>
          <w:rFonts w:ascii="Arial" w:hAnsi="Arial" w:cs="Arial"/>
        </w:rPr>
        <w:t>Comparison of Vaccinia NPH-I and VETFs with structurally related helicases. Color code according to common structural elements. The helicase ATPase modules were extracted from structures with the following PDB ID codes: Complete vRNAP</w:t>
      </w:r>
      <w:r w:rsidR="00475B4E" w:rsidRPr="00272F2F">
        <w:rPr>
          <w:rFonts w:ascii="Arial" w:hAnsi="Arial" w:cs="Arial"/>
        </w:rPr>
        <w:t>:</w:t>
      </w:r>
      <w:r w:rsidR="008F6830" w:rsidRPr="00272F2F">
        <w:rPr>
          <w:rFonts w:ascii="Arial" w:hAnsi="Arial" w:cs="Arial"/>
        </w:rPr>
        <w:t xml:space="preserve"> 6RFL, INO80</w:t>
      </w:r>
      <w:r w:rsidR="00475B4E" w:rsidRPr="00272F2F">
        <w:rPr>
          <w:rFonts w:ascii="Arial" w:hAnsi="Arial" w:cs="Arial"/>
        </w:rPr>
        <w:t>:</w:t>
      </w:r>
      <w:r w:rsidR="008F6830" w:rsidRPr="00272F2F">
        <w:rPr>
          <w:rFonts w:ascii="Arial" w:hAnsi="Arial" w:cs="Arial"/>
        </w:rPr>
        <w:t xml:space="preserve"> 6HTS, Rad26</w:t>
      </w:r>
      <w:r w:rsidR="00475B4E" w:rsidRPr="00272F2F">
        <w:rPr>
          <w:rFonts w:ascii="Arial" w:hAnsi="Arial" w:cs="Arial"/>
        </w:rPr>
        <w:t>:</w:t>
      </w:r>
      <w:r w:rsidR="008F6830" w:rsidRPr="00272F2F">
        <w:rPr>
          <w:rFonts w:ascii="Arial" w:hAnsi="Arial" w:cs="Arial"/>
        </w:rPr>
        <w:t xml:space="preserve"> 5VVR, XPB</w:t>
      </w:r>
      <w:r w:rsidR="00475B4E" w:rsidRPr="00272F2F">
        <w:rPr>
          <w:rFonts w:ascii="Arial" w:hAnsi="Arial" w:cs="Arial"/>
        </w:rPr>
        <w:t>:</w:t>
      </w:r>
      <w:r w:rsidR="008F6830" w:rsidRPr="00272F2F">
        <w:rPr>
          <w:rFonts w:ascii="Arial" w:hAnsi="Arial" w:cs="Arial"/>
        </w:rPr>
        <w:t xml:space="preserve"> 6NMI.</w:t>
      </w:r>
    </w:p>
    <w:p w14:paraId="11A6E465" w14:textId="77777777" w:rsidR="00420E79" w:rsidRDefault="00420E79" w:rsidP="00BA4613">
      <w:pPr>
        <w:jc w:val="both"/>
        <w:rPr>
          <w:rFonts w:ascii="Arial" w:hAnsi="Arial" w:cs="Arial"/>
        </w:rPr>
      </w:pPr>
      <w:r>
        <w:rPr>
          <w:rFonts w:ascii="Arial" w:hAnsi="Arial" w:cs="Arial"/>
        </w:rPr>
        <w:br w:type="page"/>
      </w:r>
    </w:p>
    <w:p w14:paraId="159286F7" w14:textId="4A10DF18" w:rsidR="00420E79" w:rsidRDefault="003857AC" w:rsidP="00420E79">
      <w:pPr>
        <w:rPr>
          <w:rFonts w:ascii="Arial" w:hAnsi="Arial" w:cs="Arial"/>
          <w:b/>
        </w:rPr>
      </w:pPr>
      <w:r>
        <w:rPr>
          <w:rFonts w:ascii="Arial" w:hAnsi="Arial" w:cs="Arial"/>
          <w:b/>
          <w:bCs/>
        </w:rPr>
        <w:lastRenderedPageBreak/>
        <w:t xml:space="preserve">Supplemental </w:t>
      </w:r>
      <w:r>
        <w:rPr>
          <w:rFonts w:ascii="Arial" w:hAnsi="Arial" w:cs="Arial"/>
          <w:b/>
        </w:rPr>
        <w:t xml:space="preserve">Table </w:t>
      </w:r>
      <w:r w:rsidR="00420E79" w:rsidRPr="00420E79">
        <w:rPr>
          <w:rFonts w:ascii="Arial" w:hAnsi="Arial" w:cs="Arial"/>
          <w:b/>
        </w:rPr>
        <w:t>1: Cryo-EM data collection, single-particle reconstruction and model refinement statistics</w:t>
      </w:r>
      <w:r w:rsidR="00420E79">
        <w:rPr>
          <w:rFonts w:ascii="Arial" w:hAnsi="Arial" w:cs="Arial"/>
          <w:b/>
        </w:rPr>
        <w:t xml:space="preserve"> of the PIC</w:t>
      </w:r>
      <w:r w:rsidR="00E44952">
        <w:rPr>
          <w:rFonts w:ascii="Arial" w:hAnsi="Arial" w:cs="Arial"/>
          <w:b/>
        </w:rPr>
        <w:t>.</w:t>
      </w:r>
    </w:p>
    <w:p w14:paraId="7887C5A8" w14:textId="77777777" w:rsidR="00420E79" w:rsidRPr="00420E79" w:rsidRDefault="00420E79" w:rsidP="00420E79">
      <w:pPr>
        <w:rPr>
          <w:rFonts w:ascii="Arial" w:hAnsi="Arial" w:cs="Arial"/>
          <w:b/>
        </w:rPr>
      </w:pPr>
    </w:p>
    <w:tbl>
      <w:tblPr>
        <w:tblStyle w:val="TableGrid"/>
        <w:tblW w:w="0" w:type="auto"/>
        <w:tblLook w:val="04A0" w:firstRow="1" w:lastRow="0" w:firstColumn="1" w:lastColumn="0" w:noHBand="0" w:noVBand="1"/>
      </w:tblPr>
      <w:tblGrid>
        <w:gridCol w:w="4106"/>
        <w:gridCol w:w="3402"/>
      </w:tblGrid>
      <w:tr w:rsidR="00420E79" w:rsidRPr="00420E79" w14:paraId="458B18EB" w14:textId="77777777" w:rsidTr="00624BA0">
        <w:tc>
          <w:tcPr>
            <w:tcW w:w="4106" w:type="dxa"/>
          </w:tcPr>
          <w:p w14:paraId="778ECE29" w14:textId="77777777" w:rsidR="00420E79" w:rsidRPr="00420E79" w:rsidRDefault="00420E79" w:rsidP="00624BA0">
            <w:pPr>
              <w:spacing w:line="240" w:lineRule="auto"/>
              <w:rPr>
                <w:rFonts w:ascii="Arial" w:hAnsi="Arial" w:cs="Arial"/>
                <w:b/>
                <w:sz w:val="16"/>
                <w:lang w:val="en-US"/>
              </w:rPr>
            </w:pPr>
            <w:r w:rsidRPr="00420E79">
              <w:rPr>
                <w:rFonts w:ascii="Arial" w:hAnsi="Arial" w:cs="Arial"/>
                <w:b/>
                <w:sz w:val="16"/>
                <w:lang w:val="en-US"/>
              </w:rPr>
              <w:t>Data collection</w:t>
            </w:r>
          </w:p>
        </w:tc>
        <w:tc>
          <w:tcPr>
            <w:tcW w:w="3402" w:type="dxa"/>
          </w:tcPr>
          <w:p w14:paraId="3C87EC90" w14:textId="77777777" w:rsidR="00420E79" w:rsidRPr="00420E79" w:rsidRDefault="00420E79" w:rsidP="00624BA0">
            <w:pPr>
              <w:spacing w:line="240" w:lineRule="auto"/>
              <w:rPr>
                <w:rFonts w:ascii="Arial" w:hAnsi="Arial" w:cs="Arial"/>
                <w:sz w:val="16"/>
                <w:lang w:val="en-US"/>
              </w:rPr>
            </w:pPr>
          </w:p>
        </w:tc>
      </w:tr>
      <w:tr w:rsidR="00420E79" w:rsidRPr="00420E79" w14:paraId="066877BB" w14:textId="77777777" w:rsidTr="00624BA0">
        <w:tc>
          <w:tcPr>
            <w:tcW w:w="4106" w:type="dxa"/>
          </w:tcPr>
          <w:p w14:paraId="0447C997" w14:textId="77777777" w:rsidR="00420E79" w:rsidRPr="00420E79" w:rsidRDefault="00420E79" w:rsidP="00624BA0">
            <w:pPr>
              <w:spacing w:line="240" w:lineRule="auto"/>
              <w:ind w:left="454"/>
              <w:rPr>
                <w:rFonts w:ascii="Arial" w:hAnsi="Arial" w:cs="Arial"/>
                <w:sz w:val="16"/>
                <w:lang w:val="en-US"/>
              </w:rPr>
            </w:pPr>
            <w:r w:rsidRPr="00420E79">
              <w:rPr>
                <w:rFonts w:ascii="Arial" w:hAnsi="Arial" w:cs="Arial"/>
                <w:sz w:val="16"/>
                <w:lang w:val="en-US"/>
              </w:rPr>
              <w:t>Voltage (kV)</w:t>
            </w:r>
          </w:p>
        </w:tc>
        <w:tc>
          <w:tcPr>
            <w:tcW w:w="3402" w:type="dxa"/>
          </w:tcPr>
          <w:p w14:paraId="510D4DA4" w14:textId="77777777" w:rsidR="00420E79" w:rsidRPr="00420E79" w:rsidRDefault="00420E79" w:rsidP="00624BA0">
            <w:pPr>
              <w:spacing w:line="240" w:lineRule="auto"/>
              <w:rPr>
                <w:rFonts w:ascii="Arial" w:hAnsi="Arial" w:cs="Arial"/>
                <w:sz w:val="16"/>
                <w:lang w:val="en-US"/>
              </w:rPr>
            </w:pPr>
            <w:r w:rsidRPr="00420E79">
              <w:rPr>
                <w:rFonts w:ascii="Arial" w:hAnsi="Arial" w:cs="Arial"/>
                <w:sz w:val="16"/>
                <w:lang w:val="en-US"/>
              </w:rPr>
              <w:t>300</w:t>
            </w:r>
          </w:p>
        </w:tc>
      </w:tr>
      <w:tr w:rsidR="00420E79" w:rsidRPr="00420E79" w14:paraId="6E483287" w14:textId="77777777" w:rsidTr="00624BA0">
        <w:tc>
          <w:tcPr>
            <w:tcW w:w="4106" w:type="dxa"/>
          </w:tcPr>
          <w:p w14:paraId="70C5EAAA" w14:textId="77777777" w:rsidR="00420E79" w:rsidRPr="00420E79" w:rsidRDefault="00420E79" w:rsidP="00624BA0">
            <w:pPr>
              <w:spacing w:line="240" w:lineRule="auto"/>
              <w:ind w:left="454"/>
              <w:rPr>
                <w:rFonts w:ascii="Arial" w:hAnsi="Arial" w:cs="Arial"/>
                <w:sz w:val="16"/>
                <w:lang w:val="en-US"/>
              </w:rPr>
            </w:pPr>
            <w:r w:rsidRPr="00420E79">
              <w:rPr>
                <w:rFonts w:ascii="Arial" w:hAnsi="Arial" w:cs="Arial"/>
                <w:sz w:val="16"/>
                <w:lang w:val="en-US"/>
              </w:rPr>
              <w:t>Total electron dose (e</w:t>
            </w:r>
            <w:r w:rsidRPr="00420E79">
              <w:rPr>
                <w:rFonts w:ascii="Arial" w:hAnsi="Arial" w:cs="Arial"/>
                <w:sz w:val="16"/>
                <w:vertAlign w:val="superscript"/>
                <w:lang w:val="en-US"/>
              </w:rPr>
              <w:t>-</w:t>
            </w:r>
            <w:r w:rsidRPr="00420E79">
              <w:rPr>
                <w:rFonts w:ascii="Arial" w:hAnsi="Arial" w:cs="Arial"/>
                <w:sz w:val="16"/>
                <w:lang w:val="en-US"/>
              </w:rPr>
              <w:t>/Å</w:t>
            </w:r>
            <w:r w:rsidRPr="00420E79">
              <w:rPr>
                <w:rFonts w:ascii="Arial" w:hAnsi="Arial" w:cs="Arial"/>
                <w:sz w:val="16"/>
                <w:vertAlign w:val="superscript"/>
                <w:lang w:val="en-US"/>
              </w:rPr>
              <w:t>2</w:t>
            </w:r>
            <w:r w:rsidRPr="00420E79">
              <w:rPr>
                <w:rFonts w:ascii="Arial" w:hAnsi="Arial" w:cs="Arial"/>
                <w:sz w:val="16"/>
                <w:lang w:val="en-US"/>
              </w:rPr>
              <w:t>)</w:t>
            </w:r>
          </w:p>
        </w:tc>
        <w:tc>
          <w:tcPr>
            <w:tcW w:w="3402" w:type="dxa"/>
          </w:tcPr>
          <w:p w14:paraId="73C882A0" w14:textId="77777777" w:rsidR="00420E79" w:rsidRPr="00420E79" w:rsidRDefault="00420E79" w:rsidP="00624BA0">
            <w:pPr>
              <w:spacing w:line="240" w:lineRule="auto"/>
              <w:rPr>
                <w:rFonts w:ascii="Arial" w:hAnsi="Arial" w:cs="Arial"/>
                <w:sz w:val="16"/>
                <w:lang w:val="en-US"/>
              </w:rPr>
            </w:pPr>
            <w:r w:rsidRPr="00420E79">
              <w:rPr>
                <w:rFonts w:ascii="Arial" w:hAnsi="Arial" w:cs="Arial"/>
                <w:sz w:val="16"/>
                <w:lang w:val="en-US"/>
              </w:rPr>
              <w:t>77.5</w:t>
            </w:r>
          </w:p>
        </w:tc>
      </w:tr>
      <w:tr w:rsidR="00420E79" w:rsidRPr="00420E79" w14:paraId="16D5A623" w14:textId="77777777" w:rsidTr="00624BA0">
        <w:tc>
          <w:tcPr>
            <w:tcW w:w="4106" w:type="dxa"/>
          </w:tcPr>
          <w:p w14:paraId="62C74F5D" w14:textId="77777777" w:rsidR="00420E79" w:rsidRPr="00420E79" w:rsidRDefault="00420E79" w:rsidP="00624BA0">
            <w:pPr>
              <w:spacing w:line="240" w:lineRule="auto"/>
              <w:ind w:left="454"/>
              <w:rPr>
                <w:rFonts w:ascii="Arial" w:hAnsi="Arial" w:cs="Arial"/>
                <w:sz w:val="16"/>
                <w:lang w:val="en-US"/>
              </w:rPr>
            </w:pPr>
            <w:r w:rsidRPr="00420E79">
              <w:rPr>
                <w:rFonts w:ascii="Arial" w:hAnsi="Arial" w:cs="Arial"/>
                <w:sz w:val="16"/>
                <w:lang w:val="en-US"/>
              </w:rPr>
              <w:t>Number of fractions</w:t>
            </w:r>
          </w:p>
        </w:tc>
        <w:tc>
          <w:tcPr>
            <w:tcW w:w="3402" w:type="dxa"/>
          </w:tcPr>
          <w:p w14:paraId="133C9966" w14:textId="77777777" w:rsidR="00420E79" w:rsidRPr="00420E79" w:rsidRDefault="00420E79" w:rsidP="00624BA0">
            <w:pPr>
              <w:spacing w:line="240" w:lineRule="auto"/>
              <w:rPr>
                <w:rFonts w:ascii="Arial" w:hAnsi="Arial" w:cs="Arial"/>
                <w:sz w:val="16"/>
                <w:lang w:val="en-US"/>
              </w:rPr>
            </w:pPr>
            <w:r w:rsidRPr="00420E79">
              <w:rPr>
                <w:rFonts w:ascii="Arial" w:hAnsi="Arial" w:cs="Arial"/>
                <w:sz w:val="16"/>
                <w:lang w:val="en-US"/>
              </w:rPr>
              <w:t>47</w:t>
            </w:r>
          </w:p>
        </w:tc>
      </w:tr>
      <w:tr w:rsidR="00420E79" w:rsidRPr="00420E79" w14:paraId="001D7B05" w14:textId="77777777" w:rsidTr="00624BA0">
        <w:tc>
          <w:tcPr>
            <w:tcW w:w="4106" w:type="dxa"/>
          </w:tcPr>
          <w:p w14:paraId="1D535C84" w14:textId="77777777" w:rsidR="00420E79" w:rsidRPr="00420E79" w:rsidRDefault="00420E79" w:rsidP="00624BA0">
            <w:pPr>
              <w:spacing w:line="240" w:lineRule="auto"/>
              <w:ind w:left="454"/>
              <w:rPr>
                <w:rFonts w:ascii="Arial" w:hAnsi="Arial" w:cs="Arial"/>
                <w:sz w:val="16"/>
                <w:lang w:val="en-US"/>
              </w:rPr>
            </w:pPr>
            <w:r w:rsidRPr="00420E79">
              <w:rPr>
                <w:rFonts w:ascii="Arial" w:hAnsi="Arial" w:cs="Arial"/>
                <w:sz w:val="16"/>
                <w:lang w:val="en-US"/>
              </w:rPr>
              <w:t>Exposure time (s)</w:t>
            </w:r>
          </w:p>
        </w:tc>
        <w:tc>
          <w:tcPr>
            <w:tcW w:w="3402" w:type="dxa"/>
          </w:tcPr>
          <w:p w14:paraId="2210F897" w14:textId="77777777" w:rsidR="00420E79" w:rsidRPr="00420E79" w:rsidRDefault="00420E79" w:rsidP="00624BA0">
            <w:pPr>
              <w:spacing w:line="240" w:lineRule="auto"/>
              <w:rPr>
                <w:rFonts w:ascii="Arial" w:hAnsi="Arial" w:cs="Arial"/>
                <w:sz w:val="16"/>
                <w:lang w:val="en-US"/>
              </w:rPr>
            </w:pPr>
            <w:r w:rsidRPr="00420E79">
              <w:rPr>
                <w:rFonts w:ascii="Arial" w:hAnsi="Arial" w:cs="Arial"/>
                <w:sz w:val="16"/>
                <w:lang w:val="en-US"/>
              </w:rPr>
              <w:t>75</w:t>
            </w:r>
          </w:p>
        </w:tc>
      </w:tr>
      <w:tr w:rsidR="00420E79" w:rsidRPr="00420E79" w14:paraId="1FDF3761" w14:textId="77777777" w:rsidTr="00624BA0">
        <w:tc>
          <w:tcPr>
            <w:tcW w:w="4106" w:type="dxa"/>
          </w:tcPr>
          <w:p w14:paraId="06053135" w14:textId="77777777" w:rsidR="00420E79" w:rsidRPr="00420E79" w:rsidRDefault="00420E79" w:rsidP="00624BA0">
            <w:pPr>
              <w:spacing w:line="240" w:lineRule="auto"/>
              <w:ind w:left="454"/>
              <w:rPr>
                <w:rFonts w:ascii="Arial" w:hAnsi="Arial" w:cs="Arial"/>
                <w:sz w:val="16"/>
                <w:lang w:val="en-US"/>
              </w:rPr>
            </w:pPr>
            <w:r w:rsidRPr="00420E79">
              <w:rPr>
                <w:rFonts w:ascii="Arial" w:hAnsi="Arial" w:cs="Arial"/>
                <w:sz w:val="16"/>
                <w:lang w:val="en-US"/>
              </w:rPr>
              <w:t>Number of Movies per hole</w:t>
            </w:r>
          </w:p>
        </w:tc>
        <w:tc>
          <w:tcPr>
            <w:tcW w:w="3402" w:type="dxa"/>
          </w:tcPr>
          <w:p w14:paraId="103D6F30" w14:textId="77777777" w:rsidR="00420E79" w:rsidRPr="00420E79" w:rsidRDefault="00420E79" w:rsidP="00624BA0">
            <w:pPr>
              <w:spacing w:line="240" w:lineRule="auto"/>
              <w:rPr>
                <w:rFonts w:ascii="Arial" w:hAnsi="Arial" w:cs="Arial"/>
                <w:sz w:val="16"/>
                <w:lang w:val="en-US"/>
              </w:rPr>
            </w:pPr>
            <w:r w:rsidRPr="00420E79">
              <w:rPr>
                <w:rFonts w:ascii="Arial" w:hAnsi="Arial" w:cs="Arial"/>
                <w:sz w:val="16"/>
                <w:lang w:val="en-US"/>
              </w:rPr>
              <w:t>2</w:t>
            </w:r>
          </w:p>
        </w:tc>
      </w:tr>
      <w:tr w:rsidR="00420E79" w:rsidRPr="00420E79" w14:paraId="107D3C23" w14:textId="77777777" w:rsidTr="00624BA0">
        <w:tc>
          <w:tcPr>
            <w:tcW w:w="4106" w:type="dxa"/>
          </w:tcPr>
          <w:p w14:paraId="515C349B" w14:textId="77777777" w:rsidR="00420E79" w:rsidRPr="00420E79" w:rsidRDefault="00420E79" w:rsidP="00624BA0">
            <w:pPr>
              <w:spacing w:line="240" w:lineRule="auto"/>
              <w:ind w:left="454"/>
              <w:rPr>
                <w:rFonts w:ascii="Arial" w:hAnsi="Arial" w:cs="Arial"/>
                <w:sz w:val="16"/>
                <w:lang w:val="en-US"/>
              </w:rPr>
            </w:pPr>
            <w:r w:rsidRPr="00420E79">
              <w:rPr>
                <w:rFonts w:ascii="Arial" w:hAnsi="Arial" w:cs="Arial"/>
                <w:sz w:val="16"/>
                <w:lang w:val="en-US"/>
              </w:rPr>
              <w:t>Number of Movies in dataset*</w:t>
            </w:r>
          </w:p>
        </w:tc>
        <w:tc>
          <w:tcPr>
            <w:tcW w:w="3402" w:type="dxa"/>
          </w:tcPr>
          <w:p w14:paraId="595AEE85" w14:textId="77777777" w:rsidR="00420E79" w:rsidRPr="00420E79" w:rsidRDefault="00420E79" w:rsidP="00624BA0">
            <w:pPr>
              <w:spacing w:line="240" w:lineRule="auto"/>
              <w:rPr>
                <w:rFonts w:ascii="Arial" w:hAnsi="Arial" w:cs="Arial"/>
                <w:sz w:val="16"/>
                <w:lang w:val="en-US"/>
              </w:rPr>
            </w:pPr>
            <w:r w:rsidRPr="00420E79">
              <w:rPr>
                <w:rFonts w:ascii="Arial" w:hAnsi="Arial" w:cs="Arial"/>
                <w:sz w:val="16"/>
                <w:lang w:val="en-US"/>
              </w:rPr>
              <w:t>10,816 / 9,878 / 3,640</w:t>
            </w:r>
          </w:p>
        </w:tc>
      </w:tr>
      <w:tr w:rsidR="00420E79" w:rsidRPr="00420E79" w14:paraId="431A3CE8" w14:textId="77777777" w:rsidTr="00624BA0">
        <w:tc>
          <w:tcPr>
            <w:tcW w:w="4106" w:type="dxa"/>
          </w:tcPr>
          <w:p w14:paraId="2F78B9B2" w14:textId="77777777" w:rsidR="00420E79" w:rsidRPr="00420E79" w:rsidRDefault="00420E79" w:rsidP="00624BA0">
            <w:pPr>
              <w:spacing w:line="240" w:lineRule="auto"/>
              <w:ind w:left="454"/>
              <w:rPr>
                <w:rFonts w:ascii="Arial" w:hAnsi="Arial" w:cs="Arial"/>
                <w:sz w:val="16"/>
                <w:lang w:val="en-US"/>
              </w:rPr>
            </w:pPr>
            <w:r w:rsidRPr="00420E79">
              <w:rPr>
                <w:rFonts w:ascii="Arial" w:hAnsi="Arial" w:cs="Arial"/>
                <w:sz w:val="16"/>
                <w:lang w:val="en-US"/>
              </w:rPr>
              <w:t>Particles (automatically selected)*</w:t>
            </w:r>
          </w:p>
        </w:tc>
        <w:tc>
          <w:tcPr>
            <w:tcW w:w="3402" w:type="dxa"/>
          </w:tcPr>
          <w:p w14:paraId="4578B73B" w14:textId="77777777" w:rsidR="00420E79" w:rsidRPr="00420E79" w:rsidRDefault="00420E79" w:rsidP="00624BA0">
            <w:pPr>
              <w:spacing w:line="240" w:lineRule="auto"/>
              <w:rPr>
                <w:rFonts w:ascii="Arial" w:hAnsi="Arial" w:cs="Arial"/>
                <w:sz w:val="16"/>
                <w:lang w:val="en-US"/>
              </w:rPr>
            </w:pPr>
            <w:r w:rsidRPr="00420E79">
              <w:rPr>
                <w:rFonts w:ascii="Arial" w:hAnsi="Arial" w:cs="Arial"/>
                <w:sz w:val="16"/>
                <w:lang w:val="en-US"/>
              </w:rPr>
              <w:t>6,732,253 / 6,385,645 / 1,888,776</w:t>
            </w:r>
          </w:p>
        </w:tc>
      </w:tr>
      <w:tr w:rsidR="00420E79" w:rsidRPr="00420E79" w14:paraId="3A2655FB" w14:textId="77777777" w:rsidTr="00624BA0">
        <w:tc>
          <w:tcPr>
            <w:tcW w:w="4106" w:type="dxa"/>
          </w:tcPr>
          <w:p w14:paraId="609F6E64" w14:textId="77777777" w:rsidR="00420E79" w:rsidRPr="00420E79" w:rsidRDefault="00420E79" w:rsidP="00624BA0">
            <w:pPr>
              <w:spacing w:line="240" w:lineRule="auto"/>
              <w:ind w:left="454"/>
              <w:rPr>
                <w:rFonts w:ascii="Arial" w:hAnsi="Arial" w:cs="Arial"/>
                <w:sz w:val="16"/>
                <w:lang w:val="en-US"/>
              </w:rPr>
            </w:pPr>
            <w:r w:rsidRPr="00420E79">
              <w:rPr>
                <w:rFonts w:ascii="Arial" w:hAnsi="Arial" w:cs="Arial"/>
                <w:sz w:val="16"/>
                <w:lang w:val="en-US"/>
              </w:rPr>
              <w:t>Particles (in final reconstruction)</w:t>
            </w:r>
          </w:p>
        </w:tc>
        <w:tc>
          <w:tcPr>
            <w:tcW w:w="3402" w:type="dxa"/>
          </w:tcPr>
          <w:p w14:paraId="5F5AD18F" w14:textId="77777777" w:rsidR="00420E79" w:rsidRPr="00420E79" w:rsidRDefault="00420E79" w:rsidP="00624BA0">
            <w:pPr>
              <w:spacing w:line="240" w:lineRule="auto"/>
              <w:rPr>
                <w:rFonts w:ascii="Arial" w:hAnsi="Arial" w:cs="Arial"/>
                <w:sz w:val="16"/>
                <w:lang w:val="en-US"/>
              </w:rPr>
            </w:pPr>
            <w:r w:rsidRPr="00420E79">
              <w:rPr>
                <w:rFonts w:ascii="Arial" w:hAnsi="Arial" w:cs="Arial"/>
                <w:sz w:val="16"/>
                <w:lang w:val="en-US"/>
              </w:rPr>
              <w:t>181,788</w:t>
            </w:r>
          </w:p>
        </w:tc>
      </w:tr>
      <w:tr w:rsidR="00420E79" w:rsidRPr="00420E79" w14:paraId="01B6DD60" w14:textId="77777777" w:rsidTr="00624BA0">
        <w:tc>
          <w:tcPr>
            <w:tcW w:w="4106" w:type="dxa"/>
          </w:tcPr>
          <w:p w14:paraId="6BBD61C3" w14:textId="77777777" w:rsidR="00420E79" w:rsidRPr="00420E79" w:rsidRDefault="00420E79" w:rsidP="00624BA0">
            <w:pPr>
              <w:spacing w:line="240" w:lineRule="auto"/>
              <w:ind w:left="454"/>
              <w:rPr>
                <w:rFonts w:ascii="Arial" w:hAnsi="Arial" w:cs="Arial"/>
                <w:sz w:val="16"/>
                <w:lang w:val="en-US"/>
              </w:rPr>
            </w:pPr>
            <w:r w:rsidRPr="00420E79">
              <w:rPr>
                <w:rFonts w:ascii="Arial" w:hAnsi="Arial" w:cs="Arial"/>
                <w:sz w:val="16"/>
                <w:lang w:val="en-US"/>
              </w:rPr>
              <w:t>Pixel size (Å)</w:t>
            </w:r>
          </w:p>
        </w:tc>
        <w:tc>
          <w:tcPr>
            <w:tcW w:w="3402" w:type="dxa"/>
          </w:tcPr>
          <w:p w14:paraId="5B5C5F0A" w14:textId="77777777" w:rsidR="00420E79" w:rsidRPr="00420E79" w:rsidRDefault="00420E79" w:rsidP="00624BA0">
            <w:pPr>
              <w:spacing w:line="240" w:lineRule="auto"/>
              <w:rPr>
                <w:rFonts w:ascii="Arial" w:hAnsi="Arial" w:cs="Arial"/>
                <w:sz w:val="16"/>
                <w:lang w:val="en-US"/>
              </w:rPr>
            </w:pPr>
            <w:r w:rsidRPr="00420E79">
              <w:rPr>
                <w:rFonts w:ascii="Arial" w:hAnsi="Arial" w:cs="Arial"/>
                <w:sz w:val="16"/>
                <w:lang w:val="en-US"/>
              </w:rPr>
              <w:t>1.0635</w:t>
            </w:r>
          </w:p>
        </w:tc>
      </w:tr>
      <w:tr w:rsidR="00420E79" w:rsidRPr="00420E79" w14:paraId="464CEB66" w14:textId="77777777" w:rsidTr="00624BA0">
        <w:tc>
          <w:tcPr>
            <w:tcW w:w="4106" w:type="dxa"/>
          </w:tcPr>
          <w:p w14:paraId="5F575E13" w14:textId="77777777" w:rsidR="00420E79" w:rsidRPr="00420E79" w:rsidRDefault="00420E79" w:rsidP="00624BA0">
            <w:pPr>
              <w:spacing w:line="240" w:lineRule="auto"/>
              <w:ind w:left="454"/>
              <w:rPr>
                <w:rFonts w:ascii="Arial" w:hAnsi="Arial" w:cs="Arial"/>
                <w:sz w:val="16"/>
                <w:lang w:val="en-US"/>
              </w:rPr>
            </w:pPr>
            <w:r w:rsidRPr="00420E79">
              <w:rPr>
                <w:rFonts w:ascii="Arial" w:hAnsi="Arial" w:cs="Arial"/>
                <w:sz w:val="16"/>
                <w:lang w:val="en-US"/>
              </w:rPr>
              <w:t>Defocus range (µm)</w:t>
            </w:r>
          </w:p>
        </w:tc>
        <w:tc>
          <w:tcPr>
            <w:tcW w:w="3402" w:type="dxa"/>
          </w:tcPr>
          <w:p w14:paraId="35C0F392" w14:textId="77777777" w:rsidR="00420E79" w:rsidRPr="00420E79" w:rsidRDefault="00420E79" w:rsidP="00624BA0">
            <w:pPr>
              <w:spacing w:line="240" w:lineRule="auto"/>
              <w:rPr>
                <w:rFonts w:ascii="Arial" w:hAnsi="Arial" w:cs="Arial"/>
                <w:sz w:val="16"/>
                <w:lang w:val="en-US"/>
              </w:rPr>
            </w:pPr>
            <w:r w:rsidRPr="00420E79">
              <w:rPr>
                <w:rFonts w:ascii="Arial" w:hAnsi="Arial" w:cs="Arial"/>
                <w:sz w:val="16"/>
                <w:lang w:val="en-US"/>
              </w:rPr>
              <w:t>-1.0 to -2.2</w:t>
            </w:r>
          </w:p>
        </w:tc>
      </w:tr>
      <w:tr w:rsidR="00420E79" w:rsidRPr="00420E79" w14:paraId="1A2B102B" w14:textId="77777777" w:rsidTr="00624BA0">
        <w:tc>
          <w:tcPr>
            <w:tcW w:w="4106" w:type="dxa"/>
          </w:tcPr>
          <w:p w14:paraId="0FEF8D36" w14:textId="77777777" w:rsidR="00420E79" w:rsidRPr="00420E79" w:rsidRDefault="00420E79" w:rsidP="00624BA0">
            <w:pPr>
              <w:spacing w:line="240" w:lineRule="auto"/>
              <w:ind w:left="454"/>
              <w:rPr>
                <w:rFonts w:ascii="Arial" w:hAnsi="Arial" w:cs="Arial"/>
                <w:sz w:val="16"/>
                <w:lang w:val="en-US"/>
              </w:rPr>
            </w:pPr>
            <w:r w:rsidRPr="00420E79">
              <w:rPr>
                <w:rFonts w:ascii="Arial" w:hAnsi="Arial" w:cs="Arial"/>
                <w:sz w:val="16"/>
                <w:lang w:val="en-US"/>
              </w:rPr>
              <w:t>Detector</w:t>
            </w:r>
          </w:p>
        </w:tc>
        <w:tc>
          <w:tcPr>
            <w:tcW w:w="3402" w:type="dxa"/>
          </w:tcPr>
          <w:p w14:paraId="74090C55" w14:textId="77777777" w:rsidR="00420E79" w:rsidRPr="00420E79" w:rsidRDefault="00420E79" w:rsidP="00624BA0">
            <w:pPr>
              <w:spacing w:line="240" w:lineRule="auto"/>
              <w:rPr>
                <w:rFonts w:ascii="Arial" w:hAnsi="Arial" w:cs="Arial"/>
                <w:sz w:val="16"/>
                <w:lang w:val="en-US"/>
              </w:rPr>
            </w:pPr>
            <w:r w:rsidRPr="00420E79">
              <w:rPr>
                <w:rFonts w:ascii="Arial" w:hAnsi="Arial" w:cs="Arial"/>
                <w:sz w:val="16"/>
                <w:lang w:val="en-US"/>
              </w:rPr>
              <w:t>Falcon III camera, counting mode</w:t>
            </w:r>
          </w:p>
        </w:tc>
      </w:tr>
      <w:tr w:rsidR="00420E79" w:rsidRPr="00420E79" w14:paraId="2472D8E2" w14:textId="77777777" w:rsidTr="00624BA0">
        <w:tc>
          <w:tcPr>
            <w:tcW w:w="4106" w:type="dxa"/>
          </w:tcPr>
          <w:p w14:paraId="0117FBB2" w14:textId="77777777" w:rsidR="00420E79" w:rsidRPr="00420E79" w:rsidRDefault="00420E79" w:rsidP="00624BA0">
            <w:pPr>
              <w:spacing w:line="240" w:lineRule="auto"/>
              <w:rPr>
                <w:rFonts w:ascii="Arial" w:hAnsi="Arial" w:cs="Arial"/>
                <w:b/>
                <w:sz w:val="16"/>
                <w:lang w:val="en-US"/>
              </w:rPr>
            </w:pPr>
            <w:r w:rsidRPr="00420E79">
              <w:rPr>
                <w:rFonts w:ascii="Arial" w:hAnsi="Arial" w:cs="Arial"/>
                <w:b/>
                <w:sz w:val="16"/>
                <w:lang w:val="en-US"/>
              </w:rPr>
              <w:t>Reconstruction (Relion)</w:t>
            </w:r>
            <w:r w:rsidRPr="00420E79">
              <w:rPr>
                <w:rFonts w:ascii="Arial" w:hAnsi="Arial" w:cs="Arial"/>
                <w:b/>
                <w:sz w:val="16"/>
                <w:vertAlign w:val="superscript"/>
                <w:lang w:val="en-US"/>
              </w:rPr>
              <w:t>#</w:t>
            </w:r>
          </w:p>
        </w:tc>
        <w:tc>
          <w:tcPr>
            <w:tcW w:w="3402" w:type="dxa"/>
          </w:tcPr>
          <w:p w14:paraId="101F8660" w14:textId="77777777" w:rsidR="00420E79" w:rsidRPr="00420E79" w:rsidRDefault="00420E79" w:rsidP="00624BA0">
            <w:pPr>
              <w:spacing w:line="240" w:lineRule="auto"/>
              <w:rPr>
                <w:rFonts w:ascii="Arial" w:hAnsi="Arial" w:cs="Arial"/>
                <w:b/>
                <w:sz w:val="16"/>
                <w:lang w:val="en-US"/>
              </w:rPr>
            </w:pPr>
          </w:p>
        </w:tc>
      </w:tr>
      <w:tr w:rsidR="00420E79" w:rsidRPr="00420E79" w14:paraId="6AE5B72B" w14:textId="77777777" w:rsidTr="00624BA0">
        <w:tc>
          <w:tcPr>
            <w:tcW w:w="4106" w:type="dxa"/>
          </w:tcPr>
          <w:p w14:paraId="64F72A6E" w14:textId="77777777" w:rsidR="00420E79" w:rsidRPr="00420E79" w:rsidRDefault="00420E79" w:rsidP="00624BA0">
            <w:pPr>
              <w:spacing w:line="240" w:lineRule="auto"/>
              <w:ind w:left="454"/>
              <w:rPr>
                <w:rFonts w:ascii="Arial" w:hAnsi="Arial" w:cs="Arial"/>
                <w:sz w:val="16"/>
                <w:lang w:val="en-US"/>
              </w:rPr>
            </w:pPr>
            <w:r w:rsidRPr="00420E79">
              <w:rPr>
                <w:rFonts w:ascii="Arial" w:hAnsi="Arial" w:cs="Arial"/>
                <w:sz w:val="16"/>
                <w:lang w:val="en-US"/>
              </w:rPr>
              <w:t>Accuracy of rotations (°)</w:t>
            </w:r>
          </w:p>
        </w:tc>
        <w:tc>
          <w:tcPr>
            <w:tcW w:w="3402" w:type="dxa"/>
          </w:tcPr>
          <w:p w14:paraId="7923BBBA" w14:textId="77777777" w:rsidR="00420E79" w:rsidRPr="00420E79" w:rsidRDefault="00420E79" w:rsidP="00624BA0">
            <w:pPr>
              <w:spacing w:line="240" w:lineRule="auto"/>
              <w:rPr>
                <w:rFonts w:ascii="Arial" w:hAnsi="Arial" w:cs="Arial"/>
                <w:sz w:val="16"/>
                <w:lang w:val="en-US"/>
              </w:rPr>
            </w:pPr>
            <w:r w:rsidRPr="00420E79">
              <w:rPr>
                <w:rFonts w:ascii="Arial" w:hAnsi="Arial" w:cs="Arial"/>
                <w:sz w:val="16"/>
                <w:lang w:val="en-US"/>
              </w:rPr>
              <w:t>0.53 (0.52)</w:t>
            </w:r>
          </w:p>
        </w:tc>
      </w:tr>
      <w:tr w:rsidR="00420E79" w:rsidRPr="00420E79" w14:paraId="1C832578" w14:textId="77777777" w:rsidTr="00624BA0">
        <w:tc>
          <w:tcPr>
            <w:tcW w:w="4106" w:type="dxa"/>
          </w:tcPr>
          <w:p w14:paraId="09B0DC58" w14:textId="77777777" w:rsidR="00420E79" w:rsidRPr="00420E79" w:rsidRDefault="00420E79" w:rsidP="00624BA0">
            <w:pPr>
              <w:spacing w:line="240" w:lineRule="auto"/>
              <w:ind w:left="454"/>
              <w:rPr>
                <w:rFonts w:ascii="Arial" w:hAnsi="Arial" w:cs="Arial"/>
                <w:sz w:val="16"/>
                <w:lang w:val="en-US"/>
              </w:rPr>
            </w:pPr>
            <w:r w:rsidRPr="00420E79">
              <w:rPr>
                <w:rFonts w:ascii="Arial" w:hAnsi="Arial" w:cs="Arial"/>
                <w:sz w:val="16"/>
                <w:lang w:val="en-US"/>
              </w:rPr>
              <w:t>Accuracy of translations (pixels)</w:t>
            </w:r>
          </w:p>
        </w:tc>
        <w:tc>
          <w:tcPr>
            <w:tcW w:w="3402" w:type="dxa"/>
          </w:tcPr>
          <w:p w14:paraId="6101C8D9" w14:textId="77777777" w:rsidR="00420E79" w:rsidRPr="00420E79" w:rsidRDefault="00420E79" w:rsidP="00624BA0">
            <w:pPr>
              <w:spacing w:line="240" w:lineRule="auto"/>
              <w:rPr>
                <w:rFonts w:ascii="Arial" w:hAnsi="Arial" w:cs="Arial"/>
                <w:sz w:val="16"/>
                <w:lang w:val="en-US"/>
              </w:rPr>
            </w:pPr>
            <w:r w:rsidRPr="00420E79">
              <w:rPr>
                <w:rFonts w:ascii="Arial" w:hAnsi="Arial" w:cs="Arial"/>
                <w:sz w:val="16"/>
                <w:lang w:val="en-US"/>
              </w:rPr>
              <w:t>0.32 (0.35)</w:t>
            </w:r>
          </w:p>
        </w:tc>
      </w:tr>
      <w:tr w:rsidR="00420E79" w:rsidRPr="00420E79" w14:paraId="1D3B804D" w14:textId="77777777" w:rsidTr="00624BA0">
        <w:tc>
          <w:tcPr>
            <w:tcW w:w="4106" w:type="dxa"/>
          </w:tcPr>
          <w:p w14:paraId="6E413100" w14:textId="77777777" w:rsidR="00420E79" w:rsidRPr="00420E79" w:rsidRDefault="00420E79" w:rsidP="00624BA0">
            <w:pPr>
              <w:spacing w:line="240" w:lineRule="auto"/>
              <w:ind w:left="454"/>
              <w:rPr>
                <w:rFonts w:ascii="Arial" w:hAnsi="Arial" w:cs="Arial"/>
                <w:sz w:val="16"/>
                <w:lang w:val="en-US"/>
              </w:rPr>
            </w:pPr>
            <w:r w:rsidRPr="00420E79">
              <w:rPr>
                <w:rFonts w:ascii="Arial" w:hAnsi="Arial" w:cs="Arial"/>
                <w:sz w:val="16"/>
                <w:lang w:val="en-US"/>
              </w:rPr>
              <w:t>Resolution (Å)</w:t>
            </w:r>
          </w:p>
        </w:tc>
        <w:tc>
          <w:tcPr>
            <w:tcW w:w="3402" w:type="dxa"/>
          </w:tcPr>
          <w:p w14:paraId="5601C6FB" w14:textId="77777777" w:rsidR="00420E79" w:rsidRPr="00420E79" w:rsidRDefault="00420E79" w:rsidP="00624BA0">
            <w:pPr>
              <w:spacing w:line="240" w:lineRule="auto"/>
              <w:rPr>
                <w:rFonts w:ascii="Arial" w:hAnsi="Arial" w:cs="Arial"/>
                <w:sz w:val="16"/>
                <w:lang w:val="en-US"/>
              </w:rPr>
            </w:pPr>
            <w:r w:rsidRPr="00420E79">
              <w:rPr>
                <w:rFonts w:ascii="Arial" w:hAnsi="Arial" w:cs="Arial"/>
                <w:sz w:val="16"/>
                <w:lang w:val="en-US"/>
              </w:rPr>
              <w:t>2.64 (3.15)</w:t>
            </w:r>
          </w:p>
        </w:tc>
      </w:tr>
      <w:tr w:rsidR="00420E79" w:rsidRPr="00420E79" w14:paraId="0BB6EE87" w14:textId="77777777" w:rsidTr="00624BA0">
        <w:tc>
          <w:tcPr>
            <w:tcW w:w="4106" w:type="dxa"/>
          </w:tcPr>
          <w:p w14:paraId="0EB5B9C8" w14:textId="77777777" w:rsidR="00420E79" w:rsidRPr="00420E79" w:rsidRDefault="00420E79" w:rsidP="00624BA0">
            <w:pPr>
              <w:spacing w:line="240" w:lineRule="auto"/>
              <w:ind w:left="454"/>
              <w:rPr>
                <w:rFonts w:ascii="Arial" w:hAnsi="Arial" w:cs="Arial"/>
                <w:sz w:val="16"/>
                <w:lang w:val="en-US"/>
              </w:rPr>
            </w:pPr>
            <w:r w:rsidRPr="00420E79">
              <w:rPr>
                <w:rFonts w:ascii="Arial" w:hAnsi="Arial" w:cs="Arial"/>
                <w:sz w:val="16"/>
                <w:lang w:val="en-US"/>
              </w:rPr>
              <w:t>Map sharpening B-factor (Å</w:t>
            </w:r>
            <w:r w:rsidRPr="00420E79">
              <w:rPr>
                <w:rFonts w:ascii="Arial" w:hAnsi="Arial" w:cs="Arial"/>
                <w:sz w:val="16"/>
                <w:vertAlign w:val="superscript"/>
                <w:lang w:val="en-US"/>
              </w:rPr>
              <w:t>2</w:t>
            </w:r>
            <w:r w:rsidRPr="00420E79">
              <w:rPr>
                <w:rFonts w:ascii="Arial" w:hAnsi="Arial" w:cs="Arial"/>
                <w:sz w:val="16"/>
                <w:lang w:val="en-US"/>
              </w:rPr>
              <w:t>)</w:t>
            </w:r>
          </w:p>
        </w:tc>
        <w:tc>
          <w:tcPr>
            <w:tcW w:w="3402" w:type="dxa"/>
          </w:tcPr>
          <w:p w14:paraId="6CA4DCC9" w14:textId="77777777" w:rsidR="00420E79" w:rsidRPr="00420E79" w:rsidRDefault="00420E79" w:rsidP="00624BA0">
            <w:pPr>
              <w:spacing w:line="240" w:lineRule="auto"/>
              <w:rPr>
                <w:rFonts w:ascii="Arial" w:hAnsi="Arial" w:cs="Arial"/>
                <w:sz w:val="16"/>
                <w:lang w:val="en-US"/>
              </w:rPr>
            </w:pPr>
            <w:r w:rsidRPr="00420E79">
              <w:rPr>
                <w:rFonts w:ascii="Arial" w:hAnsi="Arial" w:cs="Arial"/>
                <w:sz w:val="16"/>
                <w:lang w:val="en-US"/>
              </w:rPr>
              <w:t>-60 (-60)</w:t>
            </w:r>
          </w:p>
        </w:tc>
      </w:tr>
      <w:tr w:rsidR="00420E79" w:rsidRPr="00420E79" w14:paraId="0E53FE0F" w14:textId="77777777" w:rsidTr="00624BA0">
        <w:tc>
          <w:tcPr>
            <w:tcW w:w="4106" w:type="dxa"/>
          </w:tcPr>
          <w:p w14:paraId="03E96CEA" w14:textId="77777777" w:rsidR="00420E79" w:rsidRPr="00420E79" w:rsidRDefault="00420E79" w:rsidP="00624BA0">
            <w:pPr>
              <w:spacing w:line="240" w:lineRule="auto"/>
              <w:rPr>
                <w:rFonts w:ascii="Arial" w:hAnsi="Arial" w:cs="Arial"/>
                <w:b/>
                <w:sz w:val="16"/>
                <w:lang w:val="en-US"/>
              </w:rPr>
            </w:pPr>
            <w:r w:rsidRPr="00420E79">
              <w:rPr>
                <w:rFonts w:ascii="Arial" w:hAnsi="Arial" w:cs="Arial"/>
                <w:b/>
                <w:sz w:val="16"/>
                <w:lang w:val="en-US"/>
              </w:rPr>
              <w:t>Model composition</w:t>
            </w:r>
          </w:p>
        </w:tc>
        <w:tc>
          <w:tcPr>
            <w:tcW w:w="3402" w:type="dxa"/>
          </w:tcPr>
          <w:p w14:paraId="2D040581" w14:textId="77777777" w:rsidR="00420E79" w:rsidRPr="00420E79" w:rsidRDefault="00420E79" w:rsidP="00624BA0">
            <w:pPr>
              <w:spacing w:line="240" w:lineRule="auto"/>
              <w:rPr>
                <w:rFonts w:ascii="Arial" w:hAnsi="Arial" w:cs="Arial"/>
                <w:b/>
                <w:sz w:val="16"/>
                <w:lang w:val="en-US"/>
              </w:rPr>
            </w:pPr>
          </w:p>
        </w:tc>
      </w:tr>
      <w:tr w:rsidR="00420E79" w:rsidRPr="00420E79" w14:paraId="2662F5A8" w14:textId="77777777" w:rsidTr="00624BA0">
        <w:tc>
          <w:tcPr>
            <w:tcW w:w="4106" w:type="dxa"/>
          </w:tcPr>
          <w:p w14:paraId="474630E8" w14:textId="77777777" w:rsidR="00420E79" w:rsidRPr="00420E79" w:rsidRDefault="00420E79" w:rsidP="00624BA0">
            <w:pPr>
              <w:spacing w:line="240" w:lineRule="auto"/>
              <w:ind w:left="454"/>
              <w:rPr>
                <w:rFonts w:ascii="Arial" w:hAnsi="Arial" w:cs="Arial"/>
                <w:sz w:val="16"/>
                <w:lang w:val="en-US"/>
              </w:rPr>
            </w:pPr>
            <w:r w:rsidRPr="00420E79">
              <w:rPr>
                <w:rFonts w:ascii="Arial" w:hAnsi="Arial" w:cs="Arial"/>
                <w:sz w:val="16"/>
                <w:lang w:val="en-US"/>
              </w:rPr>
              <w:t>Non-hydrogen atoms</w:t>
            </w:r>
          </w:p>
        </w:tc>
        <w:tc>
          <w:tcPr>
            <w:tcW w:w="3402" w:type="dxa"/>
          </w:tcPr>
          <w:p w14:paraId="6ACF1B9B" w14:textId="77777777" w:rsidR="00420E79" w:rsidRPr="00420E79" w:rsidRDefault="00420E79" w:rsidP="00624BA0">
            <w:pPr>
              <w:spacing w:line="240" w:lineRule="auto"/>
              <w:rPr>
                <w:rFonts w:ascii="Arial" w:hAnsi="Arial" w:cs="Arial"/>
                <w:sz w:val="16"/>
                <w:lang w:val="en-US"/>
              </w:rPr>
            </w:pPr>
            <w:r w:rsidRPr="00420E79">
              <w:rPr>
                <w:rFonts w:ascii="Arial" w:hAnsi="Arial" w:cs="Arial"/>
                <w:sz w:val="16"/>
                <w:lang w:val="en-US"/>
              </w:rPr>
              <w:t>45175</w:t>
            </w:r>
          </w:p>
        </w:tc>
      </w:tr>
      <w:tr w:rsidR="00420E79" w:rsidRPr="00420E79" w14:paraId="63119135" w14:textId="77777777" w:rsidTr="00624BA0">
        <w:tc>
          <w:tcPr>
            <w:tcW w:w="4106" w:type="dxa"/>
          </w:tcPr>
          <w:p w14:paraId="3D76FAAF" w14:textId="77777777" w:rsidR="00420E79" w:rsidRPr="00420E79" w:rsidRDefault="00420E79" w:rsidP="00624BA0">
            <w:pPr>
              <w:spacing w:line="240" w:lineRule="auto"/>
              <w:ind w:left="454"/>
              <w:rPr>
                <w:rFonts w:ascii="Arial" w:hAnsi="Arial" w:cs="Arial"/>
                <w:sz w:val="16"/>
                <w:lang w:val="en-US"/>
              </w:rPr>
            </w:pPr>
            <w:r w:rsidRPr="00420E79">
              <w:rPr>
                <w:rFonts w:ascii="Arial" w:hAnsi="Arial" w:cs="Arial"/>
                <w:sz w:val="16"/>
                <w:lang w:val="en-US"/>
              </w:rPr>
              <w:t>Protein residues</w:t>
            </w:r>
          </w:p>
        </w:tc>
        <w:tc>
          <w:tcPr>
            <w:tcW w:w="3402" w:type="dxa"/>
          </w:tcPr>
          <w:p w14:paraId="187BDE73" w14:textId="77777777" w:rsidR="00420E79" w:rsidRPr="00420E79" w:rsidRDefault="00420E79" w:rsidP="00624BA0">
            <w:pPr>
              <w:spacing w:line="240" w:lineRule="auto"/>
              <w:rPr>
                <w:rFonts w:ascii="Arial" w:hAnsi="Arial" w:cs="Arial"/>
                <w:sz w:val="16"/>
                <w:lang w:val="en-US"/>
              </w:rPr>
            </w:pPr>
            <w:r w:rsidRPr="00420E79">
              <w:rPr>
                <w:rFonts w:ascii="Arial" w:hAnsi="Arial" w:cs="Arial"/>
                <w:sz w:val="16"/>
                <w:lang w:val="en-US"/>
              </w:rPr>
              <w:t>5348</w:t>
            </w:r>
          </w:p>
        </w:tc>
      </w:tr>
      <w:tr w:rsidR="00420E79" w:rsidRPr="00420E79" w14:paraId="609A02EB" w14:textId="77777777" w:rsidTr="00624BA0">
        <w:tc>
          <w:tcPr>
            <w:tcW w:w="4106" w:type="dxa"/>
          </w:tcPr>
          <w:p w14:paraId="33FC7745" w14:textId="77777777" w:rsidR="00420E79" w:rsidRPr="00420E79" w:rsidRDefault="00420E79" w:rsidP="00624BA0">
            <w:pPr>
              <w:spacing w:line="240" w:lineRule="auto"/>
              <w:ind w:left="454"/>
              <w:rPr>
                <w:rFonts w:ascii="Arial" w:hAnsi="Arial" w:cs="Arial"/>
                <w:sz w:val="16"/>
                <w:lang w:val="en-US"/>
              </w:rPr>
            </w:pPr>
            <w:r w:rsidRPr="00420E79">
              <w:rPr>
                <w:rFonts w:ascii="Arial" w:hAnsi="Arial" w:cs="Arial"/>
                <w:sz w:val="16"/>
                <w:lang w:val="en-US"/>
              </w:rPr>
              <w:t>Nucleic acid residues</w:t>
            </w:r>
          </w:p>
        </w:tc>
        <w:tc>
          <w:tcPr>
            <w:tcW w:w="3402" w:type="dxa"/>
          </w:tcPr>
          <w:p w14:paraId="777863CF" w14:textId="77777777" w:rsidR="00420E79" w:rsidRPr="00420E79" w:rsidRDefault="00420E79" w:rsidP="00624BA0">
            <w:pPr>
              <w:spacing w:line="240" w:lineRule="auto"/>
              <w:rPr>
                <w:rFonts w:ascii="Arial" w:hAnsi="Arial" w:cs="Arial"/>
                <w:sz w:val="16"/>
                <w:lang w:val="en-US"/>
              </w:rPr>
            </w:pPr>
            <w:r w:rsidRPr="00420E79">
              <w:rPr>
                <w:rFonts w:ascii="Arial" w:hAnsi="Arial" w:cs="Arial"/>
                <w:sz w:val="16"/>
                <w:lang w:val="en-US"/>
              </w:rPr>
              <w:t>84</w:t>
            </w:r>
          </w:p>
        </w:tc>
      </w:tr>
      <w:tr w:rsidR="00420E79" w:rsidRPr="00420E79" w14:paraId="5EC0B708" w14:textId="77777777" w:rsidTr="00624BA0">
        <w:tc>
          <w:tcPr>
            <w:tcW w:w="4106" w:type="dxa"/>
          </w:tcPr>
          <w:p w14:paraId="0F6EE1FE" w14:textId="77777777" w:rsidR="00420E79" w:rsidRPr="00420E79" w:rsidRDefault="00420E79" w:rsidP="00624BA0">
            <w:pPr>
              <w:spacing w:line="240" w:lineRule="auto"/>
              <w:ind w:left="454"/>
              <w:rPr>
                <w:rFonts w:ascii="Arial" w:hAnsi="Arial" w:cs="Arial"/>
                <w:sz w:val="16"/>
                <w:lang w:val="en-US"/>
              </w:rPr>
            </w:pPr>
            <w:r w:rsidRPr="00420E79">
              <w:rPr>
                <w:rFonts w:ascii="Arial" w:hAnsi="Arial" w:cs="Arial"/>
                <w:sz w:val="16"/>
                <w:lang w:val="en-US"/>
              </w:rPr>
              <w:t>Ions</w:t>
            </w:r>
          </w:p>
        </w:tc>
        <w:tc>
          <w:tcPr>
            <w:tcW w:w="3402" w:type="dxa"/>
          </w:tcPr>
          <w:p w14:paraId="2BE080FA" w14:textId="1ECEB8D8" w:rsidR="00420E79" w:rsidRPr="00420E79" w:rsidRDefault="0068262E" w:rsidP="0068262E">
            <w:pPr>
              <w:spacing w:line="240" w:lineRule="auto"/>
              <w:rPr>
                <w:rFonts w:ascii="Arial" w:hAnsi="Arial" w:cs="Arial"/>
                <w:sz w:val="16"/>
                <w:lang w:val="en-US"/>
              </w:rPr>
            </w:pPr>
            <w:r>
              <w:rPr>
                <w:rFonts w:ascii="Arial" w:hAnsi="Arial" w:cs="Arial"/>
                <w:sz w:val="16"/>
                <w:lang w:val="en-US"/>
              </w:rPr>
              <w:t xml:space="preserve">1 </w:t>
            </w:r>
            <w:r w:rsidR="00420E79" w:rsidRPr="00420E79">
              <w:rPr>
                <w:rFonts w:ascii="Arial" w:hAnsi="Arial" w:cs="Arial"/>
                <w:sz w:val="16"/>
                <w:lang w:val="en-US"/>
              </w:rPr>
              <w:t>Mg</w:t>
            </w:r>
            <w:r>
              <w:rPr>
                <w:rFonts w:ascii="Arial" w:hAnsi="Arial" w:cs="Arial"/>
                <w:sz w:val="16"/>
                <w:lang w:val="en-US"/>
              </w:rPr>
              <w:t>, 4Zn</w:t>
            </w:r>
          </w:p>
        </w:tc>
      </w:tr>
      <w:tr w:rsidR="00420E79" w:rsidRPr="00420E79" w14:paraId="524D318E" w14:textId="77777777" w:rsidTr="00624BA0">
        <w:tc>
          <w:tcPr>
            <w:tcW w:w="4106" w:type="dxa"/>
          </w:tcPr>
          <w:p w14:paraId="223AA14C" w14:textId="77777777" w:rsidR="00420E79" w:rsidRPr="00420E79" w:rsidRDefault="00420E79" w:rsidP="00624BA0">
            <w:pPr>
              <w:spacing w:line="240" w:lineRule="auto"/>
              <w:rPr>
                <w:rFonts w:ascii="Arial" w:hAnsi="Arial" w:cs="Arial"/>
                <w:b/>
                <w:sz w:val="16"/>
                <w:lang w:val="en-US"/>
              </w:rPr>
            </w:pPr>
            <w:r w:rsidRPr="00420E79">
              <w:rPr>
                <w:rFonts w:ascii="Arial" w:hAnsi="Arial" w:cs="Arial"/>
                <w:b/>
                <w:sz w:val="16"/>
                <w:lang w:val="en-US"/>
              </w:rPr>
              <w:t>Refinement (Phenix.real_space_refine)</w:t>
            </w:r>
          </w:p>
        </w:tc>
        <w:tc>
          <w:tcPr>
            <w:tcW w:w="3402" w:type="dxa"/>
          </w:tcPr>
          <w:p w14:paraId="3E4AAFF5" w14:textId="77777777" w:rsidR="00420E79" w:rsidRPr="00420E79" w:rsidRDefault="00420E79" w:rsidP="00624BA0">
            <w:pPr>
              <w:spacing w:line="240" w:lineRule="auto"/>
              <w:rPr>
                <w:rFonts w:ascii="Arial" w:hAnsi="Arial" w:cs="Arial"/>
                <w:b/>
                <w:sz w:val="16"/>
                <w:lang w:val="en-US"/>
              </w:rPr>
            </w:pPr>
          </w:p>
        </w:tc>
      </w:tr>
      <w:tr w:rsidR="00420E79" w:rsidRPr="00420E79" w14:paraId="3C4503ED" w14:textId="77777777" w:rsidTr="00624BA0">
        <w:tc>
          <w:tcPr>
            <w:tcW w:w="4106" w:type="dxa"/>
          </w:tcPr>
          <w:p w14:paraId="7672EF79" w14:textId="77777777" w:rsidR="00420E79" w:rsidRPr="00420E79" w:rsidRDefault="00420E79" w:rsidP="00624BA0">
            <w:pPr>
              <w:spacing w:line="240" w:lineRule="auto"/>
              <w:ind w:left="454"/>
              <w:rPr>
                <w:rFonts w:ascii="Arial" w:hAnsi="Arial" w:cs="Arial"/>
                <w:sz w:val="16"/>
                <w:lang w:val="en-US"/>
              </w:rPr>
            </w:pPr>
            <w:r w:rsidRPr="00420E79">
              <w:rPr>
                <w:rFonts w:ascii="Arial" w:hAnsi="Arial" w:cs="Arial"/>
                <w:sz w:val="16"/>
                <w:lang w:val="en-US"/>
              </w:rPr>
              <w:t>Map CC (around atoms)</w:t>
            </w:r>
          </w:p>
        </w:tc>
        <w:tc>
          <w:tcPr>
            <w:tcW w:w="3402" w:type="dxa"/>
          </w:tcPr>
          <w:p w14:paraId="3259DB76" w14:textId="77777777" w:rsidR="00420E79" w:rsidRPr="00420E79" w:rsidRDefault="00420E79" w:rsidP="00624BA0">
            <w:pPr>
              <w:spacing w:line="240" w:lineRule="auto"/>
              <w:rPr>
                <w:rFonts w:ascii="Arial" w:hAnsi="Arial" w:cs="Arial"/>
                <w:sz w:val="16"/>
                <w:lang w:val="en-US"/>
              </w:rPr>
            </w:pPr>
            <w:r w:rsidRPr="00420E79">
              <w:rPr>
                <w:rFonts w:ascii="Arial" w:hAnsi="Arial" w:cs="Arial"/>
                <w:sz w:val="16"/>
                <w:lang w:val="en-US"/>
              </w:rPr>
              <w:t>0.79</w:t>
            </w:r>
          </w:p>
        </w:tc>
      </w:tr>
      <w:tr w:rsidR="00420E79" w:rsidRPr="00420E79" w14:paraId="1D88649B" w14:textId="77777777" w:rsidTr="00624BA0">
        <w:tc>
          <w:tcPr>
            <w:tcW w:w="4106" w:type="dxa"/>
          </w:tcPr>
          <w:p w14:paraId="3EB46E91" w14:textId="77777777" w:rsidR="00420E79" w:rsidRPr="00420E79" w:rsidRDefault="00420E79" w:rsidP="00624BA0">
            <w:pPr>
              <w:spacing w:line="240" w:lineRule="auto"/>
              <w:rPr>
                <w:rFonts w:ascii="Arial" w:hAnsi="Arial" w:cs="Arial"/>
                <w:b/>
                <w:sz w:val="16"/>
                <w:lang w:val="en-US"/>
              </w:rPr>
            </w:pPr>
            <w:r w:rsidRPr="00420E79">
              <w:rPr>
                <w:rFonts w:ascii="Arial" w:hAnsi="Arial" w:cs="Arial"/>
                <w:b/>
                <w:sz w:val="16"/>
                <w:lang w:val="en-US"/>
              </w:rPr>
              <w:t>RMS deviations</w:t>
            </w:r>
          </w:p>
        </w:tc>
        <w:tc>
          <w:tcPr>
            <w:tcW w:w="3402" w:type="dxa"/>
          </w:tcPr>
          <w:p w14:paraId="2B0297DB" w14:textId="77777777" w:rsidR="00420E79" w:rsidRPr="00420E79" w:rsidRDefault="00420E79" w:rsidP="00624BA0">
            <w:pPr>
              <w:spacing w:line="240" w:lineRule="auto"/>
              <w:rPr>
                <w:rFonts w:ascii="Arial" w:hAnsi="Arial" w:cs="Arial"/>
                <w:b/>
                <w:sz w:val="16"/>
                <w:lang w:val="en-US"/>
              </w:rPr>
            </w:pPr>
          </w:p>
        </w:tc>
      </w:tr>
      <w:tr w:rsidR="00420E79" w:rsidRPr="00420E79" w14:paraId="51784025" w14:textId="77777777" w:rsidTr="00624BA0">
        <w:tc>
          <w:tcPr>
            <w:tcW w:w="4106" w:type="dxa"/>
          </w:tcPr>
          <w:p w14:paraId="1488630E" w14:textId="77777777" w:rsidR="00420E79" w:rsidRPr="00420E79" w:rsidRDefault="00420E79" w:rsidP="00624BA0">
            <w:pPr>
              <w:spacing w:line="240" w:lineRule="auto"/>
              <w:ind w:left="596" w:hanging="142"/>
              <w:rPr>
                <w:rFonts w:ascii="Arial" w:hAnsi="Arial" w:cs="Arial"/>
                <w:sz w:val="16"/>
                <w:lang w:val="en-US"/>
              </w:rPr>
            </w:pPr>
            <w:r w:rsidRPr="00420E79">
              <w:rPr>
                <w:rFonts w:ascii="Arial" w:hAnsi="Arial" w:cs="Arial"/>
                <w:sz w:val="16"/>
                <w:lang w:val="en-US"/>
              </w:rPr>
              <w:t>Bond lengths (Å)</w:t>
            </w:r>
          </w:p>
        </w:tc>
        <w:tc>
          <w:tcPr>
            <w:tcW w:w="3402" w:type="dxa"/>
          </w:tcPr>
          <w:p w14:paraId="4F4CD445" w14:textId="77777777" w:rsidR="00420E79" w:rsidRPr="00420E79" w:rsidRDefault="00420E79" w:rsidP="00624BA0">
            <w:pPr>
              <w:spacing w:line="240" w:lineRule="auto"/>
              <w:rPr>
                <w:rFonts w:ascii="Arial" w:hAnsi="Arial" w:cs="Arial"/>
                <w:sz w:val="16"/>
                <w:lang w:val="en-US"/>
              </w:rPr>
            </w:pPr>
            <w:r w:rsidRPr="00420E79">
              <w:rPr>
                <w:rFonts w:ascii="Arial" w:hAnsi="Arial" w:cs="Arial"/>
                <w:sz w:val="16"/>
                <w:lang w:val="en-US"/>
              </w:rPr>
              <w:t>0.006</w:t>
            </w:r>
          </w:p>
        </w:tc>
      </w:tr>
      <w:tr w:rsidR="00420E79" w:rsidRPr="00420E79" w14:paraId="40CA828C" w14:textId="77777777" w:rsidTr="00624BA0">
        <w:tc>
          <w:tcPr>
            <w:tcW w:w="4106" w:type="dxa"/>
          </w:tcPr>
          <w:p w14:paraId="0D41A68F" w14:textId="77777777" w:rsidR="00420E79" w:rsidRPr="00420E79" w:rsidRDefault="00420E79" w:rsidP="00624BA0">
            <w:pPr>
              <w:spacing w:line="240" w:lineRule="auto"/>
              <w:ind w:left="596" w:hanging="142"/>
              <w:rPr>
                <w:rFonts w:ascii="Arial" w:hAnsi="Arial" w:cs="Arial"/>
                <w:sz w:val="16"/>
                <w:lang w:val="en-US"/>
              </w:rPr>
            </w:pPr>
            <w:r w:rsidRPr="00420E79">
              <w:rPr>
                <w:rFonts w:ascii="Arial" w:hAnsi="Arial" w:cs="Arial"/>
                <w:sz w:val="16"/>
                <w:lang w:val="en-US"/>
              </w:rPr>
              <w:t>Bond angles (°)</w:t>
            </w:r>
          </w:p>
        </w:tc>
        <w:tc>
          <w:tcPr>
            <w:tcW w:w="3402" w:type="dxa"/>
          </w:tcPr>
          <w:p w14:paraId="2A9F6AA2" w14:textId="77777777" w:rsidR="00420E79" w:rsidRPr="00420E79" w:rsidRDefault="00420E79" w:rsidP="00624BA0">
            <w:pPr>
              <w:spacing w:line="240" w:lineRule="auto"/>
              <w:rPr>
                <w:rFonts w:ascii="Arial" w:hAnsi="Arial" w:cs="Arial"/>
                <w:sz w:val="16"/>
                <w:lang w:val="en-US"/>
              </w:rPr>
            </w:pPr>
            <w:r w:rsidRPr="00420E79">
              <w:rPr>
                <w:rFonts w:ascii="Arial" w:hAnsi="Arial" w:cs="Arial"/>
                <w:sz w:val="16"/>
                <w:lang w:val="en-US"/>
              </w:rPr>
              <w:t>0.83</w:t>
            </w:r>
          </w:p>
        </w:tc>
      </w:tr>
      <w:tr w:rsidR="00420E79" w:rsidRPr="00420E79" w14:paraId="463D4A12" w14:textId="77777777" w:rsidTr="00624BA0">
        <w:tc>
          <w:tcPr>
            <w:tcW w:w="4106" w:type="dxa"/>
          </w:tcPr>
          <w:p w14:paraId="33FF0974" w14:textId="77777777" w:rsidR="00420E79" w:rsidRPr="00420E79" w:rsidRDefault="00420E79" w:rsidP="00624BA0">
            <w:pPr>
              <w:spacing w:line="240" w:lineRule="auto"/>
              <w:rPr>
                <w:rFonts w:ascii="Arial" w:hAnsi="Arial" w:cs="Arial"/>
                <w:b/>
                <w:sz w:val="16"/>
                <w:lang w:val="en-US"/>
              </w:rPr>
            </w:pPr>
            <w:r w:rsidRPr="00420E79">
              <w:rPr>
                <w:rFonts w:ascii="Arial" w:hAnsi="Arial" w:cs="Arial"/>
                <w:b/>
                <w:sz w:val="16"/>
                <w:lang w:val="en-US"/>
              </w:rPr>
              <w:t>Validation</w:t>
            </w:r>
          </w:p>
        </w:tc>
        <w:tc>
          <w:tcPr>
            <w:tcW w:w="3402" w:type="dxa"/>
          </w:tcPr>
          <w:p w14:paraId="5A1A83C0" w14:textId="77777777" w:rsidR="00420E79" w:rsidRPr="00420E79" w:rsidRDefault="00420E79" w:rsidP="00624BA0">
            <w:pPr>
              <w:spacing w:line="240" w:lineRule="auto"/>
              <w:rPr>
                <w:rFonts w:ascii="Arial" w:hAnsi="Arial" w:cs="Arial"/>
                <w:b/>
                <w:sz w:val="16"/>
                <w:lang w:val="en-US"/>
              </w:rPr>
            </w:pPr>
          </w:p>
        </w:tc>
      </w:tr>
      <w:tr w:rsidR="00420E79" w:rsidRPr="00420E79" w14:paraId="73FBB944" w14:textId="77777777" w:rsidTr="00624BA0">
        <w:tc>
          <w:tcPr>
            <w:tcW w:w="4106" w:type="dxa"/>
          </w:tcPr>
          <w:p w14:paraId="384F6EE7" w14:textId="77777777" w:rsidR="00420E79" w:rsidRPr="00420E79" w:rsidRDefault="00420E79" w:rsidP="00624BA0">
            <w:pPr>
              <w:spacing w:line="240" w:lineRule="auto"/>
              <w:ind w:firstLine="454"/>
              <w:rPr>
                <w:rFonts w:ascii="Arial" w:hAnsi="Arial" w:cs="Arial"/>
                <w:sz w:val="16"/>
                <w:lang w:val="en-US"/>
              </w:rPr>
            </w:pPr>
            <w:r w:rsidRPr="00420E79">
              <w:rPr>
                <w:rFonts w:ascii="Arial" w:hAnsi="Arial" w:cs="Arial"/>
                <w:sz w:val="16"/>
                <w:lang w:val="en-US"/>
              </w:rPr>
              <w:t>All-atom clashscore</w:t>
            </w:r>
          </w:p>
        </w:tc>
        <w:tc>
          <w:tcPr>
            <w:tcW w:w="3402" w:type="dxa"/>
          </w:tcPr>
          <w:p w14:paraId="5A5E7001" w14:textId="77777777" w:rsidR="00420E79" w:rsidRPr="00420E79" w:rsidRDefault="00420E79" w:rsidP="00624BA0">
            <w:pPr>
              <w:spacing w:line="240" w:lineRule="auto"/>
              <w:rPr>
                <w:rFonts w:ascii="Arial" w:hAnsi="Arial" w:cs="Arial"/>
                <w:sz w:val="16"/>
                <w:lang w:val="en-US"/>
              </w:rPr>
            </w:pPr>
            <w:r w:rsidRPr="00420E79">
              <w:rPr>
                <w:rFonts w:ascii="Arial" w:hAnsi="Arial" w:cs="Arial"/>
                <w:sz w:val="16"/>
                <w:lang w:val="en-US"/>
              </w:rPr>
              <w:t>2.81</w:t>
            </w:r>
          </w:p>
        </w:tc>
      </w:tr>
      <w:tr w:rsidR="00420E79" w:rsidRPr="00420E79" w14:paraId="75B11505" w14:textId="77777777" w:rsidTr="00624BA0">
        <w:tc>
          <w:tcPr>
            <w:tcW w:w="4106" w:type="dxa"/>
          </w:tcPr>
          <w:p w14:paraId="1AFF5CEB" w14:textId="77777777" w:rsidR="00420E79" w:rsidRPr="00420E79" w:rsidRDefault="00420E79" w:rsidP="00624BA0">
            <w:pPr>
              <w:spacing w:line="240" w:lineRule="auto"/>
              <w:ind w:firstLine="454"/>
              <w:rPr>
                <w:rFonts w:ascii="Arial" w:hAnsi="Arial" w:cs="Arial"/>
                <w:sz w:val="16"/>
                <w:lang w:val="en-US"/>
              </w:rPr>
            </w:pPr>
            <w:r w:rsidRPr="00420E79">
              <w:rPr>
                <w:rFonts w:ascii="Arial" w:hAnsi="Arial" w:cs="Arial"/>
                <w:sz w:val="16"/>
                <w:lang w:val="en-US"/>
              </w:rPr>
              <w:t>Rotamer outliers (%)</w:t>
            </w:r>
          </w:p>
        </w:tc>
        <w:tc>
          <w:tcPr>
            <w:tcW w:w="3402" w:type="dxa"/>
          </w:tcPr>
          <w:p w14:paraId="519C568C" w14:textId="77777777" w:rsidR="00420E79" w:rsidRPr="00420E79" w:rsidRDefault="00420E79" w:rsidP="00624BA0">
            <w:pPr>
              <w:spacing w:line="240" w:lineRule="auto"/>
              <w:rPr>
                <w:rFonts w:ascii="Arial" w:hAnsi="Arial" w:cs="Arial"/>
                <w:sz w:val="16"/>
                <w:lang w:val="en-US"/>
              </w:rPr>
            </w:pPr>
            <w:r w:rsidRPr="00420E79">
              <w:rPr>
                <w:rFonts w:ascii="Arial" w:hAnsi="Arial" w:cs="Arial"/>
                <w:sz w:val="16"/>
                <w:lang w:val="en-US"/>
              </w:rPr>
              <w:t>0.41</w:t>
            </w:r>
          </w:p>
        </w:tc>
      </w:tr>
      <w:tr w:rsidR="00420E79" w:rsidRPr="00420E79" w14:paraId="2D080741" w14:textId="77777777" w:rsidTr="00624BA0">
        <w:tc>
          <w:tcPr>
            <w:tcW w:w="4106" w:type="dxa"/>
          </w:tcPr>
          <w:p w14:paraId="25804AB1" w14:textId="77777777" w:rsidR="00420E79" w:rsidRPr="00420E79" w:rsidRDefault="00420E79" w:rsidP="00624BA0">
            <w:pPr>
              <w:spacing w:line="240" w:lineRule="auto"/>
              <w:ind w:left="454"/>
              <w:rPr>
                <w:rFonts w:ascii="Arial" w:hAnsi="Arial" w:cs="Arial"/>
                <w:sz w:val="16"/>
                <w:lang w:val="en-US"/>
              </w:rPr>
            </w:pPr>
            <w:r w:rsidRPr="00420E79">
              <w:rPr>
                <w:rFonts w:ascii="Arial" w:hAnsi="Arial" w:cs="Arial"/>
                <w:sz w:val="16"/>
                <w:lang w:val="en-US"/>
              </w:rPr>
              <w:t>C-beta deviations</w:t>
            </w:r>
          </w:p>
        </w:tc>
        <w:tc>
          <w:tcPr>
            <w:tcW w:w="3402" w:type="dxa"/>
          </w:tcPr>
          <w:p w14:paraId="45BE351A" w14:textId="77777777" w:rsidR="00420E79" w:rsidRPr="00420E79" w:rsidRDefault="00420E79" w:rsidP="00624BA0">
            <w:pPr>
              <w:spacing w:line="240" w:lineRule="auto"/>
              <w:rPr>
                <w:rFonts w:ascii="Arial" w:hAnsi="Arial" w:cs="Arial"/>
                <w:sz w:val="16"/>
                <w:lang w:val="en-US"/>
              </w:rPr>
            </w:pPr>
            <w:r w:rsidRPr="00420E79">
              <w:rPr>
                <w:rFonts w:ascii="Arial" w:hAnsi="Arial" w:cs="Arial"/>
                <w:sz w:val="16"/>
                <w:lang w:val="en-US"/>
              </w:rPr>
              <w:t>0</w:t>
            </w:r>
          </w:p>
        </w:tc>
      </w:tr>
      <w:tr w:rsidR="00420E79" w:rsidRPr="00420E79" w14:paraId="527267E2" w14:textId="77777777" w:rsidTr="00624BA0">
        <w:tc>
          <w:tcPr>
            <w:tcW w:w="4106" w:type="dxa"/>
          </w:tcPr>
          <w:p w14:paraId="280B162A" w14:textId="77777777" w:rsidR="00420E79" w:rsidRPr="00420E79" w:rsidRDefault="00420E79" w:rsidP="00624BA0">
            <w:pPr>
              <w:spacing w:line="240" w:lineRule="auto"/>
              <w:rPr>
                <w:rFonts w:ascii="Arial" w:hAnsi="Arial" w:cs="Arial"/>
                <w:b/>
                <w:sz w:val="16"/>
                <w:lang w:val="en-US"/>
              </w:rPr>
            </w:pPr>
            <w:r w:rsidRPr="00420E79">
              <w:rPr>
                <w:rFonts w:ascii="Arial" w:hAnsi="Arial" w:cs="Arial"/>
                <w:b/>
                <w:sz w:val="16"/>
                <w:lang w:val="en-US"/>
              </w:rPr>
              <w:t>Ramachandran plot (%)</w:t>
            </w:r>
          </w:p>
        </w:tc>
        <w:tc>
          <w:tcPr>
            <w:tcW w:w="3402" w:type="dxa"/>
          </w:tcPr>
          <w:p w14:paraId="4C5E2305" w14:textId="77777777" w:rsidR="00420E79" w:rsidRPr="00420E79" w:rsidRDefault="00420E79" w:rsidP="00624BA0">
            <w:pPr>
              <w:spacing w:line="240" w:lineRule="auto"/>
              <w:rPr>
                <w:rFonts w:ascii="Arial" w:hAnsi="Arial" w:cs="Arial"/>
                <w:b/>
                <w:sz w:val="16"/>
                <w:lang w:val="en-US"/>
              </w:rPr>
            </w:pPr>
          </w:p>
        </w:tc>
      </w:tr>
      <w:tr w:rsidR="00420E79" w:rsidRPr="00420E79" w14:paraId="1A4D2DBE" w14:textId="77777777" w:rsidTr="00624BA0">
        <w:tc>
          <w:tcPr>
            <w:tcW w:w="4106" w:type="dxa"/>
          </w:tcPr>
          <w:p w14:paraId="0A08269E" w14:textId="77777777" w:rsidR="00420E79" w:rsidRPr="00420E79" w:rsidRDefault="00420E79" w:rsidP="00624BA0">
            <w:pPr>
              <w:spacing w:line="240" w:lineRule="auto"/>
              <w:ind w:left="454"/>
              <w:rPr>
                <w:rFonts w:ascii="Arial" w:hAnsi="Arial" w:cs="Arial"/>
                <w:sz w:val="16"/>
                <w:lang w:val="en-US"/>
              </w:rPr>
            </w:pPr>
            <w:r w:rsidRPr="00420E79">
              <w:rPr>
                <w:rFonts w:ascii="Arial" w:hAnsi="Arial" w:cs="Arial"/>
                <w:sz w:val="16"/>
                <w:lang w:val="en-US"/>
              </w:rPr>
              <w:t>Outliers</w:t>
            </w:r>
          </w:p>
        </w:tc>
        <w:tc>
          <w:tcPr>
            <w:tcW w:w="3402" w:type="dxa"/>
          </w:tcPr>
          <w:p w14:paraId="75BE22E2" w14:textId="77777777" w:rsidR="00420E79" w:rsidRPr="00420E79" w:rsidRDefault="00420E79" w:rsidP="00624BA0">
            <w:pPr>
              <w:spacing w:line="240" w:lineRule="auto"/>
              <w:rPr>
                <w:rFonts w:ascii="Arial" w:hAnsi="Arial" w:cs="Arial"/>
                <w:sz w:val="16"/>
                <w:lang w:val="en-US"/>
              </w:rPr>
            </w:pPr>
            <w:r w:rsidRPr="00420E79">
              <w:rPr>
                <w:rFonts w:ascii="Arial" w:hAnsi="Arial" w:cs="Arial"/>
                <w:sz w:val="16"/>
                <w:lang w:val="en-US"/>
              </w:rPr>
              <w:t>0.0</w:t>
            </w:r>
          </w:p>
        </w:tc>
      </w:tr>
      <w:tr w:rsidR="00420E79" w:rsidRPr="00420E79" w14:paraId="497AEC51" w14:textId="77777777" w:rsidTr="00624BA0">
        <w:tc>
          <w:tcPr>
            <w:tcW w:w="4106" w:type="dxa"/>
          </w:tcPr>
          <w:p w14:paraId="1DE08C65" w14:textId="77777777" w:rsidR="00420E79" w:rsidRPr="00420E79" w:rsidRDefault="00420E79" w:rsidP="00624BA0">
            <w:pPr>
              <w:spacing w:line="240" w:lineRule="auto"/>
              <w:ind w:left="454"/>
              <w:rPr>
                <w:rFonts w:ascii="Arial" w:hAnsi="Arial" w:cs="Arial"/>
                <w:sz w:val="16"/>
                <w:lang w:val="en-US"/>
              </w:rPr>
            </w:pPr>
            <w:r w:rsidRPr="00420E79">
              <w:rPr>
                <w:rFonts w:ascii="Arial" w:hAnsi="Arial" w:cs="Arial"/>
                <w:sz w:val="16"/>
                <w:lang w:val="en-US"/>
              </w:rPr>
              <w:t>Allowed</w:t>
            </w:r>
          </w:p>
        </w:tc>
        <w:tc>
          <w:tcPr>
            <w:tcW w:w="3402" w:type="dxa"/>
          </w:tcPr>
          <w:p w14:paraId="4A76C546" w14:textId="77777777" w:rsidR="00420E79" w:rsidRPr="00420E79" w:rsidRDefault="00420E79" w:rsidP="00624BA0">
            <w:pPr>
              <w:spacing w:line="240" w:lineRule="auto"/>
              <w:rPr>
                <w:rFonts w:ascii="Arial" w:hAnsi="Arial" w:cs="Arial"/>
                <w:sz w:val="16"/>
                <w:lang w:val="en-US"/>
              </w:rPr>
            </w:pPr>
            <w:r w:rsidRPr="00420E79">
              <w:rPr>
                <w:rFonts w:ascii="Arial" w:hAnsi="Arial" w:cs="Arial"/>
                <w:sz w:val="16"/>
                <w:lang w:val="en-US"/>
              </w:rPr>
              <w:t xml:space="preserve">2.8 </w:t>
            </w:r>
          </w:p>
        </w:tc>
      </w:tr>
      <w:tr w:rsidR="00420E79" w:rsidRPr="00420E79" w14:paraId="2A0197E6" w14:textId="77777777" w:rsidTr="00624BA0">
        <w:tc>
          <w:tcPr>
            <w:tcW w:w="4106" w:type="dxa"/>
          </w:tcPr>
          <w:p w14:paraId="0BC8A9C2" w14:textId="77777777" w:rsidR="00420E79" w:rsidRPr="00420E79" w:rsidRDefault="00420E79" w:rsidP="00624BA0">
            <w:pPr>
              <w:spacing w:line="240" w:lineRule="auto"/>
              <w:ind w:left="454"/>
              <w:rPr>
                <w:rFonts w:ascii="Arial" w:hAnsi="Arial" w:cs="Arial"/>
                <w:sz w:val="16"/>
                <w:lang w:val="en-US"/>
              </w:rPr>
            </w:pPr>
            <w:r w:rsidRPr="00420E79">
              <w:rPr>
                <w:rFonts w:ascii="Arial" w:hAnsi="Arial" w:cs="Arial"/>
                <w:sz w:val="16"/>
                <w:lang w:val="en-US"/>
              </w:rPr>
              <w:t>Favored</w:t>
            </w:r>
          </w:p>
        </w:tc>
        <w:tc>
          <w:tcPr>
            <w:tcW w:w="3402" w:type="dxa"/>
          </w:tcPr>
          <w:p w14:paraId="2C253226" w14:textId="77777777" w:rsidR="00420E79" w:rsidRPr="00420E79" w:rsidRDefault="00420E79" w:rsidP="00624BA0">
            <w:pPr>
              <w:spacing w:line="240" w:lineRule="auto"/>
              <w:rPr>
                <w:rFonts w:ascii="Arial" w:hAnsi="Arial" w:cs="Arial"/>
                <w:sz w:val="16"/>
                <w:lang w:val="en-US"/>
              </w:rPr>
            </w:pPr>
            <w:r w:rsidRPr="00420E79">
              <w:rPr>
                <w:rFonts w:ascii="Arial" w:hAnsi="Arial" w:cs="Arial"/>
                <w:sz w:val="16"/>
                <w:lang w:val="en-US"/>
              </w:rPr>
              <w:t xml:space="preserve">97.2 </w:t>
            </w:r>
          </w:p>
        </w:tc>
      </w:tr>
    </w:tbl>
    <w:p w14:paraId="1A2D1FF5" w14:textId="77777777" w:rsidR="00420E79" w:rsidRPr="00420E79" w:rsidRDefault="00420E79" w:rsidP="00420E79">
      <w:pPr>
        <w:spacing w:line="480" w:lineRule="auto"/>
        <w:rPr>
          <w:rFonts w:ascii="Arial" w:hAnsi="Arial" w:cs="Arial"/>
          <w:sz w:val="18"/>
        </w:rPr>
      </w:pPr>
    </w:p>
    <w:p w14:paraId="502FC5D5" w14:textId="77777777" w:rsidR="00420E79" w:rsidRPr="00420E79" w:rsidRDefault="00420E79" w:rsidP="00420E79">
      <w:pPr>
        <w:spacing w:line="480" w:lineRule="auto"/>
        <w:rPr>
          <w:rFonts w:ascii="Arial" w:hAnsi="Arial" w:cs="Arial"/>
          <w:sz w:val="18"/>
        </w:rPr>
      </w:pPr>
      <w:r w:rsidRPr="00420E79">
        <w:rPr>
          <w:rFonts w:ascii="Arial" w:hAnsi="Arial" w:cs="Arial"/>
          <w:sz w:val="18"/>
        </w:rPr>
        <w:t>*Values for dataset 1 / dataset 2 / dataset 3</w:t>
      </w:r>
    </w:p>
    <w:p w14:paraId="53C54F53" w14:textId="77777777" w:rsidR="00420E79" w:rsidRPr="00420E79" w:rsidRDefault="00420E79" w:rsidP="00420E79">
      <w:pPr>
        <w:spacing w:line="480" w:lineRule="auto"/>
        <w:rPr>
          <w:rFonts w:ascii="Arial" w:hAnsi="Arial" w:cs="Arial"/>
          <w:sz w:val="18"/>
        </w:rPr>
      </w:pPr>
      <w:r w:rsidRPr="00420E79">
        <w:rPr>
          <w:rFonts w:ascii="Arial" w:hAnsi="Arial" w:cs="Arial"/>
          <w:sz w:val="18"/>
        </w:rPr>
        <w:t># Values for consensus refinement. Values in parentheses for two-body multibody refinement, body 2 (VETF+DNA).</w:t>
      </w:r>
    </w:p>
    <w:p w14:paraId="74ABC2F5" w14:textId="041DD590" w:rsidR="00B5025E" w:rsidRDefault="003857AC" w:rsidP="00B5025E">
      <w:pPr>
        <w:rPr>
          <w:rFonts w:ascii="Arial" w:hAnsi="Arial" w:cs="Arial"/>
          <w:b/>
        </w:rPr>
      </w:pPr>
      <w:r>
        <w:rPr>
          <w:rFonts w:ascii="Arial" w:hAnsi="Arial" w:cs="Arial"/>
          <w:b/>
          <w:bCs/>
        </w:rPr>
        <w:lastRenderedPageBreak/>
        <w:t xml:space="preserve">Supplemental </w:t>
      </w:r>
      <w:r w:rsidR="00B5025E">
        <w:rPr>
          <w:rFonts w:ascii="Arial" w:hAnsi="Arial" w:cs="Arial"/>
          <w:b/>
        </w:rPr>
        <w:t>Tab</w:t>
      </w:r>
      <w:r w:rsidR="00E44952">
        <w:rPr>
          <w:rFonts w:ascii="Arial" w:hAnsi="Arial" w:cs="Arial"/>
          <w:b/>
        </w:rPr>
        <w:t>le</w:t>
      </w:r>
      <w:r>
        <w:rPr>
          <w:rFonts w:ascii="Arial" w:hAnsi="Arial" w:cs="Arial"/>
          <w:b/>
        </w:rPr>
        <w:t xml:space="preserve"> </w:t>
      </w:r>
      <w:r w:rsidR="007542A0">
        <w:rPr>
          <w:rFonts w:ascii="Arial" w:hAnsi="Arial" w:cs="Arial"/>
          <w:b/>
        </w:rPr>
        <w:t>2</w:t>
      </w:r>
      <w:r w:rsidR="00B5025E" w:rsidRPr="00334A0E">
        <w:rPr>
          <w:rFonts w:ascii="Arial" w:hAnsi="Arial" w:cs="Arial"/>
          <w:b/>
        </w:rPr>
        <w:t xml:space="preserve">: </w:t>
      </w:r>
      <w:r w:rsidR="00B5025E">
        <w:rPr>
          <w:rFonts w:ascii="Arial" w:hAnsi="Arial" w:cs="Arial"/>
          <w:b/>
        </w:rPr>
        <w:t>Cryo-EM data collection, single-particle reconstruction and model refinement statistics</w:t>
      </w:r>
      <w:r w:rsidR="007542A0">
        <w:rPr>
          <w:rFonts w:ascii="Arial" w:hAnsi="Arial" w:cs="Arial"/>
          <w:b/>
        </w:rPr>
        <w:t xml:space="preserve"> of lPIC</w:t>
      </w:r>
      <w:r w:rsidR="00E44952">
        <w:rPr>
          <w:rFonts w:ascii="Arial" w:hAnsi="Arial" w:cs="Arial"/>
          <w:b/>
        </w:rPr>
        <w:t>.</w:t>
      </w:r>
    </w:p>
    <w:tbl>
      <w:tblPr>
        <w:tblStyle w:val="TableGrid"/>
        <w:tblW w:w="0" w:type="auto"/>
        <w:tblLook w:val="04A0" w:firstRow="1" w:lastRow="0" w:firstColumn="1" w:lastColumn="0" w:noHBand="0" w:noVBand="1"/>
      </w:tblPr>
      <w:tblGrid>
        <w:gridCol w:w="2620"/>
        <w:gridCol w:w="2105"/>
      </w:tblGrid>
      <w:tr w:rsidR="00B5025E" w:rsidRPr="00B66F62" w14:paraId="4403DE57" w14:textId="77777777" w:rsidTr="00B5025E">
        <w:tc>
          <w:tcPr>
            <w:tcW w:w="0" w:type="auto"/>
          </w:tcPr>
          <w:p w14:paraId="7C631B40" w14:textId="77777777" w:rsidR="00B5025E" w:rsidRPr="00B66F62" w:rsidRDefault="00B5025E" w:rsidP="00B5025E">
            <w:pPr>
              <w:rPr>
                <w:b/>
                <w:sz w:val="14"/>
                <w:lang w:val="en-US"/>
              </w:rPr>
            </w:pPr>
          </w:p>
        </w:tc>
        <w:tc>
          <w:tcPr>
            <w:tcW w:w="0" w:type="auto"/>
          </w:tcPr>
          <w:p w14:paraId="011955F9" w14:textId="77777777" w:rsidR="00B5025E" w:rsidRPr="00B66F62" w:rsidRDefault="00B5025E" w:rsidP="00B5025E">
            <w:pPr>
              <w:jc w:val="center"/>
              <w:rPr>
                <w:b/>
                <w:sz w:val="14"/>
                <w:lang w:val="en-US"/>
              </w:rPr>
            </w:pPr>
            <w:r w:rsidRPr="00B66F62">
              <w:rPr>
                <w:b/>
                <w:sz w:val="14"/>
                <w:lang w:val="en-US"/>
              </w:rPr>
              <w:t>lPIC</w:t>
            </w:r>
          </w:p>
        </w:tc>
      </w:tr>
      <w:tr w:rsidR="007542A0" w:rsidRPr="00B66F62" w14:paraId="53E2F08F" w14:textId="77777777" w:rsidTr="00624BA0">
        <w:tc>
          <w:tcPr>
            <w:tcW w:w="0" w:type="auto"/>
          </w:tcPr>
          <w:p w14:paraId="7907C458" w14:textId="77777777" w:rsidR="007542A0" w:rsidRPr="00B66F62" w:rsidRDefault="007542A0" w:rsidP="00624BA0">
            <w:pPr>
              <w:rPr>
                <w:b/>
                <w:sz w:val="14"/>
                <w:lang w:val="en-US"/>
              </w:rPr>
            </w:pPr>
            <w:r w:rsidRPr="00B66F62">
              <w:rPr>
                <w:b/>
                <w:sz w:val="14"/>
                <w:lang w:val="en-US"/>
              </w:rPr>
              <w:t>Data collection</w:t>
            </w:r>
          </w:p>
        </w:tc>
        <w:tc>
          <w:tcPr>
            <w:tcW w:w="0" w:type="auto"/>
          </w:tcPr>
          <w:p w14:paraId="3A04594F" w14:textId="77777777" w:rsidR="007542A0" w:rsidRPr="00B66F62" w:rsidRDefault="007542A0" w:rsidP="00624BA0">
            <w:pPr>
              <w:jc w:val="center"/>
              <w:rPr>
                <w:sz w:val="14"/>
                <w:lang w:val="en-US"/>
              </w:rPr>
            </w:pPr>
          </w:p>
        </w:tc>
      </w:tr>
      <w:tr w:rsidR="007542A0" w:rsidRPr="00B66F62" w14:paraId="39DC58D2" w14:textId="77777777" w:rsidTr="00624BA0">
        <w:tc>
          <w:tcPr>
            <w:tcW w:w="0" w:type="auto"/>
          </w:tcPr>
          <w:p w14:paraId="44337504" w14:textId="77777777" w:rsidR="007542A0" w:rsidRPr="00B66F62" w:rsidRDefault="007542A0" w:rsidP="00624BA0">
            <w:pPr>
              <w:ind w:left="454"/>
              <w:rPr>
                <w:sz w:val="14"/>
                <w:lang w:val="en-US"/>
              </w:rPr>
            </w:pPr>
            <w:r w:rsidRPr="00B66F62">
              <w:rPr>
                <w:sz w:val="14"/>
                <w:lang w:val="en-US"/>
              </w:rPr>
              <w:t>Voltage (kV)</w:t>
            </w:r>
          </w:p>
        </w:tc>
        <w:tc>
          <w:tcPr>
            <w:tcW w:w="0" w:type="auto"/>
            <w:vMerge w:val="restart"/>
          </w:tcPr>
          <w:p w14:paraId="051CF6D8" w14:textId="77777777" w:rsidR="007542A0" w:rsidRPr="00B66F62" w:rsidRDefault="007542A0" w:rsidP="00624BA0">
            <w:pPr>
              <w:jc w:val="center"/>
              <w:rPr>
                <w:sz w:val="14"/>
                <w:lang w:val="en-US"/>
              </w:rPr>
            </w:pPr>
            <w:r w:rsidRPr="00B66F62">
              <w:rPr>
                <w:sz w:val="14"/>
                <w:lang w:val="en-US"/>
              </w:rPr>
              <w:t>300</w:t>
            </w:r>
          </w:p>
          <w:p w14:paraId="43366E85" w14:textId="77777777" w:rsidR="007542A0" w:rsidRPr="00B66F62" w:rsidRDefault="007542A0" w:rsidP="00624BA0">
            <w:pPr>
              <w:jc w:val="center"/>
              <w:rPr>
                <w:sz w:val="14"/>
                <w:lang w:val="en-US"/>
              </w:rPr>
            </w:pPr>
            <w:r w:rsidRPr="00B66F62">
              <w:rPr>
                <w:sz w:val="14"/>
                <w:lang w:val="en-US"/>
              </w:rPr>
              <w:t>77.5</w:t>
            </w:r>
          </w:p>
          <w:p w14:paraId="1A3ACB0C" w14:textId="77777777" w:rsidR="007542A0" w:rsidRPr="00B66F62" w:rsidRDefault="007542A0" w:rsidP="00624BA0">
            <w:pPr>
              <w:jc w:val="center"/>
              <w:rPr>
                <w:sz w:val="14"/>
                <w:lang w:val="en-US"/>
              </w:rPr>
            </w:pPr>
            <w:r w:rsidRPr="00B66F62">
              <w:rPr>
                <w:sz w:val="14"/>
                <w:lang w:val="en-US"/>
              </w:rPr>
              <w:t>47</w:t>
            </w:r>
          </w:p>
          <w:p w14:paraId="5C8C3FF5" w14:textId="77777777" w:rsidR="007542A0" w:rsidRPr="00B66F62" w:rsidRDefault="007542A0" w:rsidP="00624BA0">
            <w:pPr>
              <w:jc w:val="center"/>
              <w:rPr>
                <w:sz w:val="14"/>
                <w:lang w:val="en-US"/>
              </w:rPr>
            </w:pPr>
            <w:r w:rsidRPr="00B66F62">
              <w:rPr>
                <w:sz w:val="14"/>
                <w:lang w:val="en-US"/>
              </w:rPr>
              <w:t>75</w:t>
            </w:r>
          </w:p>
          <w:p w14:paraId="0B7E877A" w14:textId="77777777" w:rsidR="007542A0" w:rsidRPr="00B66F62" w:rsidRDefault="007542A0" w:rsidP="00624BA0">
            <w:pPr>
              <w:jc w:val="center"/>
              <w:rPr>
                <w:sz w:val="14"/>
                <w:lang w:val="en-US"/>
              </w:rPr>
            </w:pPr>
            <w:r w:rsidRPr="00B66F62">
              <w:rPr>
                <w:sz w:val="14"/>
                <w:lang w:val="en-US"/>
              </w:rPr>
              <w:t>2</w:t>
            </w:r>
          </w:p>
          <w:p w14:paraId="10201543" w14:textId="77777777" w:rsidR="007542A0" w:rsidRPr="00B66F62" w:rsidRDefault="007542A0" w:rsidP="00624BA0">
            <w:pPr>
              <w:jc w:val="center"/>
              <w:rPr>
                <w:sz w:val="14"/>
                <w:lang w:val="en-US"/>
              </w:rPr>
            </w:pPr>
            <w:r w:rsidRPr="00B66F62">
              <w:rPr>
                <w:sz w:val="14"/>
                <w:lang w:val="en-US"/>
              </w:rPr>
              <w:t>10,816 / 9,878 / 3,640</w:t>
            </w:r>
          </w:p>
        </w:tc>
      </w:tr>
      <w:tr w:rsidR="007542A0" w:rsidRPr="00AA0825" w14:paraId="0BF84D77" w14:textId="77777777" w:rsidTr="00624BA0">
        <w:tc>
          <w:tcPr>
            <w:tcW w:w="0" w:type="auto"/>
          </w:tcPr>
          <w:p w14:paraId="554853F1" w14:textId="77777777" w:rsidR="007542A0" w:rsidRPr="00B66F62" w:rsidRDefault="007542A0" w:rsidP="00624BA0">
            <w:pPr>
              <w:ind w:left="454"/>
              <w:rPr>
                <w:sz w:val="14"/>
                <w:lang w:val="en-US"/>
              </w:rPr>
            </w:pPr>
            <w:r w:rsidRPr="00B66F62">
              <w:rPr>
                <w:sz w:val="14"/>
                <w:lang w:val="en-US"/>
              </w:rPr>
              <w:t>Total electron dose (e</w:t>
            </w:r>
            <w:r w:rsidRPr="00B66F62">
              <w:rPr>
                <w:sz w:val="14"/>
                <w:vertAlign w:val="superscript"/>
                <w:lang w:val="en-US"/>
              </w:rPr>
              <w:t>-</w:t>
            </w:r>
            <w:r w:rsidRPr="00B66F62">
              <w:rPr>
                <w:sz w:val="14"/>
                <w:lang w:val="en-US"/>
              </w:rPr>
              <w:t>/Å</w:t>
            </w:r>
            <w:r w:rsidRPr="00B66F62">
              <w:rPr>
                <w:sz w:val="14"/>
                <w:vertAlign w:val="superscript"/>
                <w:lang w:val="en-US"/>
              </w:rPr>
              <w:t>2</w:t>
            </w:r>
            <w:r w:rsidRPr="00B66F62">
              <w:rPr>
                <w:sz w:val="14"/>
                <w:lang w:val="en-US"/>
              </w:rPr>
              <w:t>)</w:t>
            </w:r>
          </w:p>
        </w:tc>
        <w:tc>
          <w:tcPr>
            <w:tcW w:w="0" w:type="auto"/>
            <w:vMerge/>
          </w:tcPr>
          <w:p w14:paraId="52C934B8" w14:textId="77777777" w:rsidR="007542A0" w:rsidRPr="00B66F62" w:rsidRDefault="007542A0" w:rsidP="00624BA0">
            <w:pPr>
              <w:jc w:val="center"/>
              <w:rPr>
                <w:sz w:val="14"/>
                <w:lang w:val="en-US"/>
              </w:rPr>
            </w:pPr>
          </w:p>
        </w:tc>
      </w:tr>
      <w:tr w:rsidR="007542A0" w:rsidRPr="00B66F62" w14:paraId="377B0E4D" w14:textId="77777777" w:rsidTr="00624BA0">
        <w:tc>
          <w:tcPr>
            <w:tcW w:w="0" w:type="auto"/>
          </w:tcPr>
          <w:p w14:paraId="4FC080CE" w14:textId="77777777" w:rsidR="007542A0" w:rsidRPr="00B66F62" w:rsidRDefault="007542A0" w:rsidP="00624BA0">
            <w:pPr>
              <w:ind w:left="454"/>
              <w:rPr>
                <w:sz w:val="14"/>
                <w:lang w:val="en-US"/>
              </w:rPr>
            </w:pPr>
            <w:r w:rsidRPr="00B66F62">
              <w:rPr>
                <w:sz w:val="14"/>
                <w:lang w:val="en-US"/>
              </w:rPr>
              <w:t>Number of fractions</w:t>
            </w:r>
          </w:p>
        </w:tc>
        <w:tc>
          <w:tcPr>
            <w:tcW w:w="0" w:type="auto"/>
            <w:vMerge/>
          </w:tcPr>
          <w:p w14:paraId="271A4FFB" w14:textId="77777777" w:rsidR="007542A0" w:rsidRPr="00B66F62" w:rsidRDefault="007542A0" w:rsidP="00624BA0">
            <w:pPr>
              <w:jc w:val="center"/>
              <w:rPr>
                <w:sz w:val="14"/>
                <w:lang w:val="en-US"/>
              </w:rPr>
            </w:pPr>
          </w:p>
        </w:tc>
      </w:tr>
      <w:tr w:rsidR="007542A0" w:rsidRPr="00B66F62" w14:paraId="4B0FD2B2" w14:textId="77777777" w:rsidTr="00624BA0">
        <w:tc>
          <w:tcPr>
            <w:tcW w:w="0" w:type="auto"/>
          </w:tcPr>
          <w:p w14:paraId="06E069B5" w14:textId="77777777" w:rsidR="007542A0" w:rsidRPr="00B66F62" w:rsidRDefault="007542A0" w:rsidP="00624BA0">
            <w:pPr>
              <w:ind w:left="454"/>
              <w:rPr>
                <w:sz w:val="14"/>
                <w:lang w:val="en-US"/>
              </w:rPr>
            </w:pPr>
            <w:r w:rsidRPr="00B66F62">
              <w:rPr>
                <w:sz w:val="14"/>
                <w:lang w:val="en-US"/>
              </w:rPr>
              <w:t>Exposure time (s)</w:t>
            </w:r>
          </w:p>
        </w:tc>
        <w:tc>
          <w:tcPr>
            <w:tcW w:w="0" w:type="auto"/>
            <w:vMerge/>
          </w:tcPr>
          <w:p w14:paraId="6A43EE0A" w14:textId="77777777" w:rsidR="007542A0" w:rsidRPr="00B66F62" w:rsidRDefault="007542A0" w:rsidP="00624BA0">
            <w:pPr>
              <w:jc w:val="center"/>
              <w:rPr>
                <w:sz w:val="14"/>
                <w:lang w:val="en-US"/>
              </w:rPr>
            </w:pPr>
          </w:p>
        </w:tc>
      </w:tr>
      <w:tr w:rsidR="007542A0" w:rsidRPr="00AA0825" w14:paraId="621F49AE" w14:textId="77777777" w:rsidTr="00624BA0">
        <w:tc>
          <w:tcPr>
            <w:tcW w:w="0" w:type="auto"/>
          </w:tcPr>
          <w:p w14:paraId="3912C112" w14:textId="77777777" w:rsidR="007542A0" w:rsidRPr="00B66F62" w:rsidRDefault="007542A0" w:rsidP="00624BA0">
            <w:pPr>
              <w:ind w:left="454"/>
              <w:rPr>
                <w:sz w:val="14"/>
                <w:lang w:val="en-US"/>
              </w:rPr>
            </w:pPr>
            <w:r w:rsidRPr="00B66F62">
              <w:rPr>
                <w:sz w:val="14"/>
                <w:lang w:val="en-US"/>
              </w:rPr>
              <w:t>Number of movies per hole</w:t>
            </w:r>
          </w:p>
        </w:tc>
        <w:tc>
          <w:tcPr>
            <w:tcW w:w="0" w:type="auto"/>
            <w:vMerge/>
          </w:tcPr>
          <w:p w14:paraId="1F85912E" w14:textId="77777777" w:rsidR="007542A0" w:rsidRPr="00B66F62" w:rsidRDefault="007542A0" w:rsidP="00624BA0">
            <w:pPr>
              <w:jc w:val="center"/>
              <w:rPr>
                <w:sz w:val="14"/>
                <w:lang w:val="en-US"/>
              </w:rPr>
            </w:pPr>
          </w:p>
        </w:tc>
      </w:tr>
      <w:tr w:rsidR="007542A0" w:rsidRPr="00AA0825" w14:paraId="3B49E1B4" w14:textId="77777777" w:rsidTr="00624BA0">
        <w:tc>
          <w:tcPr>
            <w:tcW w:w="0" w:type="auto"/>
          </w:tcPr>
          <w:p w14:paraId="655A8C59" w14:textId="77777777" w:rsidR="007542A0" w:rsidRPr="00B66F62" w:rsidRDefault="007542A0" w:rsidP="00624BA0">
            <w:pPr>
              <w:ind w:left="454"/>
              <w:rPr>
                <w:sz w:val="14"/>
                <w:lang w:val="en-US"/>
              </w:rPr>
            </w:pPr>
            <w:r w:rsidRPr="00B66F62">
              <w:rPr>
                <w:sz w:val="14"/>
                <w:lang w:val="en-US"/>
              </w:rPr>
              <w:t>Number of movies in dataset*</w:t>
            </w:r>
          </w:p>
        </w:tc>
        <w:tc>
          <w:tcPr>
            <w:tcW w:w="0" w:type="auto"/>
            <w:vMerge/>
          </w:tcPr>
          <w:p w14:paraId="5DC72100" w14:textId="77777777" w:rsidR="007542A0" w:rsidRPr="00B66F62" w:rsidRDefault="007542A0" w:rsidP="00624BA0">
            <w:pPr>
              <w:jc w:val="center"/>
              <w:rPr>
                <w:sz w:val="14"/>
                <w:lang w:val="en-US"/>
              </w:rPr>
            </w:pPr>
          </w:p>
        </w:tc>
      </w:tr>
      <w:tr w:rsidR="00B5025E" w:rsidRPr="00B66F62" w14:paraId="7994A6A2" w14:textId="77777777" w:rsidTr="00B5025E">
        <w:tc>
          <w:tcPr>
            <w:tcW w:w="0" w:type="auto"/>
          </w:tcPr>
          <w:p w14:paraId="637581E0" w14:textId="77777777" w:rsidR="00B5025E" w:rsidRPr="00B66F62" w:rsidRDefault="00B5025E" w:rsidP="00B5025E">
            <w:pPr>
              <w:ind w:left="454"/>
              <w:rPr>
                <w:sz w:val="14"/>
                <w:lang w:val="en-US"/>
              </w:rPr>
            </w:pPr>
            <w:r w:rsidRPr="00B66F62">
              <w:rPr>
                <w:sz w:val="14"/>
                <w:lang w:val="en-US"/>
              </w:rPr>
              <w:t>Particles (automatically selected)*</w:t>
            </w:r>
          </w:p>
        </w:tc>
        <w:tc>
          <w:tcPr>
            <w:tcW w:w="0" w:type="auto"/>
          </w:tcPr>
          <w:p w14:paraId="2E04649D" w14:textId="77777777" w:rsidR="00B5025E" w:rsidRPr="00B66F62" w:rsidRDefault="00B5025E" w:rsidP="00B5025E">
            <w:pPr>
              <w:jc w:val="center"/>
              <w:rPr>
                <w:sz w:val="14"/>
                <w:lang w:val="en-US"/>
              </w:rPr>
            </w:pPr>
            <w:r w:rsidRPr="00B66F62">
              <w:rPr>
                <w:sz w:val="14"/>
                <w:lang w:val="en-US"/>
              </w:rPr>
              <w:t>1,513,003 / 5,310,128 / 0</w:t>
            </w:r>
          </w:p>
        </w:tc>
      </w:tr>
      <w:tr w:rsidR="00B5025E" w:rsidRPr="00B66F62" w14:paraId="05603D74" w14:textId="77777777" w:rsidTr="00B5025E">
        <w:tc>
          <w:tcPr>
            <w:tcW w:w="0" w:type="auto"/>
          </w:tcPr>
          <w:p w14:paraId="56C99F9E" w14:textId="77777777" w:rsidR="00B5025E" w:rsidRPr="00B66F62" w:rsidRDefault="00B5025E" w:rsidP="00B5025E">
            <w:pPr>
              <w:ind w:left="454"/>
              <w:rPr>
                <w:sz w:val="14"/>
                <w:lang w:val="en-US"/>
              </w:rPr>
            </w:pPr>
            <w:r w:rsidRPr="00B66F62">
              <w:rPr>
                <w:sz w:val="14"/>
                <w:lang w:val="en-US"/>
              </w:rPr>
              <w:t>Particles (in final reconstruction)</w:t>
            </w:r>
          </w:p>
        </w:tc>
        <w:tc>
          <w:tcPr>
            <w:tcW w:w="0" w:type="auto"/>
          </w:tcPr>
          <w:p w14:paraId="0FFD5987" w14:textId="77777777" w:rsidR="00B5025E" w:rsidRPr="00B66F62" w:rsidRDefault="00B5025E" w:rsidP="00B5025E">
            <w:pPr>
              <w:jc w:val="center"/>
              <w:rPr>
                <w:sz w:val="14"/>
                <w:lang w:val="en-US"/>
              </w:rPr>
            </w:pPr>
            <w:r w:rsidRPr="00B66F62">
              <w:rPr>
                <w:sz w:val="14"/>
                <w:lang w:val="en-US"/>
              </w:rPr>
              <w:t>88828</w:t>
            </w:r>
          </w:p>
        </w:tc>
      </w:tr>
      <w:tr w:rsidR="00B5025E" w:rsidRPr="00B66F62" w14:paraId="7D4814C5" w14:textId="77777777" w:rsidTr="00B5025E">
        <w:tc>
          <w:tcPr>
            <w:tcW w:w="0" w:type="auto"/>
          </w:tcPr>
          <w:p w14:paraId="58224176" w14:textId="77777777" w:rsidR="00B5025E" w:rsidRPr="00B66F62" w:rsidRDefault="00B5025E" w:rsidP="00B5025E">
            <w:pPr>
              <w:ind w:left="454"/>
              <w:rPr>
                <w:sz w:val="14"/>
                <w:lang w:val="en-US"/>
              </w:rPr>
            </w:pPr>
            <w:r w:rsidRPr="00B66F62">
              <w:rPr>
                <w:sz w:val="14"/>
                <w:lang w:val="en-US"/>
              </w:rPr>
              <w:t>Pixel size (Å)</w:t>
            </w:r>
          </w:p>
        </w:tc>
        <w:tc>
          <w:tcPr>
            <w:tcW w:w="0" w:type="auto"/>
          </w:tcPr>
          <w:p w14:paraId="35364028" w14:textId="77777777" w:rsidR="00B5025E" w:rsidRPr="00B66F62" w:rsidRDefault="00B5025E" w:rsidP="00B5025E">
            <w:pPr>
              <w:jc w:val="center"/>
              <w:rPr>
                <w:sz w:val="14"/>
                <w:lang w:val="en-US"/>
              </w:rPr>
            </w:pPr>
            <w:r w:rsidRPr="00B66F62">
              <w:rPr>
                <w:sz w:val="14"/>
                <w:lang w:val="en-US"/>
              </w:rPr>
              <w:t>1.0635</w:t>
            </w:r>
          </w:p>
        </w:tc>
      </w:tr>
      <w:tr w:rsidR="00B5025E" w:rsidRPr="00B66F62" w14:paraId="07A3A378" w14:textId="77777777" w:rsidTr="00B5025E">
        <w:tc>
          <w:tcPr>
            <w:tcW w:w="0" w:type="auto"/>
          </w:tcPr>
          <w:p w14:paraId="5151CC64" w14:textId="77777777" w:rsidR="00B5025E" w:rsidRPr="00B66F62" w:rsidRDefault="00B5025E" w:rsidP="00B5025E">
            <w:pPr>
              <w:ind w:left="454"/>
              <w:rPr>
                <w:sz w:val="14"/>
                <w:lang w:val="en-US"/>
              </w:rPr>
            </w:pPr>
            <w:r w:rsidRPr="00B66F62">
              <w:rPr>
                <w:sz w:val="14"/>
                <w:lang w:val="en-US"/>
              </w:rPr>
              <w:t>Defocus range (</w:t>
            </w:r>
            <w:r w:rsidRPr="00B66F62">
              <w:rPr>
                <w:rFonts w:cstheme="minorHAnsi"/>
                <w:sz w:val="14"/>
                <w:lang w:val="en-US"/>
              </w:rPr>
              <w:t>µ</w:t>
            </w:r>
            <w:r w:rsidRPr="00B66F62">
              <w:rPr>
                <w:sz w:val="14"/>
                <w:lang w:val="en-US"/>
              </w:rPr>
              <w:t>m)</w:t>
            </w:r>
          </w:p>
        </w:tc>
        <w:tc>
          <w:tcPr>
            <w:tcW w:w="0" w:type="auto"/>
          </w:tcPr>
          <w:p w14:paraId="4A1AF7DD" w14:textId="77777777" w:rsidR="00B5025E" w:rsidRPr="00B66F62" w:rsidRDefault="00B5025E" w:rsidP="00B5025E">
            <w:pPr>
              <w:jc w:val="center"/>
              <w:rPr>
                <w:sz w:val="14"/>
                <w:lang w:val="en-US"/>
              </w:rPr>
            </w:pPr>
            <w:r w:rsidRPr="00B66F62">
              <w:rPr>
                <w:sz w:val="14"/>
                <w:lang w:val="en-US"/>
              </w:rPr>
              <w:t>-1.0 to -2.2</w:t>
            </w:r>
          </w:p>
        </w:tc>
      </w:tr>
      <w:tr w:rsidR="007E4217" w:rsidRPr="00AA0825" w14:paraId="59CE758A" w14:textId="77777777" w:rsidTr="00624BA0">
        <w:tc>
          <w:tcPr>
            <w:tcW w:w="0" w:type="auto"/>
          </w:tcPr>
          <w:p w14:paraId="62D07D4D" w14:textId="77777777" w:rsidR="007E4217" w:rsidRPr="00B66F62" w:rsidRDefault="007E4217" w:rsidP="00624BA0">
            <w:pPr>
              <w:ind w:left="454"/>
              <w:rPr>
                <w:sz w:val="14"/>
                <w:lang w:val="en-US"/>
              </w:rPr>
            </w:pPr>
            <w:r w:rsidRPr="00B66F62">
              <w:rPr>
                <w:sz w:val="14"/>
                <w:lang w:val="en-US"/>
              </w:rPr>
              <w:t>Detector</w:t>
            </w:r>
          </w:p>
        </w:tc>
        <w:tc>
          <w:tcPr>
            <w:tcW w:w="0" w:type="auto"/>
          </w:tcPr>
          <w:p w14:paraId="7363E17D" w14:textId="77777777" w:rsidR="007E4217" w:rsidRPr="00B66F62" w:rsidRDefault="007E4217" w:rsidP="00624BA0">
            <w:pPr>
              <w:jc w:val="center"/>
              <w:rPr>
                <w:sz w:val="14"/>
                <w:lang w:val="en-US"/>
              </w:rPr>
            </w:pPr>
            <w:r w:rsidRPr="00B66F62">
              <w:rPr>
                <w:sz w:val="14"/>
                <w:lang w:val="en-US"/>
              </w:rPr>
              <w:t>Falcon III camera, counting mode</w:t>
            </w:r>
          </w:p>
        </w:tc>
      </w:tr>
      <w:tr w:rsidR="007542A0" w:rsidRPr="00B66F62" w14:paraId="2FA97FA7" w14:textId="77777777" w:rsidTr="00624BA0">
        <w:tc>
          <w:tcPr>
            <w:tcW w:w="0" w:type="auto"/>
          </w:tcPr>
          <w:p w14:paraId="6D66895A" w14:textId="77777777" w:rsidR="007542A0" w:rsidRPr="00B66F62" w:rsidRDefault="007542A0" w:rsidP="00624BA0">
            <w:pPr>
              <w:rPr>
                <w:b/>
                <w:sz w:val="14"/>
                <w:lang w:val="en-US"/>
              </w:rPr>
            </w:pPr>
            <w:r w:rsidRPr="00B66F62">
              <w:rPr>
                <w:b/>
                <w:sz w:val="14"/>
                <w:lang w:val="en-US"/>
              </w:rPr>
              <w:t>Reconstruction (Relion)</w:t>
            </w:r>
            <w:r w:rsidRPr="00B66F62">
              <w:rPr>
                <w:b/>
                <w:sz w:val="14"/>
                <w:vertAlign w:val="superscript"/>
                <w:lang w:val="en-US"/>
              </w:rPr>
              <w:t>#</w:t>
            </w:r>
          </w:p>
        </w:tc>
        <w:tc>
          <w:tcPr>
            <w:tcW w:w="0" w:type="auto"/>
          </w:tcPr>
          <w:p w14:paraId="11B03337" w14:textId="77777777" w:rsidR="007542A0" w:rsidRPr="00B66F62" w:rsidRDefault="007542A0" w:rsidP="00624BA0">
            <w:pPr>
              <w:jc w:val="center"/>
              <w:rPr>
                <w:b/>
                <w:sz w:val="14"/>
                <w:lang w:val="en-US"/>
              </w:rPr>
            </w:pPr>
          </w:p>
        </w:tc>
      </w:tr>
      <w:tr w:rsidR="00B5025E" w:rsidRPr="00B66F62" w14:paraId="526340D9" w14:textId="77777777" w:rsidTr="00B5025E">
        <w:tc>
          <w:tcPr>
            <w:tcW w:w="0" w:type="auto"/>
          </w:tcPr>
          <w:p w14:paraId="2BC2DF54" w14:textId="77777777" w:rsidR="00B5025E" w:rsidRPr="00B66F62" w:rsidRDefault="00B5025E" w:rsidP="00B5025E">
            <w:pPr>
              <w:ind w:left="454"/>
              <w:rPr>
                <w:sz w:val="14"/>
                <w:lang w:val="en-US"/>
              </w:rPr>
            </w:pPr>
            <w:r w:rsidRPr="00B66F62">
              <w:rPr>
                <w:sz w:val="14"/>
                <w:lang w:val="en-US"/>
              </w:rPr>
              <w:t>Accuracy of rotations (°)</w:t>
            </w:r>
          </w:p>
        </w:tc>
        <w:tc>
          <w:tcPr>
            <w:tcW w:w="0" w:type="auto"/>
          </w:tcPr>
          <w:p w14:paraId="6DFE5DD9" w14:textId="77777777" w:rsidR="00B5025E" w:rsidRPr="00B66F62" w:rsidRDefault="00B5025E" w:rsidP="00B5025E">
            <w:pPr>
              <w:jc w:val="center"/>
              <w:rPr>
                <w:sz w:val="14"/>
                <w:lang w:val="en-US"/>
              </w:rPr>
            </w:pPr>
            <w:r w:rsidRPr="00B66F62">
              <w:rPr>
                <w:sz w:val="14"/>
                <w:lang w:val="en-US"/>
              </w:rPr>
              <w:t>0.50</w:t>
            </w:r>
          </w:p>
        </w:tc>
      </w:tr>
      <w:tr w:rsidR="00B5025E" w:rsidRPr="00B66F62" w14:paraId="6E4F0FFA" w14:textId="77777777" w:rsidTr="00B5025E">
        <w:tc>
          <w:tcPr>
            <w:tcW w:w="0" w:type="auto"/>
          </w:tcPr>
          <w:p w14:paraId="44BB97C7" w14:textId="77777777" w:rsidR="00B5025E" w:rsidRPr="00B66F62" w:rsidRDefault="00B5025E" w:rsidP="00B5025E">
            <w:pPr>
              <w:ind w:left="454"/>
              <w:rPr>
                <w:sz w:val="14"/>
                <w:lang w:val="en-US"/>
              </w:rPr>
            </w:pPr>
            <w:r w:rsidRPr="00B66F62">
              <w:rPr>
                <w:sz w:val="14"/>
                <w:lang w:val="en-US"/>
              </w:rPr>
              <w:t>Accuracy of translations (pixels)</w:t>
            </w:r>
          </w:p>
        </w:tc>
        <w:tc>
          <w:tcPr>
            <w:tcW w:w="0" w:type="auto"/>
          </w:tcPr>
          <w:p w14:paraId="6BBA8A0D" w14:textId="77777777" w:rsidR="00B5025E" w:rsidRPr="00B66F62" w:rsidRDefault="00B5025E" w:rsidP="00B5025E">
            <w:pPr>
              <w:jc w:val="center"/>
              <w:rPr>
                <w:sz w:val="14"/>
                <w:lang w:val="en-US"/>
              </w:rPr>
            </w:pPr>
            <w:r w:rsidRPr="00B66F62">
              <w:rPr>
                <w:sz w:val="14"/>
                <w:lang w:val="en-US"/>
              </w:rPr>
              <w:t>0.30</w:t>
            </w:r>
          </w:p>
        </w:tc>
      </w:tr>
      <w:tr w:rsidR="00B5025E" w:rsidRPr="00B66F62" w14:paraId="3605689C" w14:textId="77777777" w:rsidTr="00B5025E">
        <w:tc>
          <w:tcPr>
            <w:tcW w:w="0" w:type="auto"/>
          </w:tcPr>
          <w:p w14:paraId="6A24E261" w14:textId="77777777" w:rsidR="00B5025E" w:rsidRPr="00B66F62" w:rsidRDefault="00B5025E" w:rsidP="00B5025E">
            <w:pPr>
              <w:ind w:left="454"/>
              <w:rPr>
                <w:sz w:val="14"/>
                <w:lang w:val="en-US"/>
              </w:rPr>
            </w:pPr>
            <w:r w:rsidRPr="00B66F62">
              <w:rPr>
                <w:sz w:val="14"/>
                <w:lang w:val="en-US"/>
              </w:rPr>
              <w:t>Resolution (Å)</w:t>
            </w:r>
          </w:p>
        </w:tc>
        <w:tc>
          <w:tcPr>
            <w:tcW w:w="0" w:type="auto"/>
          </w:tcPr>
          <w:p w14:paraId="240D871F" w14:textId="77777777" w:rsidR="00B5025E" w:rsidRPr="00B66F62" w:rsidRDefault="00B5025E" w:rsidP="00B5025E">
            <w:pPr>
              <w:jc w:val="center"/>
              <w:rPr>
                <w:sz w:val="14"/>
                <w:lang w:val="en-US"/>
              </w:rPr>
            </w:pPr>
            <w:r w:rsidRPr="00B66F62">
              <w:rPr>
                <w:sz w:val="14"/>
                <w:lang w:val="en-US"/>
              </w:rPr>
              <w:t>3.0</w:t>
            </w:r>
          </w:p>
        </w:tc>
      </w:tr>
      <w:tr w:rsidR="00B5025E" w:rsidRPr="00B66F62" w14:paraId="015B337A" w14:textId="77777777" w:rsidTr="00B5025E">
        <w:tc>
          <w:tcPr>
            <w:tcW w:w="0" w:type="auto"/>
          </w:tcPr>
          <w:p w14:paraId="088AF2EE" w14:textId="77777777" w:rsidR="00B5025E" w:rsidRPr="00B66F62" w:rsidRDefault="00B5025E" w:rsidP="00B5025E">
            <w:pPr>
              <w:ind w:left="454"/>
              <w:rPr>
                <w:sz w:val="14"/>
                <w:lang w:val="en-US"/>
              </w:rPr>
            </w:pPr>
            <w:r w:rsidRPr="00B66F62">
              <w:rPr>
                <w:sz w:val="14"/>
                <w:lang w:val="en-US"/>
              </w:rPr>
              <w:t>Map sharpening B-factor (Å</w:t>
            </w:r>
            <w:r w:rsidRPr="00B66F62">
              <w:rPr>
                <w:sz w:val="14"/>
                <w:vertAlign w:val="superscript"/>
                <w:lang w:val="en-US"/>
              </w:rPr>
              <w:t>2</w:t>
            </w:r>
            <w:r w:rsidRPr="00B66F62">
              <w:rPr>
                <w:sz w:val="14"/>
                <w:lang w:val="en-US"/>
              </w:rPr>
              <w:t>)</w:t>
            </w:r>
          </w:p>
        </w:tc>
        <w:tc>
          <w:tcPr>
            <w:tcW w:w="0" w:type="auto"/>
          </w:tcPr>
          <w:p w14:paraId="55964829" w14:textId="77777777" w:rsidR="00B5025E" w:rsidRPr="00B66F62" w:rsidRDefault="00B5025E" w:rsidP="00B5025E">
            <w:pPr>
              <w:jc w:val="center"/>
              <w:rPr>
                <w:sz w:val="14"/>
                <w:lang w:val="en-US"/>
              </w:rPr>
            </w:pPr>
            <w:r w:rsidRPr="00B66F62">
              <w:rPr>
                <w:sz w:val="14"/>
                <w:lang w:val="en-US"/>
              </w:rPr>
              <w:t>-40 (-40)</w:t>
            </w:r>
          </w:p>
        </w:tc>
      </w:tr>
      <w:tr w:rsidR="007542A0" w:rsidRPr="00B66F62" w14:paraId="5CFBA0C7" w14:textId="77777777" w:rsidTr="00624BA0">
        <w:tc>
          <w:tcPr>
            <w:tcW w:w="0" w:type="auto"/>
          </w:tcPr>
          <w:p w14:paraId="00469C93" w14:textId="77777777" w:rsidR="007542A0" w:rsidRPr="00B66F62" w:rsidRDefault="007542A0" w:rsidP="00624BA0">
            <w:pPr>
              <w:rPr>
                <w:b/>
                <w:sz w:val="14"/>
                <w:lang w:val="en-US"/>
              </w:rPr>
            </w:pPr>
            <w:r w:rsidRPr="00B66F62">
              <w:rPr>
                <w:b/>
                <w:sz w:val="14"/>
                <w:lang w:val="en-US"/>
              </w:rPr>
              <w:t>Model composition</w:t>
            </w:r>
          </w:p>
        </w:tc>
        <w:tc>
          <w:tcPr>
            <w:tcW w:w="0" w:type="auto"/>
          </w:tcPr>
          <w:p w14:paraId="2FF173FE" w14:textId="77777777" w:rsidR="007542A0" w:rsidRPr="00B66F62" w:rsidRDefault="007542A0" w:rsidP="00624BA0">
            <w:pPr>
              <w:jc w:val="center"/>
              <w:rPr>
                <w:b/>
                <w:sz w:val="14"/>
                <w:lang w:val="en-US"/>
              </w:rPr>
            </w:pPr>
          </w:p>
        </w:tc>
      </w:tr>
      <w:tr w:rsidR="00B5025E" w:rsidRPr="00B66F62" w14:paraId="00D92B3F" w14:textId="77777777" w:rsidTr="00B5025E">
        <w:tc>
          <w:tcPr>
            <w:tcW w:w="0" w:type="auto"/>
          </w:tcPr>
          <w:p w14:paraId="22D275FC" w14:textId="77777777" w:rsidR="00B5025E" w:rsidRPr="00B66F62" w:rsidRDefault="00B5025E" w:rsidP="00B5025E">
            <w:pPr>
              <w:ind w:left="454"/>
              <w:rPr>
                <w:sz w:val="14"/>
                <w:lang w:val="en-US"/>
              </w:rPr>
            </w:pPr>
            <w:r w:rsidRPr="00B66F62">
              <w:rPr>
                <w:sz w:val="14"/>
                <w:lang w:val="en-US"/>
              </w:rPr>
              <w:t>Non-hydrogen atoms</w:t>
            </w:r>
          </w:p>
        </w:tc>
        <w:tc>
          <w:tcPr>
            <w:tcW w:w="0" w:type="auto"/>
          </w:tcPr>
          <w:p w14:paraId="7F0513E5" w14:textId="77777777" w:rsidR="00B5025E" w:rsidRPr="00B66F62" w:rsidRDefault="00B5025E" w:rsidP="00B5025E">
            <w:pPr>
              <w:jc w:val="center"/>
              <w:rPr>
                <w:sz w:val="14"/>
                <w:lang w:val="en-US"/>
              </w:rPr>
            </w:pPr>
            <w:r w:rsidRPr="00B66F62">
              <w:rPr>
                <w:sz w:val="14"/>
                <w:lang w:val="en-US"/>
              </w:rPr>
              <w:t>32727</w:t>
            </w:r>
          </w:p>
        </w:tc>
      </w:tr>
      <w:tr w:rsidR="00B5025E" w:rsidRPr="00B66F62" w14:paraId="7A0B826E" w14:textId="77777777" w:rsidTr="00B5025E">
        <w:tc>
          <w:tcPr>
            <w:tcW w:w="0" w:type="auto"/>
          </w:tcPr>
          <w:p w14:paraId="265CD319" w14:textId="77777777" w:rsidR="00B5025E" w:rsidRPr="00B66F62" w:rsidRDefault="00B5025E" w:rsidP="00B5025E">
            <w:pPr>
              <w:ind w:left="454"/>
              <w:rPr>
                <w:sz w:val="14"/>
                <w:lang w:val="en-US"/>
              </w:rPr>
            </w:pPr>
            <w:r w:rsidRPr="00B66F62">
              <w:rPr>
                <w:sz w:val="14"/>
                <w:lang w:val="en-US"/>
              </w:rPr>
              <w:t>Protein residues</w:t>
            </w:r>
          </w:p>
        </w:tc>
        <w:tc>
          <w:tcPr>
            <w:tcW w:w="0" w:type="auto"/>
          </w:tcPr>
          <w:p w14:paraId="521B3D4D" w14:textId="77777777" w:rsidR="00B5025E" w:rsidRPr="00B66F62" w:rsidRDefault="00B5025E" w:rsidP="00B5025E">
            <w:pPr>
              <w:jc w:val="center"/>
              <w:rPr>
                <w:sz w:val="14"/>
                <w:lang w:val="en-US"/>
              </w:rPr>
            </w:pPr>
            <w:r w:rsidRPr="00B66F62">
              <w:rPr>
                <w:sz w:val="14"/>
                <w:lang w:val="en-US"/>
              </w:rPr>
              <w:t>4034</w:t>
            </w:r>
          </w:p>
        </w:tc>
      </w:tr>
      <w:tr w:rsidR="00B5025E" w:rsidRPr="00B66F62" w14:paraId="3C390C44" w14:textId="77777777" w:rsidTr="00B5025E">
        <w:tc>
          <w:tcPr>
            <w:tcW w:w="0" w:type="auto"/>
          </w:tcPr>
          <w:p w14:paraId="2697BB2F" w14:textId="77777777" w:rsidR="00B5025E" w:rsidRPr="00B66F62" w:rsidRDefault="00B5025E" w:rsidP="00B5025E">
            <w:pPr>
              <w:ind w:left="454"/>
              <w:rPr>
                <w:sz w:val="14"/>
                <w:lang w:val="en-US"/>
              </w:rPr>
            </w:pPr>
            <w:r w:rsidRPr="00B66F62">
              <w:rPr>
                <w:sz w:val="14"/>
                <w:lang w:val="en-US"/>
              </w:rPr>
              <w:t>Nucleic acid residues</w:t>
            </w:r>
          </w:p>
        </w:tc>
        <w:tc>
          <w:tcPr>
            <w:tcW w:w="0" w:type="auto"/>
          </w:tcPr>
          <w:p w14:paraId="25F4D26B" w14:textId="77777777" w:rsidR="00B5025E" w:rsidRPr="00B66F62" w:rsidRDefault="00B5025E" w:rsidP="00B5025E">
            <w:pPr>
              <w:jc w:val="center"/>
              <w:rPr>
                <w:sz w:val="14"/>
                <w:lang w:val="en-US"/>
              </w:rPr>
            </w:pPr>
            <w:r w:rsidRPr="00B66F62">
              <w:rPr>
                <w:sz w:val="14"/>
                <w:lang w:val="en-US"/>
              </w:rPr>
              <w:t>0</w:t>
            </w:r>
          </w:p>
        </w:tc>
      </w:tr>
      <w:tr w:rsidR="00B5025E" w:rsidRPr="00B66F62" w14:paraId="7C27A35B" w14:textId="77777777" w:rsidTr="00B5025E">
        <w:tc>
          <w:tcPr>
            <w:tcW w:w="0" w:type="auto"/>
          </w:tcPr>
          <w:p w14:paraId="73986BC9" w14:textId="77777777" w:rsidR="00B5025E" w:rsidRPr="00B66F62" w:rsidRDefault="00B5025E" w:rsidP="00B5025E">
            <w:pPr>
              <w:ind w:left="454"/>
              <w:rPr>
                <w:sz w:val="14"/>
                <w:lang w:val="en-US"/>
              </w:rPr>
            </w:pPr>
            <w:r w:rsidRPr="00B66F62">
              <w:rPr>
                <w:sz w:val="14"/>
                <w:lang w:val="en-US"/>
              </w:rPr>
              <w:t>Ions</w:t>
            </w:r>
          </w:p>
        </w:tc>
        <w:tc>
          <w:tcPr>
            <w:tcW w:w="0" w:type="auto"/>
          </w:tcPr>
          <w:p w14:paraId="396BEB1E" w14:textId="77777777" w:rsidR="00B5025E" w:rsidRPr="00B66F62" w:rsidRDefault="00B5025E" w:rsidP="00B5025E">
            <w:pPr>
              <w:jc w:val="center"/>
              <w:rPr>
                <w:sz w:val="14"/>
                <w:lang w:val="en-US"/>
              </w:rPr>
            </w:pPr>
            <w:r w:rsidRPr="00B66F62">
              <w:rPr>
                <w:sz w:val="14"/>
                <w:lang w:val="en-US"/>
              </w:rPr>
              <w:t>1 Mg, 4 Zn</w:t>
            </w:r>
          </w:p>
        </w:tc>
      </w:tr>
      <w:tr w:rsidR="007542A0" w:rsidRPr="00AA0825" w14:paraId="1CD7C652" w14:textId="77777777" w:rsidTr="00624BA0">
        <w:tc>
          <w:tcPr>
            <w:tcW w:w="0" w:type="auto"/>
          </w:tcPr>
          <w:p w14:paraId="210F75A1" w14:textId="77777777" w:rsidR="007542A0" w:rsidRPr="00B66F62" w:rsidRDefault="007542A0" w:rsidP="00624BA0">
            <w:pPr>
              <w:rPr>
                <w:b/>
                <w:sz w:val="14"/>
                <w:lang w:val="en-US"/>
              </w:rPr>
            </w:pPr>
            <w:r w:rsidRPr="00B66F62">
              <w:rPr>
                <w:b/>
                <w:sz w:val="14"/>
                <w:lang w:val="en-US"/>
              </w:rPr>
              <w:t>Refinement (Phenix.real_space_refine)</w:t>
            </w:r>
          </w:p>
        </w:tc>
        <w:tc>
          <w:tcPr>
            <w:tcW w:w="0" w:type="auto"/>
          </w:tcPr>
          <w:p w14:paraId="6920728F" w14:textId="77777777" w:rsidR="007542A0" w:rsidRPr="00B66F62" w:rsidRDefault="007542A0" w:rsidP="00624BA0">
            <w:pPr>
              <w:jc w:val="center"/>
              <w:rPr>
                <w:b/>
                <w:sz w:val="14"/>
                <w:lang w:val="en-US"/>
              </w:rPr>
            </w:pPr>
          </w:p>
        </w:tc>
      </w:tr>
      <w:tr w:rsidR="00B5025E" w:rsidRPr="00B66F62" w14:paraId="163702E2" w14:textId="77777777" w:rsidTr="00B5025E">
        <w:tc>
          <w:tcPr>
            <w:tcW w:w="0" w:type="auto"/>
          </w:tcPr>
          <w:p w14:paraId="17B2C283" w14:textId="77777777" w:rsidR="00B5025E" w:rsidRPr="00B66F62" w:rsidRDefault="00B5025E" w:rsidP="00B5025E">
            <w:pPr>
              <w:ind w:left="454"/>
              <w:rPr>
                <w:sz w:val="14"/>
                <w:lang w:val="en-US"/>
              </w:rPr>
            </w:pPr>
            <w:r w:rsidRPr="00B66F62">
              <w:rPr>
                <w:sz w:val="14"/>
                <w:lang w:val="en-US"/>
              </w:rPr>
              <w:t>Map CC (around atoms)</w:t>
            </w:r>
          </w:p>
        </w:tc>
        <w:tc>
          <w:tcPr>
            <w:tcW w:w="0" w:type="auto"/>
          </w:tcPr>
          <w:p w14:paraId="3FDCD728" w14:textId="77777777" w:rsidR="00B5025E" w:rsidRPr="00B66F62" w:rsidRDefault="00B5025E" w:rsidP="00B5025E">
            <w:pPr>
              <w:jc w:val="center"/>
              <w:rPr>
                <w:sz w:val="14"/>
                <w:lang w:val="en-US"/>
              </w:rPr>
            </w:pPr>
            <w:r w:rsidRPr="00B66F62">
              <w:rPr>
                <w:sz w:val="14"/>
                <w:lang w:val="en-US"/>
              </w:rPr>
              <w:t>0.87</w:t>
            </w:r>
          </w:p>
        </w:tc>
      </w:tr>
      <w:tr w:rsidR="007542A0" w:rsidRPr="00B66F62" w14:paraId="349ED3F6" w14:textId="77777777" w:rsidTr="00624BA0">
        <w:tc>
          <w:tcPr>
            <w:tcW w:w="0" w:type="auto"/>
          </w:tcPr>
          <w:p w14:paraId="6AEFBCE5" w14:textId="77777777" w:rsidR="007542A0" w:rsidRPr="00B66F62" w:rsidRDefault="007542A0" w:rsidP="00624BA0">
            <w:pPr>
              <w:rPr>
                <w:b/>
                <w:sz w:val="14"/>
                <w:lang w:val="en-US"/>
              </w:rPr>
            </w:pPr>
            <w:r>
              <w:rPr>
                <w:b/>
                <w:sz w:val="14"/>
                <w:lang w:val="en-US"/>
              </w:rPr>
              <w:t xml:space="preserve">   </w:t>
            </w:r>
            <w:r w:rsidRPr="00B66F62">
              <w:rPr>
                <w:b/>
                <w:sz w:val="14"/>
                <w:lang w:val="en-US"/>
              </w:rPr>
              <w:t>RMS deviations</w:t>
            </w:r>
          </w:p>
        </w:tc>
        <w:tc>
          <w:tcPr>
            <w:tcW w:w="0" w:type="auto"/>
          </w:tcPr>
          <w:p w14:paraId="0A2E7DDA" w14:textId="77777777" w:rsidR="007542A0" w:rsidRPr="00B66F62" w:rsidRDefault="007542A0" w:rsidP="00624BA0">
            <w:pPr>
              <w:jc w:val="center"/>
              <w:rPr>
                <w:b/>
                <w:sz w:val="14"/>
                <w:lang w:val="en-US"/>
              </w:rPr>
            </w:pPr>
          </w:p>
        </w:tc>
      </w:tr>
      <w:tr w:rsidR="00B5025E" w:rsidRPr="00B66F62" w14:paraId="69640E6D" w14:textId="77777777" w:rsidTr="00B5025E">
        <w:tc>
          <w:tcPr>
            <w:tcW w:w="0" w:type="auto"/>
          </w:tcPr>
          <w:p w14:paraId="57765A69" w14:textId="77777777" w:rsidR="00B5025E" w:rsidRPr="00B66F62" w:rsidRDefault="00B5025E" w:rsidP="00B5025E">
            <w:pPr>
              <w:ind w:left="596" w:hanging="142"/>
              <w:rPr>
                <w:sz w:val="14"/>
                <w:lang w:val="en-US"/>
              </w:rPr>
            </w:pPr>
            <w:r w:rsidRPr="00B66F62">
              <w:rPr>
                <w:sz w:val="14"/>
                <w:lang w:val="en-US"/>
              </w:rPr>
              <w:t>Bond lengths (Å)</w:t>
            </w:r>
          </w:p>
        </w:tc>
        <w:tc>
          <w:tcPr>
            <w:tcW w:w="0" w:type="auto"/>
          </w:tcPr>
          <w:p w14:paraId="727764D4" w14:textId="77777777" w:rsidR="00B5025E" w:rsidRPr="00B66F62" w:rsidRDefault="00B5025E" w:rsidP="00B5025E">
            <w:pPr>
              <w:jc w:val="center"/>
              <w:rPr>
                <w:sz w:val="14"/>
                <w:lang w:val="en-US"/>
              </w:rPr>
            </w:pPr>
            <w:r w:rsidRPr="00B66F62">
              <w:rPr>
                <w:sz w:val="14"/>
                <w:lang w:val="en-US"/>
              </w:rPr>
              <w:t>0.004</w:t>
            </w:r>
          </w:p>
        </w:tc>
      </w:tr>
      <w:tr w:rsidR="00B5025E" w:rsidRPr="00B66F62" w14:paraId="1556C664" w14:textId="77777777" w:rsidTr="00B5025E">
        <w:tc>
          <w:tcPr>
            <w:tcW w:w="0" w:type="auto"/>
          </w:tcPr>
          <w:p w14:paraId="3E8A5DB7" w14:textId="77777777" w:rsidR="00B5025E" w:rsidRPr="00B66F62" w:rsidRDefault="00B5025E" w:rsidP="00B5025E">
            <w:pPr>
              <w:ind w:left="596" w:hanging="142"/>
              <w:rPr>
                <w:sz w:val="14"/>
                <w:lang w:val="en-US"/>
              </w:rPr>
            </w:pPr>
            <w:r w:rsidRPr="00B66F62">
              <w:rPr>
                <w:sz w:val="14"/>
                <w:lang w:val="en-US"/>
              </w:rPr>
              <w:t>Bond angles (°)</w:t>
            </w:r>
          </w:p>
        </w:tc>
        <w:tc>
          <w:tcPr>
            <w:tcW w:w="0" w:type="auto"/>
          </w:tcPr>
          <w:p w14:paraId="5D3A0175" w14:textId="77777777" w:rsidR="00B5025E" w:rsidRPr="00B66F62" w:rsidRDefault="00B5025E" w:rsidP="00B5025E">
            <w:pPr>
              <w:jc w:val="center"/>
              <w:rPr>
                <w:sz w:val="14"/>
                <w:lang w:val="en-US"/>
              </w:rPr>
            </w:pPr>
            <w:r w:rsidRPr="00B66F62">
              <w:rPr>
                <w:sz w:val="14"/>
                <w:lang w:val="en-US"/>
              </w:rPr>
              <w:t>0.9</w:t>
            </w:r>
          </w:p>
        </w:tc>
      </w:tr>
      <w:tr w:rsidR="007542A0" w:rsidRPr="00B66F62" w14:paraId="0F2DE024" w14:textId="77777777" w:rsidTr="00624BA0">
        <w:tc>
          <w:tcPr>
            <w:tcW w:w="0" w:type="auto"/>
          </w:tcPr>
          <w:p w14:paraId="471D61C0" w14:textId="77777777" w:rsidR="007542A0" w:rsidRPr="00B66F62" w:rsidRDefault="007542A0" w:rsidP="00624BA0">
            <w:pPr>
              <w:rPr>
                <w:b/>
                <w:sz w:val="14"/>
                <w:lang w:val="en-US"/>
              </w:rPr>
            </w:pPr>
            <w:r>
              <w:rPr>
                <w:b/>
                <w:sz w:val="14"/>
                <w:lang w:val="en-US"/>
              </w:rPr>
              <w:t xml:space="preserve">   </w:t>
            </w:r>
            <w:r w:rsidRPr="00B66F62">
              <w:rPr>
                <w:b/>
                <w:sz w:val="14"/>
                <w:lang w:val="en-US"/>
              </w:rPr>
              <w:t>Validation</w:t>
            </w:r>
          </w:p>
        </w:tc>
        <w:tc>
          <w:tcPr>
            <w:tcW w:w="0" w:type="auto"/>
          </w:tcPr>
          <w:p w14:paraId="4D3BEE32" w14:textId="77777777" w:rsidR="007542A0" w:rsidRPr="00B66F62" w:rsidRDefault="007542A0" w:rsidP="00624BA0">
            <w:pPr>
              <w:jc w:val="center"/>
              <w:rPr>
                <w:b/>
                <w:sz w:val="14"/>
                <w:lang w:val="en-US"/>
              </w:rPr>
            </w:pPr>
          </w:p>
        </w:tc>
      </w:tr>
      <w:tr w:rsidR="00B5025E" w:rsidRPr="00B66F62" w14:paraId="11E92B62" w14:textId="77777777" w:rsidTr="00B5025E">
        <w:tc>
          <w:tcPr>
            <w:tcW w:w="0" w:type="auto"/>
          </w:tcPr>
          <w:p w14:paraId="3D05987C" w14:textId="77777777" w:rsidR="00B5025E" w:rsidRPr="00B66F62" w:rsidRDefault="00B5025E" w:rsidP="00B5025E">
            <w:pPr>
              <w:ind w:firstLine="454"/>
              <w:rPr>
                <w:sz w:val="14"/>
                <w:lang w:val="en-US"/>
              </w:rPr>
            </w:pPr>
            <w:r w:rsidRPr="00B66F62">
              <w:rPr>
                <w:sz w:val="14"/>
                <w:lang w:val="en-US"/>
              </w:rPr>
              <w:t>All-atom clashscore</w:t>
            </w:r>
          </w:p>
        </w:tc>
        <w:tc>
          <w:tcPr>
            <w:tcW w:w="0" w:type="auto"/>
          </w:tcPr>
          <w:p w14:paraId="1AB7A2B1" w14:textId="77777777" w:rsidR="00B5025E" w:rsidRPr="00B66F62" w:rsidRDefault="00B5025E" w:rsidP="00B5025E">
            <w:pPr>
              <w:jc w:val="center"/>
              <w:rPr>
                <w:sz w:val="14"/>
                <w:lang w:val="en-US"/>
              </w:rPr>
            </w:pPr>
            <w:r w:rsidRPr="00B66F62">
              <w:rPr>
                <w:sz w:val="14"/>
                <w:lang w:val="en-US"/>
              </w:rPr>
              <w:t>4.3</w:t>
            </w:r>
          </w:p>
        </w:tc>
      </w:tr>
      <w:tr w:rsidR="00B5025E" w:rsidRPr="00B66F62" w14:paraId="7719C65B" w14:textId="77777777" w:rsidTr="00B5025E">
        <w:tc>
          <w:tcPr>
            <w:tcW w:w="0" w:type="auto"/>
          </w:tcPr>
          <w:p w14:paraId="3932023A" w14:textId="77777777" w:rsidR="00B5025E" w:rsidRPr="00B66F62" w:rsidRDefault="00B5025E" w:rsidP="00B5025E">
            <w:pPr>
              <w:ind w:firstLine="454"/>
              <w:rPr>
                <w:sz w:val="14"/>
                <w:lang w:val="en-US"/>
              </w:rPr>
            </w:pPr>
            <w:r w:rsidRPr="00B66F62">
              <w:rPr>
                <w:sz w:val="14"/>
                <w:lang w:val="en-US"/>
              </w:rPr>
              <w:t>Rotamer outliers (%)</w:t>
            </w:r>
          </w:p>
        </w:tc>
        <w:tc>
          <w:tcPr>
            <w:tcW w:w="0" w:type="auto"/>
          </w:tcPr>
          <w:p w14:paraId="4E8C4AAE" w14:textId="77777777" w:rsidR="00B5025E" w:rsidRPr="00B66F62" w:rsidRDefault="00B5025E" w:rsidP="00B5025E">
            <w:pPr>
              <w:jc w:val="center"/>
              <w:rPr>
                <w:sz w:val="14"/>
                <w:lang w:val="en-US"/>
              </w:rPr>
            </w:pPr>
            <w:r w:rsidRPr="00B66F62">
              <w:rPr>
                <w:sz w:val="14"/>
                <w:lang w:val="en-US"/>
              </w:rPr>
              <w:t>1.8</w:t>
            </w:r>
          </w:p>
        </w:tc>
      </w:tr>
      <w:tr w:rsidR="00B5025E" w:rsidRPr="00B66F62" w14:paraId="1898D714" w14:textId="77777777" w:rsidTr="00B5025E">
        <w:tc>
          <w:tcPr>
            <w:tcW w:w="0" w:type="auto"/>
          </w:tcPr>
          <w:p w14:paraId="32DB8666" w14:textId="77777777" w:rsidR="00B5025E" w:rsidRPr="00B66F62" w:rsidRDefault="00B5025E" w:rsidP="00B5025E">
            <w:pPr>
              <w:ind w:left="454"/>
              <w:rPr>
                <w:sz w:val="14"/>
                <w:lang w:val="en-US"/>
              </w:rPr>
            </w:pPr>
            <w:r w:rsidRPr="00B66F62">
              <w:rPr>
                <w:sz w:val="14"/>
                <w:lang w:val="en-US"/>
              </w:rPr>
              <w:t>C-beta outliers (%)</w:t>
            </w:r>
          </w:p>
        </w:tc>
        <w:tc>
          <w:tcPr>
            <w:tcW w:w="0" w:type="auto"/>
          </w:tcPr>
          <w:p w14:paraId="2ABFBBEA" w14:textId="77777777" w:rsidR="00B5025E" w:rsidRPr="00B66F62" w:rsidRDefault="00B5025E" w:rsidP="00B5025E">
            <w:pPr>
              <w:jc w:val="center"/>
              <w:rPr>
                <w:sz w:val="14"/>
                <w:lang w:val="en-US"/>
              </w:rPr>
            </w:pPr>
          </w:p>
        </w:tc>
      </w:tr>
      <w:tr w:rsidR="007542A0" w:rsidRPr="00B66F62" w14:paraId="1B65831D" w14:textId="77777777" w:rsidTr="00624BA0">
        <w:tc>
          <w:tcPr>
            <w:tcW w:w="0" w:type="auto"/>
          </w:tcPr>
          <w:p w14:paraId="45FE2067" w14:textId="77777777" w:rsidR="007542A0" w:rsidRPr="00B66F62" w:rsidRDefault="007542A0" w:rsidP="00624BA0">
            <w:pPr>
              <w:rPr>
                <w:b/>
                <w:sz w:val="14"/>
                <w:lang w:val="en-US"/>
              </w:rPr>
            </w:pPr>
            <w:r w:rsidRPr="00B66F62">
              <w:rPr>
                <w:b/>
                <w:sz w:val="14"/>
                <w:lang w:val="en-US"/>
              </w:rPr>
              <w:t>Ramachandran plot (%)</w:t>
            </w:r>
          </w:p>
        </w:tc>
        <w:tc>
          <w:tcPr>
            <w:tcW w:w="0" w:type="auto"/>
          </w:tcPr>
          <w:p w14:paraId="412DF6E5" w14:textId="77777777" w:rsidR="007542A0" w:rsidRPr="00B66F62" w:rsidRDefault="007542A0" w:rsidP="00624BA0">
            <w:pPr>
              <w:jc w:val="center"/>
              <w:rPr>
                <w:b/>
                <w:sz w:val="14"/>
                <w:lang w:val="en-US"/>
              </w:rPr>
            </w:pPr>
          </w:p>
        </w:tc>
      </w:tr>
      <w:tr w:rsidR="00B5025E" w:rsidRPr="00B66F62" w14:paraId="7B2E6D55" w14:textId="77777777" w:rsidTr="00B5025E">
        <w:tc>
          <w:tcPr>
            <w:tcW w:w="0" w:type="auto"/>
          </w:tcPr>
          <w:p w14:paraId="3A7FD04A" w14:textId="77777777" w:rsidR="00B5025E" w:rsidRPr="00B66F62" w:rsidRDefault="00B5025E" w:rsidP="00B5025E">
            <w:pPr>
              <w:ind w:left="454"/>
              <w:rPr>
                <w:sz w:val="14"/>
                <w:lang w:val="en-US"/>
              </w:rPr>
            </w:pPr>
            <w:r w:rsidRPr="00B66F62">
              <w:rPr>
                <w:sz w:val="14"/>
                <w:lang w:val="en-US"/>
              </w:rPr>
              <w:t>Outliers</w:t>
            </w:r>
          </w:p>
        </w:tc>
        <w:tc>
          <w:tcPr>
            <w:tcW w:w="0" w:type="auto"/>
          </w:tcPr>
          <w:p w14:paraId="54667F4C" w14:textId="77777777" w:rsidR="00B5025E" w:rsidRPr="00B66F62" w:rsidRDefault="00B5025E" w:rsidP="00B5025E">
            <w:pPr>
              <w:jc w:val="center"/>
              <w:rPr>
                <w:sz w:val="14"/>
                <w:lang w:val="en-US"/>
              </w:rPr>
            </w:pPr>
            <w:r w:rsidRPr="00B66F62">
              <w:rPr>
                <w:sz w:val="14"/>
                <w:lang w:val="en-US"/>
              </w:rPr>
              <w:t>0.0</w:t>
            </w:r>
          </w:p>
        </w:tc>
      </w:tr>
      <w:tr w:rsidR="00B5025E" w:rsidRPr="00B66F62" w14:paraId="13839877" w14:textId="77777777" w:rsidTr="00B5025E">
        <w:tc>
          <w:tcPr>
            <w:tcW w:w="0" w:type="auto"/>
          </w:tcPr>
          <w:p w14:paraId="3F255735" w14:textId="77777777" w:rsidR="00B5025E" w:rsidRPr="00B66F62" w:rsidRDefault="00B5025E" w:rsidP="00B5025E">
            <w:pPr>
              <w:ind w:left="454"/>
              <w:rPr>
                <w:sz w:val="14"/>
                <w:lang w:val="en-US"/>
              </w:rPr>
            </w:pPr>
            <w:r w:rsidRPr="00B66F62">
              <w:rPr>
                <w:sz w:val="14"/>
                <w:lang w:val="en-US"/>
              </w:rPr>
              <w:t>Allowed</w:t>
            </w:r>
          </w:p>
        </w:tc>
        <w:tc>
          <w:tcPr>
            <w:tcW w:w="0" w:type="auto"/>
          </w:tcPr>
          <w:p w14:paraId="168F5383" w14:textId="77777777" w:rsidR="00B5025E" w:rsidRPr="00B66F62" w:rsidRDefault="00B5025E" w:rsidP="00B5025E">
            <w:pPr>
              <w:jc w:val="center"/>
              <w:rPr>
                <w:sz w:val="14"/>
                <w:lang w:val="en-US"/>
              </w:rPr>
            </w:pPr>
            <w:r w:rsidRPr="00B66F62">
              <w:rPr>
                <w:sz w:val="14"/>
                <w:lang w:val="en-US"/>
              </w:rPr>
              <w:t>5.0</w:t>
            </w:r>
          </w:p>
        </w:tc>
      </w:tr>
      <w:tr w:rsidR="00B5025E" w:rsidRPr="00B66F62" w14:paraId="60A9ACC7" w14:textId="77777777" w:rsidTr="00B5025E">
        <w:tc>
          <w:tcPr>
            <w:tcW w:w="0" w:type="auto"/>
          </w:tcPr>
          <w:p w14:paraId="3A7CD8D5" w14:textId="77777777" w:rsidR="00B5025E" w:rsidRPr="00B66F62" w:rsidRDefault="00B5025E" w:rsidP="00B5025E">
            <w:pPr>
              <w:ind w:left="454"/>
              <w:rPr>
                <w:sz w:val="14"/>
                <w:lang w:val="en-US"/>
              </w:rPr>
            </w:pPr>
            <w:r w:rsidRPr="00B66F62">
              <w:rPr>
                <w:sz w:val="14"/>
                <w:lang w:val="en-US"/>
              </w:rPr>
              <w:t>Favored</w:t>
            </w:r>
          </w:p>
        </w:tc>
        <w:tc>
          <w:tcPr>
            <w:tcW w:w="0" w:type="auto"/>
          </w:tcPr>
          <w:p w14:paraId="629747C8" w14:textId="77777777" w:rsidR="00B5025E" w:rsidRPr="00B66F62" w:rsidRDefault="00B5025E" w:rsidP="00B5025E">
            <w:pPr>
              <w:jc w:val="center"/>
              <w:rPr>
                <w:sz w:val="14"/>
                <w:lang w:val="en-US"/>
              </w:rPr>
            </w:pPr>
            <w:r w:rsidRPr="00B66F62">
              <w:rPr>
                <w:sz w:val="14"/>
                <w:lang w:val="en-US"/>
              </w:rPr>
              <w:t>95.0</w:t>
            </w:r>
          </w:p>
        </w:tc>
      </w:tr>
    </w:tbl>
    <w:p w14:paraId="51255A49" w14:textId="77777777" w:rsidR="00B5025E" w:rsidRDefault="00B5025E" w:rsidP="00B5025E">
      <w:pPr>
        <w:rPr>
          <w:rFonts w:ascii="Arial" w:hAnsi="Arial" w:cs="Arial"/>
          <w:sz w:val="18"/>
        </w:rPr>
      </w:pPr>
      <w:r>
        <w:rPr>
          <w:rFonts w:ascii="Arial" w:hAnsi="Arial" w:cs="Arial"/>
          <w:sz w:val="18"/>
        </w:rPr>
        <w:t>*V</w:t>
      </w:r>
      <w:r w:rsidRPr="00111B92">
        <w:rPr>
          <w:rFonts w:ascii="Arial" w:hAnsi="Arial" w:cs="Arial"/>
          <w:sz w:val="18"/>
        </w:rPr>
        <w:t>alues for dataset</w:t>
      </w:r>
      <w:r>
        <w:rPr>
          <w:rFonts w:ascii="Arial" w:hAnsi="Arial" w:cs="Arial"/>
          <w:sz w:val="18"/>
        </w:rPr>
        <w:t xml:space="preserve"> </w:t>
      </w:r>
      <w:r w:rsidRPr="00111B92">
        <w:rPr>
          <w:rFonts w:ascii="Arial" w:hAnsi="Arial" w:cs="Arial"/>
          <w:sz w:val="18"/>
        </w:rPr>
        <w:t xml:space="preserve">1 / </w:t>
      </w:r>
      <w:r>
        <w:rPr>
          <w:rFonts w:ascii="Arial" w:hAnsi="Arial" w:cs="Arial"/>
          <w:sz w:val="18"/>
        </w:rPr>
        <w:t>dataset 2 / dataset 3</w:t>
      </w:r>
    </w:p>
    <w:p w14:paraId="07DEB929" w14:textId="30A9CA8C" w:rsidR="00B5025E" w:rsidRPr="00334A0E" w:rsidRDefault="00D1043E" w:rsidP="00B5025E">
      <w:pPr>
        <w:rPr>
          <w:rFonts w:ascii="Arial" w:hAnsi="Arial" w:cs="Arial"/>
          <w:b/>
        </w:rPr>
      </w:pPr>
      <w:r>
        <w:rPr>
          <w:rFonts w:ascii="Arial" w:hAnsi="Arial" w:cs="Arial"/>
          <w:b/>
          <w:bCs/>
        </w:rPr>
        <w:lastRenderedPageBreak/>
        <w:t xml:space="preserve">Supplemental </w:t>
      </w:r>
      <w:r>
        <w:rPr>
          <w:rFonts w:ascii="Arial" w:hAnsi="Arial" w:cs="Arial"/>
          <w:b/>
        </w:rPr>
        <w:t xml:space="preserve">Table </w:t>
      </w:r>
      <w:r w:rsidR="007542A0">
        <w:rPr>
          <w:rFonts w:ascii="Arial" w:hAnsi="Arial" w:cs="Arial"/>
          <w:b/>
        </w:rPr>
        <w:t>3</w:t>
      </w:r>
      <w:r w:rsidR="00B5025E" w:rsidRPr="00334A0E">
        <w:rPr>
          <w:rFonts w:ascii="Arial" w:hAnsi="Arial" w:cs="Arial"/>
          <w:b/>
        </w:rPr>
        <w:t xml:space="preserve">: </w:t>
      </w:r>
      <w:r w:rsidR="00B5025E">
        <w:rPr>
          <w:rFonts w:ascii="Arial" w:hAnsi="Arial" w:cs="Arial"/>
          <w:b/>
        </w:rPr>
        <w:t>Cryo-EM data collection, single-particle reconstruction and model refinement statistics</w:t>
      </w:r>
      <w:r w:rsidR="007542A0">
        <w:rPr>
          <w:rFonts w:ascii="Arial" w:hAnsi="Arial" w:cs="Arial"/>
          <w:b/>
        </w:rPr>
        <w:t xml:space="preserve"> of ITC complexes</w:t>
      </w:r>
      <w:r w:rsidR="00E44952">
        <w:rPr>
          <w:rFonts w:ascii="Arial" w:hAnsi="Arial" w:cs="Arial"/>
          <w:b/>
        </w:rPr>
        <w:t>.</w:t>
      </w:r>
    </w:p>
    <w:tbl>
      <w:tblPr>
        <w:tblStyle w:val="TableGrid"/>
        <w:tblW w:w="0" w:type="auto"/>
        <w:tblLook w:val="04A0" w:firstRow="1" w:lastRow="0" w:firstColumn="1" w:lastColumn="0" w:noHBand="0" w:noVBand="1"/>
      </w:tblPr>
      <w:tblGrid>
        <w:gridCol w:w="2620"/>
        <w:gridCol w:w="1655"/>
        <w:gridCol w:w="1655"/>
        <w:gridCol w:w="1655"/>
      </w:tblGrid>
      <w:tr w:rsidR="00B5025E" w:rsidRPr="00B66F62" w14:paraId="11B4E06F" w14:textId="77777777" w:rsidTr="00B5025E">
        <w:tc>
          <w:tcPr>
            <w:tcW w:w="0" w:type="auto"/>
          </w:tcPr>
          <w:p w14:paraId="06721624" w14:textId="77777777" w:rsidR="00B5025E" w:rsidRPr="00B66F62" w:rsidRDefault="00B5025E" w:rsidP="00B5025E">
            <w:pPr>
              <w:rPr>
                <w:b/>
                <w:sz w:val="14"/>
                <w:lang w:val="en-US"/>
              </w:rPr>
            </w:pPr>
          </w:p>
        </w:tc>
        <w:tc>
          <w:tcPr>
            <w:tcW w:w="0" w:type="auto"/>
          </w:tcPr>
          <w:p w14:paraId="61C8180D" w14:textId="77777777" w:rsidR="00B5025E" w:rsidRPr="00B66F62" w:rsidRDefault="00B5025E" w:rsidP="00B5025E">
            <w:pPr>
              <w:jc w:val="center"/>
              <w:rPr>
                <w:b/>
                <w:sz w:val="14"/>
                <w:lang w:val="en-US"/>
              </w:rPr>
            </w:pPr>
            <w:r w:rsidRPr="00B66F62">
              <w:rPr>
                <w:b/>
                <w:sz w:val="14"/>
                <w:lang w:val="en-US"/>
              </w:rPr>
              <w:t>ITC1</w:t>
            </w:r>
          </w:p>
        </w:tc>
        <w:tc>
          <w:tcPr>
            <w:tcW w:w="0" w:type="auto"/>
          </w:tcPr>
          <w:p w14:paraId="544F94AC" w14:textId="77777777" w:rsidR="00B5025E" w:rsidRPr="00B66F62" w:rsidRDefault="00B5025E" w:rsidP="00B5025E">
            <w:pPr>
              <w:jc w:val="center"/>
              <w:rPr>
                <w:b/>
                <w:sz w:val="14"/>
                <w:lang w:val="en-US"/>
              </w:rPr>
            </w:pPr>
            <w:r w:rsidRPr="00B66F62">
              <w:rPr>
                <w:b/>
                <w:sz w:val="14"/>
                <w:lang w:val="en-US"/>
              </w:rPr>
              <w:t>ITC2</w:t>
            </w:r>
          </w:p>
        </w:tc>
        <w:tc>
          <w:tcPr>
            <w:tcW w:w="0" w:type="auto"/>
          </w:tcPr>
          <w:p w14:paraId="0C075E2F" w14:textId="77777777" w:rsidR="00B5025E" w:rsidRPr="00B66F62" w:rsidRDefault="00B5025E" w:rsidP="00B5025E">
            <w:pPr>
              <w:jc w:val="center"/>
              <w:rPr>
                <w:b/>
                <w:sz w:val="14"/>
                <w:lang w:val="en-US"/>
              </w:rPr>
            </w:pPr>
            <w:r w:rsidRPr="00B66F62">
              <w:rPr>
                <w:b/>
                <w:sz w:val="14"/>
                <w:lang w:val="en-US"/>
              </w:rPr>
              <w:t>ITC3</w:t>
            </w:r>
          </w:p>
        </w:tc>
      </w:tr>
      <w:tr w:rsidR="008554DC" w:rsidRPr="00B66F62" w14:paraId="602732D8" w14:textId="77777777" w:rsidTr="00624BA0">
        <w:tc>
          <w:tcPr>
            <w:tcW w:w="0" w:type="auto"/>
          </w:tcPr>
          <w:p w14:paraId="455C0C61" w14:textId="77777777" w:rsidR="008554DC" w:rsidRPr="00B66F62" w:rsidRDefault="008554DC" w:rsidP="00624BA0">
            <w:pPr>
              <w:rPr>
                <w:b/>
                <w:sz w:val="14"/>
                <w:lang w:val="en-US"/>
              </w:rPr>
            </w:pPr>
            <w:r w:rsidRPr="00B66F62">
              <w:rPr>
                <w:b/>
                <w:sz w:val="14"/>
                <w:lang w:val="en-US"/>
              </w:rPr>
              <w:t>Data collection</w:t>
            </w:r>
          </w:p>
        </w:tc>
        <w:tc>
          <w:tcPr>
            <w:tcW w:w="0" w:type="auto"/>
            <w:gridSpan w:val="3"/>
          </w:tcPr>
          <w:p w14:paraId="7753AD2B" w14:textId="77777777" w:rsidR="008554DC" w:rsidRPr="00B66F62" w:rsidRDefault="008554DC" w:rsidP="00624BA0">
            <w:pPr>
              <w:jc w:val="center"/>
              <w:rPr>
                <w:sz w:val="14"/>
                <w:lang w:val="en-US"/>
              </w:rPr>
            </w:pPr>
          </w:p>
        </w:tc>
      </w:tr>
      <w:tr w:rsidR="008554DC" w:rsidRPr="00B66F62" w14:paraId="7BCF201B" w14:textId="77777777" w:rsidTr="00624BA0">
        <w:tc>
          <w:tcPr>
            <w:tcW w:w="0" w:type="auto"/>
          </w:tcPr>
          <w:p w14:paraId="5AD67BC8" w14:textId="77777777" w:rsidR="008554DC" w:rsidRPr="00B66F62" w:rsidRDefault="008554DC" w:rsidP="00624BA0">
            <w:pPr>
              <w:ind w:left="454"/>
              <w:rPr>
                <w:sz w:val="14"/>
                <w:lang w:val="en-US"/>
              </w:rPr>
            </w:pPr>
            <w:r w:rsidRPr="00B66F62">
              <w:rPr>
                <w:sz w:val="14"/>
                <w:lang w:val="en-US"/>
              </w:rPr>
              <w:t>Voltage (kV)</w:t>
            </w:r>
          </w:p>
        </w:tc>
        <w:tc>
          <w:tcPr>
            <w:tcW w:w="0" w:type="auto"/>
            <w:gridSpan w:val="3"/>
            <w:vMerge w:val="restart"/>
          </w:tcPr>
          <w:p w14:paraId="71579666" w14:textId="77777777" w:rsidR="008554DC" w:rsidRPr="00B66F62" w:rsidRDefault="008554DC" w:rsidP="00624BA0">
            <w:pPr>
              <w:jc w:val="center"/>
              <w:rPr>
                <w:sz w:val="14"/>
                <w:lang w:val="en-US"/>
              </w:rPr>
            </w:pPr>
            <w:r w:rsidRPr="00B66F62">
              <w:rPr>
                <w:sz w:val="14"/>
                <w:lang w:val="en-US"/>
              </w:rPr>
              <w:t>300</w:t>
            </w:r>
          </w:p>
          <w:p w14:paraId="4831B2BA" w14:textId="77777777" w:rsidR="008554DC" w:rsidRPr="00B66F62" w:rsidRDefault="008554DC" w:rsidP="00624BA0">
            <w:pPr>
              <w:jc w:val="center"/>
              <w:rPr>
                <w:sz w:val="14"/>
                <w:lang w:val="en-US"/>
              </w:rPr>
            </w:pPr>
            <w:r w:rsidRPr="00B66F62">
              <w:rPr>
                <w:sz w:val="14"/>
                <w:lang w:val="en-US"/>
              </w:rPr>
              <w:t>77.5</w:t>
            </w:r>
          </w:p>
          <w:p w14:paraId="35A26429" w14:textId="77777777" w:rsidR="008554DC" w:rsidRPr="00B66F62" w:rsidRDefault="008554DC" w:rsidP="00624BA0">
            <w:pPr>
              <w:jc w:val="center"/>
              <w:rPr>
                <w:sz w:val="14"/>
                <w:lang w:val="en-US"/>
              </w:rPr>
            </w:pPr>
            <w:r w:rsidRPr="00B66F62">
              <w:rPr>
                <w:sz w:val="14"/>
                <w:lang w:val="en-US"/>
              </w:rPr>
              <w:t>47</w:t>
            </w:r>
          </w:p>
          <w:p w14:paraId="31E94386" w14:textId="77777777" w:rsidR="008554DC" w:rsidRPr="00B66F62" w:rsidRDefault="008554DC" w:rsidP="00624BA0">
            <w:pPr>
              <w:jc w:val="center"/>
              <w:rPr>
                <w:sz w:val="14"/>
                <w:lang w:val="en-US"/>
              </w:rPr>
            </w:pPr>
            <w:r w:rsidRPr="00B66F62">
              <w:rPr>
                <w:sz w:val="14"/>
                <w:lang w:val="en-US"/>
              </w:rPr>
              <w:t>75</w:t>
            </w:r>
          </w:p>
          <w:p w14:paraId="5CD04238" w14:textId="77777777" w:rsidR="008554DC" w:rsidRPr="00B66F62" w:rsidRDefault="008554DC" w:rsidP="00624BA0">
            <w:pPr>
              <w:jc w:val="center"/>
              <w:rPr>
                <w:sz w:val="14"/>
                <w:lang w:val="en-US"/>
              </w:rPr>
            </w:pPr>
            <w:r w:rsidRPr="00B66F62">
              <w:rPr>
                <w:sz w:val="14"/>
                <w:lang w:val="en-US"/>
              </w:rPr>
              <w:t>2</w:t>
            </w:r>
          </w:p>
          <w:p w14:paraId="3C8956AE" w14:textId="77777777" w:rsidR="008554DC" w:rsidRPr="00B66F62" w:rsidRDefault="008554DC" w:rsidP="00624BA0">
            <w:pPr>
              <w:jc w:val="center"/>
              <w:rPr>
                <w:sz w:val="14"/>
                <w:lang w:val="en-US"/>
              </w:rPr>
            </w:pPr>
            <w:r w:rsidRPr="00B66F62">
              <w:rPr>
                <w:sz w:val="14"/>
                <w:lang w:val="en-US"/>
              </w:rPr>
              <w:t>10,816 / 9,878 / 3,640</w:t>
            </w:r>
          </w:p>
        </w:tc>
      </w:tr>
      <w:tr w:rsidR="008554DC" w:rsidRPr="00AA0825" w14:paraId="510C7D40" w14:textId="77777777" w:rsidTr="00624BA0">
        <w:tc>
          <w:tcPr>
            <w:tcW w:w="0" w:type="auto"/>
          </w:tcPr>
          <w:p w14:paraId="540FB646" w14:textId="77777777" w:rsidR="008554DC" w:rsidRPr="00B66F62" w:rsidRDefault="008554DC" w:rsidP="00624BA0">
            <w:pPr>
              <w:ind w:left="454"/>
              <w:rPr>
                <w:sz w:val="14"/>
                <w:lang w:val="en-US"/>
              </w:rPr>
            </w:pPr>
            <w:r w:rsidRPr="00B66F62">
              <w:rPr>
                <w:sz w:val="14"/>
                <w:lang w:val="en-US"/>
              </w:rPr>
              <w:t>Total electron dose (e</w:t>
            </w:r>
            <w:r w:rsidRPr="00B66F62">
              <w:rPr>
                <w:sz w:val="14"/>
                <w:vertAlign w:val="superscript"/>
                <w:lang w:val="en-US"/>
              </w:rPr>
              <w:t>-</w:t>
            </w:r>
            <w:r w:rsidRPr="00B66F62">
              <w:rPr>
                <w:sz w:val="14"/>
                <w:lang w:val="en-US"/>
              </w:rPr>
              <w:t>/Å</w:t>
            </w:r>
            <w:r w:rsidRPr="00B66F62">
              <w:rPr>
                <w:sz w:val="14"/>
                <w:vertAlign w:val="superscript"/>
                <w:lang w:val="en-US"/>
              </w:rPr>
              <w:t>2</w:t>
            </w:r>
            <w:r w:rsidRPr="00B66F62">
              <w:rPr>
                <w:sz w:val="14"/>
                <w:lang w:val="en-US"/>
              </w:rPr>
              <w:t>)</w:t>
            </w:r>
          </w:p>
        </w:tc>
        <w:tc>
          <w:tcPr>
            <w:tcW w:w="0" w:type="auto"/>
            <w:gridSpan w:val="3"/>
            <w:vMerge/>
          </w:tcPr>
          <w:p w14:paraId="79D08F0A" w14:textId="77777777" w:rsidR="008554DC" w:rsidRPr="00B66F62" w:rsidRDefault="008554DC" w:rsidP="00624BA0">
            <w:pPr>
              <w:jc w:val="center"/>
              <w:rPr>
                <w:sz w:val="14"/>
                <w:lang w:val="en-US"/>
              </w:rPr>
            </w:pPr>
          </w:p>
        </w:tc>
      </w:tr>
      <w:tr w:rsidR="008554DC" w:rsidRPr="00B66F62" w14:paraId="7A8109BE" w14:textId="77777777" w:rsidTr="00624BA0">
        <w:tc>
          <w:tcPr>
            <w:tcW w:w="0" w:type="auto"/>
          </w:tcPr>
          <w:p w14:paraId="672DDB96" w14:textId="77777777" w:rsidR="008554DC" w:rsidRPr="00B66F62" w:rsidRDefault="008554DC" w:rsidP="00624BA0">
            <w:pPr>
              <w:ind w:left="454"/>
              <w:rPr>
                <w:sz w:val="14"/>
                <w:lang w:val="en-US"/>
              </w:rPr>
            </w:pPr>
            <w:r w:rsidRPr="00B66F62">
              <w:rPr>
                <w:sz w:val="14"/>
                <w:lang w:val="en-US"/>
              </w:rPr>
              <w:t>Number of fractions</w:t>
            </w:r>
          </w:p>
        </w:tc>
        <w:tc>
          <w:tcPr>
            <w:tcW w:w="0" w:type="auto"/>
            <w:gridSpan w:val="3"/>
            <w:vMerge/>
          </w:tcPr>
          <w:p w14:paraId="654DF370" w14:textId="77777777" w:rsidR="008554DC" w:rsidRPr="00B66F62" w:rsidRDefault="008554DC" w:rsidP="00624BA0">
            <w:pPr>
              <w:jc w:val="center"/>
              <w:rPr>
                <w:sz w:val="14"/>
                <w:lang w:val="en-US"/>
              </w:rPr>
            </w:pPr>
          </w:p>
        </w:tc>
      </w:tr>
      <w:tr w:rsidR="008554DC" w:rsidRPr="00B66F62" w14:paraId="4996FA6D" w14:textId="77777777" w:rsidTr="00624BA0">
        <w:tc>
          <w:tcPr>
            <w:tcW w:w="0" w:type="auto"/>
          </w:tcPr>
          <w:p w14:paraId="435FBA1B" w14:textId="77777777" w:rsidR="008554DC" w:rsidRPr="00B66F62" w:rsidRDefault="008554DC" w:rsidP="00624BA0">
            <w:pPr>
              <w:ind w:left="454"/>
              <w:rPr>
                <w:sz w:val="14"/>
                <w:lang w:val="en-US"/>
              </w:rPr>
            </w:pPr>
            <w:r w:rsidRPr="00B66F62">
              <w:rPr>
                <w:sz w:val="14"/>
                <w:lang w:val="en-US"/>
              </w:rPr>
              <w:t>Exposure time (s)</w:t>
            </w:r>
          </w:p>
        </w:tc>
        <w:tc>
          <w:tcPr>
            <w:tcW w:w="0" w:type="auto"/>
            <w:gridSpan w:val="3"/>
            <w:vMerge/>
          </w:tcPr>
          <w:p w14:paraId="4A736FDB" w14:textId="77777777" w:rsidR="008554DC" w:rsidRPr="00B66F62" w:rsidRDefault="008554DC" w:rsidP="00624BA0">
            <w:pPr>
              <w:jc w:val="center"/>
              <w:rPr>
                <w:sz w:val="14"/>
                <w:lang w:val="en-US"/>
              </w:rPr>
            </w:pPr>
          </w:p>
        </w:tc>
      </w:tr>
      <w:tr w:rsidR="008554DC" w:rsidRPr="00AA0825" w14:paraId="042548DA" w14:textId="77777777" w:rsidTr="00624BA0">
        <w:tc>
          <w:tcPr>
            <w:tcW w:w="0" w:type="auto"/>
          </w:tcPr>
          <w:p w14:paraId="40120795" w14:textId="77777777" w:rsidR="008554DC" w:rsidRPr="00B66F62" w:rsidRDefault="008554DC" w:rsidP="00624BA0">
            <w:pPr>
              <w:ind w:left="454"/>
              <w:rPr>
                <w:sz w:val="14"/>
                <w:lang w:val="en-US"/>
              </w:rPr>
            </w:pPr>
            <w:r w:rsidRPr="00B66F62">
              <w:rPr>
                <w:sz w:val="14"/>
                <w:lang w:val="en-US"/>
              </w:rPr>
              <w:t>Number of movies per hole</w:t>
            </w:r>
          </w:p>
        </w:tc>
        <w:tc>
          <w:tcPr>
            <w:tcW w:w="0" w:type="auto"/>
            <w:gridSpan w:val="3"/>
            <w:vMerge/>
          </w:tcPr>
          <w:p w14:paraId="0EB9ACC2" w14:textId="77777777" w:rsidR="008554DC" w:rsidRPr="00B66F62" w:rsidRDefault="008554DC" w:rsidP="00624BA0">
            <w:pPr>
              <w:jc w:val="center"/>
              <w:rPr>
                <w:sz w:val="14"/>
                <w:lang w:val="en-US"/>
              </w:rPr>
            </w:pPr>
          </w:p>
        </w:tc>
      </w:tr>
      <w:tr w:rsidR="008554DC" w:rsidRPr="00AA0825" w14:paraId="01F6F806" w14:textId="77777777" w:rsidTr="00624BA0">
        <w:tc>
          <w:tcPr>
            <w:tcW w:w="0" w:type="auto"/>
          </w:tcPr>
          <w:p w14:paraId="2568736B" w14:textId="77777777" w:rsidR="008554DC" w:rsidRPr="00B66F62" w:rsidRDefault="008554DC" w:rsidP="00624BA0">
            <w:pPr>
              <w:ind w:left="454"/>
              <w:rPr>
                <w:sz w:val="14"/>
                <w:lang w:val="en-US"/>
              </w:rPr>
            </w:pPr>
            <w:r w:rsidRPr="00B66F62">
              <w:rPr>
                <w:sz w:val="14"/>
                <w:lang w:val="en-US"/>
              </w:rPr>
              <w:t>Number of movies in dataset*</w:t>
            </w:r>
          </w:p>
        </w:tc>
        <w:tc>
          <w:tcPr>
            <w:tcW w:w="0" w:type="auto"/>
            <w:gridSpan w:val="3"/>
            <w:vMerge/>
          </w:tcPr>
          <w:p w14:paraId="33208765" w14:textId="77777777" w:rsidR="008554DC" w:rsidRPr="00B66F62" w:rsidRDefault="008554DC" w:rsidP="00624BA0">
            <w:pPr>
              <w:jc w:val="center"/>
              <w:rPr>
                <w:sz w:val="14"/>
                <w:lang w:val="en-US"/>
              </w:rPr>
            </w:pPr>
          </w:p>
        </w:tc>
      </w:tr>
      <w:tr w:rsidR="00B5025E" w:rsidRPr="00B66F62" w14:paraId="3088B7B0" w14:textId="77777777" w:rsidTr="00B5025E">
        <w:tc>
          <w:tcPr>
            <w:tcW w:w="0" w:type="auto"/>
          </w:tcPr>
          <w:p w14:paraId="6312AE01" w14:textId="77777777" w:rsidR="00B5025E" w:rsidRPr="00B66F62" w:rsidRDefault="00B5025E" w:rsidP="00B5025E">
            <w:pPr>
              <w:ind w:left="454"/>
              <w:rPr>
                <w:sz w:val="14"/>
                <w:lang w:val="en-US"/>
              </w:rPr>
            </w:pPr>
            <w:r w:rsidRPr="00B66F62">
              <w:rPr>
                <w:sz w:val="14"/>
                <w:lang w:val="en-US"/>
              </w:rPr>
              <w:t>Particles (automatically selected)*</w:t>
            </w:r>
          </w:p>
        </w:tc>
        <w:tc>
          <w:tcPr>
            <w:tcW w:w="0" w:type="auto"/>
          </w:tcPr>
          <w:p w14:paraId="5EAA5898" w14:textId="77777777" w:rsidR="00B5025E" w:rsidRPr="00B66F62" w:rsidRDefault="00B5025E" w:rsidP="00B5025E">
            <w:pPr>
              <w:jc w:val="center"/>
              <w:rPr>
                <w:sz w:val="14"/>
                <w:lang w:val="en-US"/>
              </w:rPr>
            </w:pPr>
            <w:r w:rsidRPr="00B66F62">
              <w:rPr>
                <w:sz w:val="14"/>
                <w:lang w:val="en-US"/>
              </w:rPr>
              <w:t>1,513,003 / 5,310,128 / 0</w:t>
            </w:r>
          </w:p>
        </w:tc>
        <w:tc>
          <w:tcPr>
            <w:tcW w:w="0" w:type="auto"/>
          </w:tcPr>
          <w:p w14:paraId="48159F34" w14:textId="77777777" w:rsidR="00B5025E" w:rsidRPr="00B66F62" w:rsidRDefault="00B5025E" w:rsidP="00B5025E">
            <w:pPr>
              <w:jc w:val="center"/>
              <w:rPr>
                <w:sz w:val="14"/>
                <w:lang w:val="en-US"/>
              </w:rPr>
            </w:pPr>
            <w:r w:rsidRPr="00B66F62">
              <w:rPr>
                <w:sz w:val="14"/>
                <w:lang w:val="en-US"/>
              </w:rPr>
              <w:t>1,513,003 / 5,310,128 / 0</w:t>
            </w:r>
          </w:p>
        </w:tc>
        <w:tc>
          <w:tcPr>
            <w:tcW w:w="0" w:type="auto"/>
          </w:tcPr>
          <w:p w14:paraId="00895B85" w14:textId="77777777" w:rsidR="00B5025E" w:rsidRPr="00B66F62" w:rsidRDefault="00B5025E" w:rsidP="00B5025E">
            <w:pPr>
              <w:jc w:val="center"/>
              <w:rPr>
                <w:sz w:val="14"/>
                <w:lang w:val="en-US"/>
              </w:rPr>
            </w:pPr>
            <w:r w:rsidRPr="00B66F62">
              <w:rPr>
                <w:sz w:val="14"/>
                <w:lang w:val="en-US"/>
              </w:rPr>
              <w:t>1,513,003 / 5,310,128 / 0</w:t>
            </w:r>
          </w:p>
        </w:tc>
      </w:tr>
      <w:tr w:rsidR="00B5025E" w:rsidRPr="00B66F62" w14:paraId="21B76786" w14:textId="77777777" w:rsidTr="00B5025E">
        <w:tc>
          <w:tcPr>
            <w:tcW w:w="0" w:type="auto"/>
          </w:tcPr>
          <w:p w14:paraId="07FBA186" w14:textId="77777777" w:rsidR="00B5025E" w:rsidRPr="00B66F62" w:rsidRDefault="00B5025E" w:rsidP="00B5025E">
            <w:pPr>
              <w:ind w:left="454"/>
              <w:rPr>
                <w:sz w:val="14"/>
                <w:lang w:val="en-US"/>
              </w:rPr>
            </w:pPr>
            <w:r w:rsidRPr="00B66F62">
              <w:rPr>
                <w:sz w:val="14"/>
                <w:lang w:val="en-US"/>
              </w:rPr>
              <w:t>Particles (in final reconstruction)</w:t>
            </w:r>
          </w:p>
        </w:tc>
        <w:tc>
          <w:tcPr>
            <w:tcW w:w="0" w:type="auto"/>
          </w:tcPr>
          <w:p w14:paraId="5B7054B4" w14:textId="77777777" w:rsidR="00B5025E" w:rsidRPr="00B66F62" w:rsidRDefault="00B5025E" w:rsidP="00B5025E">
            <w:pPr>
              <w:jc w:val="center"/>
              <w:rPr>
                <w:sz w:val="14"/>
                <w:lang w:val="en-US"/>
              </w:rPr>
            </w:pPr>
            <w:r w:rsidRPr="00B66F62">
              <w:rPr>
                <w:sz w:val="14"/>
                <w:lang w:val="en-US"/>
              </w:rPr>
              <w:t>133467</w:t>
            </w:r>
          </w:p>
        </w:tc>
        <w:tc>
          <w:tcPr>
            <w:tcW w:w="0" w:type="auto"/>
          </w:tcPr>
          <w:p w14:paraId="7F6E565D" w14:textId="77777777" w:rsidR="00B5025E" w:rsidRPr="00B66F62" w:rsidRDefault="00B5025E" w:rsidP="00B5025E">
            <w:pPr>
              <w:jc w:val="center"/>
              <w:rPr>
                <w:sz w:val="14"/>
                <w:lang w:val="en-US"/>
              </w:rPr>
            </w:pPr>
            <w:r w:rsidRPr="00B66F62">
              <w:rPr>
                <w:sz w:val="14"/>
                <w:lang w:val="en-US"/>
              </w:rPr>
              <w:t>73035</w:t>
            </w:r>
          </w:p>
        </w:tc>
        <w:tc>
          <w:tcPr>
            <w:tcW w:w="0" w:type="auto"/>
          </w:tcPr>
          <w:p w14:paraId="46F4358E" w14:textId="77777777" w:rsidR="00B5025E" w:rsidRPr="00B66F62" w:rsidRDefault="00B5025E" w:rsidP="00B5025E">
            <w:pPr>
              <w:jc w:val="center"/>
              <w:rPr>
                <w:sz w:val="14"/>
                <w:lang w:val="en-US"/>
              </w:rPr>
            </w:pPr>
            <w:r w:rsidRPr="00B66F62">
              <w:rPr>
                <w:sz w:val="14"/>
                <w:lang w:val="en-US"/>
              </w:rPr>
              <w:t>96165</w:t>
            </w:r>
          </w:p>
        </w:tc>
      </w:tr>
      <w:tr w:rsidR="00B5025E" w:rsidRPr="00B66F62" w14:paraId="0EA9E58E" w14:textId="77777777" w:rsidTr="00B5025E">
        <w:tc>
          <w:tcPr>
            <w:tcW w:w="0" w:type="auto"/>
          </w:tcPr>
          <w:p w14:paraId="140B387A" w14:textId="77777777" w:rsidR="00B5025E" w:rsidRPr="00B66F62" w:rsidRDefault="00B5025E" w:rsidP="00B5025E">
            <w:pPr>
              <w:ind w:left="454"/>
              <w:rPr>
                <w:sz w:val="14"/>
                <w:lang w:val="en-US"/>
              </w:rPr>
            </w:pPr>
            <w:r w:rsidRPr="00B66F62">
              <w:rPr>
                <w:sz w:val="14"/>
                <w:lang w:val="en-US"/>
              </w:rPr>
              <w:t>Pixel size (Å)</w:t>
            </w:r>
          </w:p>
        </w:tc>
        <w:tc>
          <w:tcPr>
            <w:tcW w:w="0" w:type="auto"/>
          </w:tcPr>
          <w:p w14:paraId="0D826E06" w14:textId="77777777" w:rsidR="00B5025E" w:rsidRPr="00B66F62" w:rsidRDefault="00B5025E" w:rsidP="00B5025E">
            <w:pPr>
              <w:jc w:val="center"/>
              <w:rPr>
                <w:sz w:val="14"/>
                <w:lang w:val="en-US"/>
              </w:rPr>
            </w:pPr>
            <w:r w:rsidRPr="00B66F62">
              <w:rPr>
                <w:sz w:val="14"/>
                <w:lang w:val="en-US"/>
              </w:rPr>
              <w:t>1.0635</w:t>
            </w:r>
          </w:p>
        </w:tc>
        <w:tc>
          <w:tcPr>
            <w:tcW w:w="0" w:type="auto"/>
          </w:tcPr>
          <w:p w14:paraId="5FC39D84" w14:textId="77777777" w:rsidR="00B5025E" w:rsidRPr="00B66F62" w:rsidRDefault="00B5025E" w:rsidP="00B5025E">
            <w:pPr>
              <w:jc w:val="center"/>
              <w:rPr>
                <w:sz w:val="14"/>
                <w:lang w:val="en-US"/>
              </w:rPr>
            </w:pPr>
            <w:r w:rsidRPr="00B66F62">
              <w:rPr>
                <w:sz w:val="14"/>
                <w:lang w:val="en-US"/>
              </w:rPr>
              <w:t>1.0635</w:t>
            </w:r>
          </w:p>
        </w:tc>
        <w:tc>
          <w:tcPr>
            <w:tcW w:w="0" w:type="auto"/>
          </w:tcPr>
          <w:p w14:paraId="6E7EB9C6" w14:textId="77777777" w:rsidR="00B5025E" w:rsidRPr="00B66F62" w:rsidRDefault="00B5025E" w:rsidP="00B5025E">
            <w:pPr>
              <w:jc w:val="center"/>
              <w:rPr>
                <w:sz w:val="14"/>
                <w:lang w:val="en-US"/>
              </w:rPr>
            </w:pPr>
            <w:r w:rsidRPr="00B66F62">
              <w:rPr>
                <w:sz w:val="14"/>
                <w:lang w:val="en-US"/>
              </w:rPr>
              <w:t>1.0635</w:t>
            </w:r>
          </w:p>
        </w:tc>
      </w:tr>
      <w:tr w:rsidR="008554DC" w:rsidRPr="00AA0825" w14:paraId="74A3B541" w14:textId="77777777" w:rsidTr="00624BA0">
        <w:tc>
          <w:tcPr>
            <w:tcW w:w="0" w:type="auto"/>
          </w:tcPr>
          <w:p w14:paraId="1B97EC4D" w14:textId="77777777" w:rsidR="008554DC" w:rsidRPr="00B66F62" w:rsidRDefault="008554DC" w:rsidP="00624BA0">
            <w:pPr>
              <w:ind w:left="454"/>
              <w:rPr>
                <w:sz w:val="14"/>
                <w:lang w:val="en-US"/>
              </w:rPr>
            </w:pPr>
            <w:r w:rsidRPr="00B66F62">
              <w:rPr>
                <w:sz w:val="14"/>
                <w:lang w:val="en-US"/>
              </w:rPr>
              <w:t>Detector</w:t>
            </w:r>
          </w:p>
        </w:tc>
        <w:tc>
          <w:tcPr>
            <w:tcW w:w="0" w:type="auto"/>
            <w:gridSpan w:val="3"/>
          </w:tcPr>
          <w:p w14:paraId="2E510118" w14:textId="77777777" w:rsidR="008554DC" w:rsidRPr="00B66F62" w:rsidRDefault="008554DC" w:rsidP="00624BA0">
            <w:pPr>
              <w:jc w:val="center"/>
              <w:rPr>
                <w:sz w:val="14"/>
                <w:lang w:val="en-US"/>
              </w:rPr>
            </w:pPr>
            <w:r w:rsidRPr="00B66F62">
              <w:rPr>
                <w:sz w:val="14"/>
                <w:lang w:val="en-US"/>
              </w:rPr>
              <w:t>Falcon III camera, counting mode</w:t>
            </w:r>
          </w:p>
        </w:tc>
      </w:tr>
      <w:tr w:rsidR="008554DC" w:rsidRPr="00B66F62" w14:paraId="58C5EA17" w14:textId="77777777" w:rsidTr="00624BA0">
        <w:tc>
          <w:tcPr>
            <w:tcW w:w="0" w:type="auto"/>
          </w:tcPr>
          <w:p w14:paraId="476D8004" w14:textId="77777777" w:rsidR="008554DC" w:rsidRPr="00B66F62" w:rsidRDefault="008554DC" w:rsidP="00624BA0">
            <w:pPr>
              <w:rPr>
                <w:b/>
                <w:sz w:val="14"/>
                <w:lang w:val="en-US"/>
              </w:rPr>
            </w:pPr>
            <w:r w:rsidRPr="00B66F62">
              <w:rPr>
                <w:b/>
                <w:sz w:val="14"/>
                <w:lang w:val="en-US"/>
              </w:rPr>
              <w:t>Reconstruction (Relion)</w:t>
            </w:r>
            <w:r w:rsidRPr="00B66F62">
              <w:rPr>
                <w:b/>
                <w:sz w:val="14"/>
                <w:vertAlign w:val="superscript"/>
                <w:lang w:val="en-US"/>
              </w:rPr>
              <w:t>#</w:t>
            </w:r>
          </w:p>
        </w:tc>
        <w:tc>
          <w:tcPr>
            <w:tcW w:w="0" w:type="auto"/>
            <w:gridSpan w:val="3"/>
          </w:tcPr>
          <w:p w14:paraId="4ED4E79A" w14:textId="77777777" w:rsidR="008554DC" w:rsidRPr="00B66F62" w:rsidRDefault="008554DC" w:rsidP="00624BA0">
            <w:pPr>
              <w:jc w:val="center"/>
              <w:rPr>
                <w:b/>
                <w:sz w:val="14"/>
                <w:lang w:val="en-US"/>
              </w:rPr>
            </w:pPr>
          </w:p>
        </w:tc>
      </w:tr>
      <w:tr w:rsidR="00B5025E" w:rsidRPr="00B66F62" w14:paraId="15E573B4" w14:textId="77777777" w:rsidTr="00B5025E">
        <w:tc>
          <w:tcPr>
            <w:tcW w:w="0" w:type="auto"/>
          </w:tcPr>
          <w:p w14:paraId="26D83F8B" w14:textId="77777777" w:rsidR="00B5025E" w:rsidRPr="00B66F62" w:rsidRDefault="00B5025E" w:rsidP="00B5025E">
            <w:pPr>
              <w:ind w:left="454"/>
              <w:rPr>
                <w:sz w:val="14"/>
                <w:lang w:val="en-US"/>
              </w:rPr>
            </w:pPr>
            <w:r w:rsidRPr="00B66F62">
              <w:rPr>
                <w:sz w:val="14"/>
                <w:lang w:val="en-US"/>
              </w:rPr>
              <w:t>Defocus range (</w:t>
            </w:r>
            <w:r w:rsidRPr="00B66F62">
              <w:rPr>
                <w:rFonts w:cstheme="minorHAnsi"/>
                <w:sz w:val="14"/>
                <w:lang w:val="en-US"/>
              </w:rPr>
              <w:t>µ</w:t>
            </w:r>
            <w:r w:rsidRPr="00B66F62">
              <w:rPr>
                <w:sz w:val="14"/>
                <w:lang w:val="en-US"/>
              </w:rPr>
              <w:t>m)</w:t>
            </w:r>
          </w:p>
        </w:tc>
        <w:tc>
          <w:tcPr>
            <w:tcW w:w="0" w:type="auto"/>
          </w:tcPr>
          <w:p w14:paraId="510A91DC" w14:textId="77777777" w:rsidR="00B5025E" w:rsidRPr="00B66F62" w:rsidRDefault="00B5025E" w:rsidP="00B5025E">
            <w:pPr>
              <w:jc w:val="center"/>
              <w:rPr>
                <w:sz w:val="14"/>
                <w:lang w:val="en-US"/>
              </w:rPr>
            </w:pPr>
            <w:r w:rsidRPr="00B66F62">
              <w:rPr>
                <w:sz w:val="14"/>
                <w:lang w:val="en-US"/>
              </w:rPr>
              <w:t>-1.0 to -2.2</w:t>
            </w:r>
          </w:p>
        </w:tc>
        <w:tc>
          <w:tcPr>
            <w:tcW w:w="0" w:type="auto"/>
          </w:tcPr>
          <w:p w14:paraId="1D8A8103" w14:textId="77777777" w:rsidR="00B5025E" w:rsidRPr="00B66F62" w:rsidRDefault="00B5025E" w:rsidP="00B5025E">
            <w:pPr>
              <w:jc w:val="center"/>
              <w:rPr>
                <w:sz w:val="14"/>
                <w:lang w:val="en-US"/>
              </w:rPr>
            </w:pPr>
            <w:r w:rsidRPr="00B66F62">
              <w:rPr>
                <w:sz w:val="14"/>
                <w:lang w:val="en-US"/>
              </w:rPr>
              <w:t>-1.0 to -2.2</w:t>
            </w:r>
          </w:p>
        </w:tc>
        <w:tc>
          <w:tcPr>
            <w:tcW w:w="0" w:type="auto"/>
          </w:tcPr>
          <w:p w14:paraId="65840CA1" w14:textId="77777777" w:rsidR="00B5025E" w:rsidRPr="00B66F62" w:rsidRDefault="00B5025E" w:rsidP="00B5025E">
            <w:pPr>
              <w:jc w:val="center"/>
              <w:rPr>
                <w:sz w:val="14"/>
                <w:lang w:val="en-US"/>
              </w:rPr>
            </w:pPr>
            <w:r w:rsidRPr="00B66F62">
              <w:rPr>
                <w:sz w:val="14"/>
                <w:lang w:val="en-US"/>
              </w:rPr>
              <w:t>-1.0 to -2.2</w:t>
            </w:r>
          </w:p>
        </w:tc>
      </w:tr>
      <w:tr w:rsidR="00B5025E" w:rsidRPr="00B66F62" w14:paraId="6BC10418" w14:textId="77777777" w:rsidTr="00B5025E">
        <w:tc>
          <w:tcPr>
            <w:tcW w:w="0" w:type="auto"/>
          </w:tcPr>
          <w:p w14:paraId="1E94737E" w14:textId="77777777" w:rsidR="00B5025E" w:rsidRPr="00B66F62" w:rsidRDefault="00B5025E" w:rsidP="00B5025E">
            <w:pPr>
              <w:ind w:left="454"/>
              <w:rPr>
                <w:sz w:val="14"/>
                <w:lang w:val="en-US"/>
              </w:rPr>
            </w:pPr>
            <w:r w:rsidRPr="00B66F62">
              <w:rPr>
                <w:sz w:val="14"/>
                <w:lang w:val="en-US"/>
              </w:rPr>
              <w:t>Accuracy of rotations (°)</w:t>
            </w:r>
          </w:p>
        </w:tc>
        <w:tc>
          <w:tcPr>
            <w:tcW w:w="0" w:type="auto"/>
          </w:tcPr>
          <w:p w14:paraId="401F7DF8" w14:textId="77777777" w:rsidR="00B5025E" w:rsidRPr="00B66F62" w:rsidRDefault="00B5025E" w:rsidP="00B5025E">
            <w:pPr>
              <w:jc w:val="center"/>
              <w:rPr>
                <w:sz w:val="14"/>
                <w:lang w:val="en-US"/>
              </w:rPr>
            </w:pPr>
            <w:r w:rsidRPr="00B66F62">
              <w:rPr>
                <w:sz w:val="14"/>
                <w:lang w:val="en-US"/>
              </w:rPr>
              <w:t>0.55</w:t>
            </w:r>
          </w:p>
        </w:tc>
        <w:tc>
          <w:tcPr>
            <w:tcW w:w="0" w:type="auto"/>
          </w:tcPr>
          <w:p w14:paraId="13305ABA" w14:textId="77777777" w:rsidR="00B5025E" w:rsidRPr="00B66F62" w:rsidRDefault="00B5025E" w:rsidP="00B5025E">
            <w:pPr>
              <w:jc w:val="center"/>
              <w:rPr>
                <w:sz w:val="14"/>
                <w:lang w:val="en-US"/>
              </w:rPr>
            </w:pPr>
            <w:r w:rsidRPr="00B66F62">
              <w:rPr>
                <w:sz w:val="14"/>
                <w:lang w:val="en-US"/>
              </w:rPr>
              <w:t>0.56</w:t>
            </w:r>
          </w:p>
        </w:tc>
        <w:tc>
          <w:tcPr>
            <w:tcW w:w="0" w:type="auto"/>
          </w:tcPr>
          <w:p w14:paraId="41155DEC" w14:textId="77777777" w:rsidR="00B5025E" w:rsidRPr="00B66F62" w:rsidRDefault="00B5025E" w:rsidP="00B5025E">
            <w:pPr>
              <w:jc w:val="center"/>
              <w:rPr>
                <w:sz w:val="14"/>
                <w:lang w:val="en-US"/>
              </w:rPr>
            </w:pPr>
          </w:p>
        </w:tc>
      </w:tr>
      <w:tr w:rsidR="00B5025E" w:rsidRPr="00B66F62" w14:paraId="607209E6" w14:textId="77777777" w:rsidTr="00B5025E">
        <w:tc>
          <w:tcPr>
            <w:tcW w:w="0" w:type="auto"/>
          </w:tcPr>
          <w:p w14:paraId="66C6F2FE" w14:textId="77777777" w:rsidR="00B5025E" w:rsidRPr="00B66F62" w:rsidRDefault="00B5025E" w:rsidP="00B5025E">
            <w:pPr>
              <w:ind w:left="454"/>
              <w:rPr>
                <w:sz w:val="14"/>
                <w:lang w:val="en-US"/>
              </w:rPr>
            </w:pPr>
            <w:r w:rsidRPr="00B66F62">
              <w:rPr>
                <w:sz w:val="14"/>
                <w:lang w:val="en-US"/>
              </w:rPr>
              <w:t>Accuracy of translations (pixels)</w:t>
            </w:r>
          </w:p>
        </w:tc>
        <w:tc>
          <w:tcPr>
            <w:tcW w:w="0" w:type="auto"/>
          </w:tcPr>
          <w:p w14:paraId="7964F83A" w14:textId="77777777" w:rsidR="00B5025E" w:rsidRPr="00B66F62" w:rsidRDefault="00B5025E" w:rsidP="00B5025E">
            <w:pPr>
              <w:jc w:val="center"/>
              <w:rPr>
                <w:sz w:val="14"/>
                <w:lang w:val="en-US"/>
              </w:rPr>
            </w:pPr>
            <w:r w:rsidRPr="00B66F62">
              <w:rPr>
                <w:sz w:val="14"/>
                <w:lang w:val="en-US"/>
              </w:rPr>
              <w:t>0.34</w:t>
            </w:r>
          </w:p>
        </w:tc>
        <w:tc>
          <w:tcPr>
            <w:tcW w:w="0" w:type="auto"/>
          </w:tcPr>
          <w:p w14:paraId="3193AFE0" w14:textId="77777777" w:rsidR="00B5025E" w:rsidRPr="00B66F62" w:rsidRDefault="00B5025E" w:rsidP="00B5025E">
            <w:pPr>
              <w:jc w:val="center"/>
              <w:rPr>
                <w:sz w:val="14"/>
                <w:lang w:val="en-US"/>
              </w:rPr>
            </w:pPr>
            <w:r w:rsidRPr="00B66F62">
              <w:rPr>
                <w:sz w:val="14"/>
                <w:lang w:val="en-US"/>
              </w:rPr>
              <w:t>0.35</w:t>
            </w:r>
          </w:p>
        </w:tc>
        <w:tc>
          <w:tcPr>
            <w:tcW w:w="0" w:type="auto"/>
          </w:tcPr>
          <w:p w14:paraId="09CEDFF2" w14:textId="77777777" w:rsidR="00B5025E" w:rsidRPr="00B66F62" w:rsidRDefault="00B5025E" w:rsidP="00B5025E">
            <w:pPr>
              <w:jc w:val="center"/>
              <w:rPr>
                <w:sz w:val="14"/>
                <w:lang w:val="en-US"/>
              </w:rPr>
            </w:pPr>
          </w:p>
        </w:tc>
      </w:tr>
      <w:tr w:rsidR="00B5025E" w:rsidRPr="00B66F62" w14:paraId="796A4D5D" w14:textId="77777777" w:rsidTr="00B5025E">
        <w:tc>
          <w:tcPr>
            <w:tcW w:w="0" w:type="auto"/>
          </w:tcPr>
          <w:p w14:paraId="11F2A53C" w14:textId="77777777" w:rsidR="00B5025E" w:rsidRPr="00B66F62" w:rsidRDefault="00B5025E" w:rsidP="00B5025E">
            <w:pPr>
              <w:ind w:left="454"/>
              <w:rPr>
                <w:sz w:val="14"/>
                <w:lang w:val="en-US"/>
              </w:rPr>
            </w:pPr>
            <w:r w:rsidRPr="00B66F62">
              <w:rPr>
                <w:sz w:val="14"/>
                <w:lang w:val="en-US"/>
              </w:rPr>
              <w:t>Resolution (Å)</w:t>
            </w:r>
          </w:p>
        </w:tc>
        <w:tc>
          <w:tcPr>
            <w:tcW w:w="0" w:type="auto"/>
          </w:tcPr>
          <w:p w14:paraId="24B998C2" w14:textId="77777777" w:rsidR="00B5025E" w:rsidRPr="00B66F62" w:rsidRDefault="00B5025E" w:rsidP="00B5025E">
            <w:pPr>
              <w:jc w:val="center"/>
              <w:rPr>
                <w:sz w:val="14"/>
                <w:lang w:val="en-US"/>
              </w:rPr>
            </w:pPr>
            <w:r w:rsidRPr="00B66F62">
              <w:rPr>
                <w:sz w:val="14"/>
                <w:lang w:val="en-US"/>
              </w:rPr>
              <w:t>2.9</w:t>
            </w:r>
          </w:p>
        </w:tc>
        <w:tc>
          <w:tcPr>
            <w:tcW w:w="0" w:type="auto"/>
          </w:tcPr>
          <w:p w14:paraId="7F261986" w14:textId="77777777" w:rsidR="00B5025E" w:rsidRPr="00B66F62" w:rsidRDefault="00B5025E" w:rsidP="00B5025E">
            <w:pPr>
              <w:jc w:val="center"/>
              <w:rPr>
                <w:sz w:val="14"/>
                <w:lang w:val="en-US"/>
              </w:rPr>
            </w:pPr>
            <w:r w:rsidRPr="00B66F62">
              <w:rPr>
                <w:sz w:val="14"/>
                <w:lang w:val="en-US"/>
              </w:rPr>
              <w:t>3.2</w:t>
            </w:r>
          </w:p>
        </w:tc>
        <w:tc>
          <w:tcPr>
            <w:tcW w:w="0" w:type="auto"/>
          </w:tcPr>
          <w:p w14:paraId="73AE1BB8" w14:textId="77777777" w:rsidR="00B5025E" w:rsidRPr="00B66F62" w:rsidRDefault="00B5025E" w:rsidP="00B5025E">
            <w:pPr>
              <w:jc w:val="center"/>
              <w:rPr>
                <w:sz w:val="14"/>
                <w:lang w:val="en-US"/>
              </w:rPr>
            </w:pPr>
            <w:r w:rsidRPr="00B66F62">
              <w:rPr>
                <w:sz w:val="14"/>
                <w:lang w:val="en-US"/>
              </w:rPr>
              <w:t>3.0</w:t>
            </w:r>
          </w:p>
        </w:tc>
      </w:tr>
      <w:tr w:rsidR="00B5025E" w:rsidRPr="00B66F62" w14:paraId="7EF4F965" w14:textId="77777777" w:rsidTr="00B5025E">
        <w:tc>
          <w:tcPr>
            <w:tcW w:w="0" w:type="auto"/>
          </w:tcPr>
          <w:p w14:paraId="7E26DBCC" w14:textId="77777777" w:rsidR="00B5025E" w:rsidRPr="00B66F62" w:rsidRDefault="00B5025E" w:rsidP="00B5025E">
            <w:pPr>
              <w:ind w:left="454"/>
              <w:rPr>
                <w:sz w:val="14"/>
                <w:lang w:val="en-US"/>
              </w:rPr>
            </w:pPr>
            <w:r w:rsidRPr="00B66F62">
              <w:rPr>
                <w:sz w:val="14"/>
                <w:lang w:val="en-US"/>
              </w:rPr>
              <w:t>Map sharpening B-factor (Å</w:t>
            </w:r>
            <w:r w:rsidRPr="00B66F62">
              <w:rPr>
                <w:sz w:val="14"/>
                <w:vertAlign w:val="superscript"/>
                <w:lang w:val="en-US"/>
              </w:rPr>
              <w:t>2</w:t>
            </w:r>
            <w:r w:rsidRPr="00B66F62">
              <w:rPr>
                <w:sz w:val="14"/>
                <w:lang w:val="en-US"/>
              </w:rPr>
              <w:t>)</w:t>
            </w:r>
          </w:p>
        </w:tc>
        <w:tc>
          <w:tcPr>
            <w:tcW w:w="0" w:type="auto"/>
          </w:tcPr>
          <w:p w14:paraId="33CB1A6B" w14:textId="77777777" w:rsidR="00B5025E" w:rsidRPr="00B66F62" w:rsidRDefault="00B5025E" w:rsidP="00B5025E">
            <w:pPr>
              <w:jc w:val="center"/>
              <w:rPr>
                <w:sz w:val="14"/>
                <w:lang w:val="en-US"/>
              </w:rPr>
            </w:pPr>
            <w:r w:rsidRPr="00B66F62">
              <w:rPr>
                <w:sz w:val="14"/>
                <w:lang w:val="en-US"/>
              </w:rPr>
              <w:t>-40 (-40)</w:t>
            </w:r>
          </w:p>
        </w:tc>
        <w:tc>
          <w:tcPr>
            <w:tcW w:w="0" w:type="auto"/>
          </w:tcPr>
          <w:p w14:paraId="11C157B6" w14:textId="77777777" w:rsidR="00B5025E" w:rsidRPr="00B66F62" w:rsidRDefault="00B5025E" w:rsidP="00B5025E">
            <w:pPr>
              <w:jc w:val="center"/>
              <w:rPr>
                <w:sz w:val="14"/>
                <w:lang w:val="en-US"/>
              </w:rPr>
            </w:pPr>
            <w:r w:rsidRPr="00B66F62">
              <w:rPr>
                <w:sz w:val="14"/>
                <w:lang w:val="en-US"/>
              </w:rPr>
              <w:t>-40 (-40)</w:t>
            </w:r>
          </w:p>
        </w:tc>
        <w:tc>
          <w:tcPr>
            <w:tcW w:w="0" w:type="auto"/>
          </w:tcPr>
          <w:p w14:paraId="414E969E" w14:textId="77777777" w:rsidR="00B5025E" w:rsidRPr="00B66F62" w:rsidRDefault="00B5025E" w:rsidP="00B5025E">
            <w:pPr>
              <w:jc w:val="center"/>
              <w:rPr>
                <w:sz w:val="14"/>
                <w:lang w:val="en-US"/>
              </w:rPr>
            </w:pPr>
            <w:r w:rsidRPr="00B66F62">
              <w:rPr>
                <w:sz w:val="14"/>
                <w:lang w:val="en-US"/>
              </w:rPr>
              <w:t>-40 (-40)</w:t>
            </w:r>
          </w:p>
        </w:tc>
      </w:tr>
      <w:tr w:rsidR="007542A0" w:rsidRPr="00B66F62" w14:paraId="1B38A619" w14:textId="77777777" w:rsidTr="00624BA0">
        <w:tc>
          <w:tcPr>
            <w:tcW w:w="0" w:type="auto"/>
          </w:tcPr>
          <w:p w14:paraId="3031E522" w14:textId="77777777" w:rsidR="007542A0" w:rsidRPr="00B66F62" w:rsidRDefault="007542A0" w:rsidP="00624BA0">
            <w:pPr>
              <w:rPr>
                <w:b/>
                <w:sz w:val="14"/>
                <w:lang w:val="en-US"/>
              </w:rPr>
            </w:pPr>
            <w:r w:rsidRPr="00B66F62">
              <w:rPr>
                <w:b/>
                <w:sz w:val="14"/>
                <w:lang w:val="en-US"/>
              </w:rPr>
              <w:t>Model composition</w:t>
            </w:r>
          </w:p>
        </w:tc>
        <w:tc>
          <w:tcPr>
            <w:tcW w:w="0" w:type="auto"/>
            <w:gridSpan w:val="3"/>
          </w:tcPr>
          <w:p w14:paraId="4E050BCC" w14:textId="77777777" w:rsidR="007542A0" w:rsidRPr="00B66F62" w:rsidRDefault="007542A0" w:rsidP="00624BA0">
            <w:pPr>
              <w:jc w:val="center"/>
              <w:rPr>
                <w:b/>
                <w:sz w:val="14"/>
                <w:lang w:val="en-US"/>
              </w:rPr>
            </w:pPr>
          </w:p>
        </w:tc>
      </w:tr>
      <w:tr w:rsidR="00B5025E" w:rsidRPr="00B66F62" w14:paraId="33690F01" w14:textId="77777777" w:rsidTr="00B5025E">
        <w:tc>
          <w:tcPr>
            <w:tcW w:w="0" w:type="auto"/>
          </w:tcPr>
          <w:p w14:paraId="17109B45" w14:textId="77777777" w:rsidR="00B5025E" w:rsidRPr="00B66F62" w:rsidRDefault="00B5025E" w:rsidP="00B5025E">
            <w:pPr>
              <w:ind w:left="454"/>
              <w:rPr>
                <w:sz w:val="14"/>
                <w:lang w:val="en-US"/>
              </w:rPr>
            </w:pPr>
            <w:r w:rsidRPr="00B66F62">
              <w:rPr>
                <w:sz w:val="14"/>
                <w:lang w:val="en-US"/>
              </w:rPr>
              <w:t>Non-hydrogen atoms</w:t>
            </w:r>
          </w:p>
        </w:tc>
        <w:tc>
          <w:tcPr>
            <w:tcW w:w="0" w:type="auto"/>
          </w:tcPr>
          <w:p w14:paraId="7321580A" w14:textId="77777777" w:rsidR="00B5025E" w:rsidRPr="00B66F62" w:rsidRDefault="00B5025E" w:rsidP="00B5025E">
            <w:pPr>
              <w:jc w:val="center"/>
              <w:rPr>
                <w:sz w:val="14"/>
                <w:lang w:val="en-US"/>
              </w:rPr>
            </w:pPr>
            <w:r w:rsidRPr="00B66F62">
              <w:rPr>
                <w:sz w:val="14"/>
                <w:lang w:val="en-US"/>
              </w:rPr>
              <w:t>31512</w:t>
            </w:r>
          </w:p>
        </w:tc>
        <w:tc>
          <w:tcPr>
            <w:tcW w:w="0" w:type="auto"/>
          </w:tcPr>
          <w:p w14:paraId="613B7DC1" w14:textId="77777777" w:rsidR="00B5025E" w:rsidRPr="00B66F62" w:rsidRDefault="00B5025E" w:rsidP="00B5025E">
            <w:pPr>
              <w:jc w:val="center"/>
              <w:rPr>
                <w:sz w:val="14"/>
                <w:lang w:val="en-US"/>
              </w:rPr>
            </w:pPr>
            <w:r w:rsidRPr="00B66F62">
              <w:rPr>
                <w:sz w:val="14"/>
                <w:lang w:val="en-US"/>
              </w:rPr>
              <w:t>31399</w:t>
            </w:r>
          </w:p>
        </w:tc>
        <w:tc>
          <w:tcPr>
            <w:tcW w:w="0" w:type="auto"/>
          </w:tcPr>
          <w:p w14:paraId="42543459" w14:textId="77777777" w:rsidR="00B5025E" w:rsidRPr="00B66F62" w:rsidRDefault="00B5025E" w:rsidP="00B5025E">
            <w:pPr>
              <w:jc w:val="center"/>
              <w:rPr>
                <w:sz w:val="14"/>
                <w:lang w:val="en-US"/>
              </w:rPr>
            </w:pPr>
            <w:r w:rsidRPr="00B66F62">
              <w:rPr>
                <w:sz w:val="14"/>
                <w:lang w:val="en-US"/>
              </w:rPr>
              <w:t>30881</w:t>
            </w:r>
          </w:p>
        </w:tc>
      </w:tr>
      <w:tr w:rsidR="00B5025E" w:rsidRPr="00B66F62" w14:paraId="7ECEC910" w14:textId="77777777" w:rsidTr="00B5025E">
        <w:tc>
          <w:tcPr>
            <w:tcW w:w="0" w:type="auto"/>
          </w:tcPr>
          <w:p w14:paraId="60715694" w14:textId="77777777" w:rsidR="00B5025E" w:rsidRPr="00B66F62" w:rsidRDefault="00B5025E" w:rsidP="00B5025E">
            <w:pPr>
              <w:ind w:left="454"/>
              <w:rPr>
                <w:sz w:val="14"/>
                <w:lang w:val="en-US"/>
              </w:rPr>
            </w:pPr>
            <w:r w:rsidRPr="00B66F62">
              <w:rPr>
                <w:sz w:val="14"/>
                <w:lang w:val="en-US"/>
              </w:rPr>
              <w:t>Protein residues</w:t>
            </w:r>
          </w:p>
        </w:tc>
        <w:tc>
          <w:tcPr>
            <w:tcW w:w="0" w:type="auto"/>
          </w:tcPr>
          <w:p w14:paraId="771354F6" w14:textId="77777777" w:rsidR="00B5025E" w:rsidRPr="00B66F62" w:rsidRDefault="00B5025E" w:rsidP="00B5025E">
            <w:pPr>
              <w:jc w:val="center"/>
              <w:rPr>
                <w:sz w:val="14"/>
                <w:lang w:val="en-US"/>
              </w:rPr>
            </w:pPr>
            <w:r w:rsidRPr="00B66F62">
              <w:rPr>
                <w:sz w:val="14"/>
                <w:lang w:val="en-US"/>
              </w:rPr>
              <w:t>3782</w:t>
            </w:r>
          </w:p>
        </w:tc>
        <w:tc>
          <w:tcPr>
            <w:tcW w:w="0" w:type="auto"/>
          </w:tcPr>
          <w:p w14:paraId="3BAF6278" w14:textId="77777777" w:rsidR="00B5025E" w:rsidRPr="00B66F62" w:rsidRDefault="00B5025E" w:rsidP="00B5025E">
            <w:pPr>
              <w:jc w:val="center"/>
              <w:rPr>
                <w:sz w:val="14"/>
                <w:lang w:val="en-US"/>
              </w:rPr>
            </w:pPr>
            <w:r w:rsidRPr="00B66F62">
              <w:rPr>
                <w:sz w:val="14"/>
                <w:lang w:val="en-US"/>
              </w:rPr>
              <w:t>3782</w:t>
            </w:r>
          </w:p>
        </w:tc>
        <w:tc>
          <w:tcPr>
            <w:tcW w:w="0" w:type="auto"/>
          </w:tcPr>
          <w:p w14:paraId="52616E3C" w14:textId="77777777" w:rsidR="00B5025E" w:rsidRPr="00B66F62" w:rsidRDefault="00B5025E" w:rsidP="00B5025E">
            <w:pPr>
              <w:jc w:val="center"/>
              <w:rPr>
                <w:sz w:val="14"/>
                <w:lang w:val="en-US"/>
              </w:rPr>
            </w:pPr>
            <w:r w:rsidRPr="00B66F62">
              <w:rPr>
                <w:sz w:val="14"/>
                <w:lang w:val="en-US"/>
              </w:rPr>
              <w:t>3782</w:t>
            </w:r>
          </w:p>
        </w:tc>
      </w:tr>
      <w:tr w:rsidR="00B5025E" w:rsidRPr="00B66F62" w14:paraId="0C8C67D2" w14:textId="77777777" w:rsidTr="00B5025E">
        <w:tc>
          <w:tcPr>
            <w:tcW w:w="0" w:type="auto"/>
          </w:tcPr>
          <w:p w14:paraId="5E045FC6" w14:textId="77777777" w:rsidR="00B5025E" w:rsidRPr="00B66F62" w:rsidRDefault="00B5025E" w:rsidP="00B5025E">
            <w:pPr>
              <w:ind w:left="454"/>
              <w:rPr>
                <w:sz w:val="14"/>
                <w:lang w:val="en-US"/>
              </w:rPr>
            </w:pPr>
            <w:r w:rsidRPr="00B66F62">
              <w:rPr>
                <w:sz w:val="14"/>
                <w:lang w:val="en-US"/>
              </w:rPr>
              <w:t>Nucleic acid residues</w:t>
            </w:r>
          </w:p>
        </w:tc>
        <w:tc>
          <w:tcPr>
            <w:tcW w:w="0" w:type="auto"/>
          </w:tcPr>
          <w:p w14:paraId="68DB1D99" w14:textId="77777777" w:rsidR="00B5025E" w:rsidRPr="00B66F62" w:rsidRDefault="00B5025E" w:rsidP="00B5025E">
            <w:pPr>
              <w:jc w:val="center"/>
              <w:rPr>
                <w:sz w:val="14"/>
                <w:lang w:val="en-US"/>
              </w:rPr>
            </w:pPr>
            <w:r w:rsidRPr="00B66F62">
              <w:rPr>
                <w:sz w:val="14"/>
                <w:lang w:val="en-US"/>
              </w:rPr>
              <w:t>42</w:t>
            </w:r>
          </w:p>
        </w:tc>
        <w:tc>
          <w:tcPr>
            <w:tcW w:w="0" w:type="auto"/>
          </w:tcPr>
          <w:p w14:paraId="390B5B49" w14:textId="77777777" w:rsidR="00B5025E" w:rsidRPr="00B66F62" w:rsidRDefault="00B5025E" w:rsidP="00B5025E">
            <w:pPr>
              <w:jc w:val="center"/>
              <w:rPr>
                <w:sz w:val="14"/>
                <w:lang w:val="en-US"/>
              </w:rPr>
            </w:pPr>
            <w:r w:rsidRPr="00B66F62">
              <w:rPr>
                <w:sz w:val="14"/>
                <w:lang w:val="en-US"/>
              </w:rPr>
              <w:t>77</w:t>
            </w:r>
          </w:p>
        </w:tc>
        <w:tc>
          <w:tcPr>
            <w:tcW w:w="0" w:type="auto"/>
          </w:tcPr>
          <w:p w14:paraId="03B9DE28" w14:textId="77777777" w:rsidR="00B5025E" w:rsidRPr="00B66F62" w:rsidRDefault="00B5025E" w:rsidP="00B5025E">
            <w:pPr>
              <w:jc w:val="center"/>
              <w:rPr>
                <w:sz w:val="14"/>
                <w:lang w:val="en-US"/>
              </w:rPr>
            </w:pPr>
            <w:r w:rsidRPr="00B66F62">
              <w:rPr>
                <w:sz w:val="14"/>
                <w:lang w:val="en-US"/>
              </w:rPr>
              <w:t>11</w:t>
            </w:r>
          </w:p>
        </w:tc>
      </w:tr>
      <w:tr w:rsidR="00B5025E" w:rsidRPr="00B66F62" w14:paraId="0D47D855" w14:textId="77777777" w:rsidTr="00B5025E">
        <w:tc>
          <w:tcPr>
            <w:tcW w:w="0" w:type="auto"/>
          </w:tcPr>
          <w:p w14:paraId="01779B1D" w14:textId="77777777" w:rsidR="00B5025E" w:rsidRPr="00B66F62" w:rsidRDefault="00B5025E" w:rsidP="00B5025E">
            <w:pPr>
              <w:ind w:left="454"/>
              <w:rPr>
                <w:sz w:val="14"/>
                <w:lang w:val="en-US"/>
              </w:rPr>
            </w:pPr>
            <w:r w:rsidRPr="00B66F62">
              <w:rPr>
                <w:sz w:val="14"/>
                <w:lang w:val="en-US"/>
              </w:rPr>
              <w:t>Ions</w:t>
            </w:r>
          </w:p>
        </w:tc>
        <w:tc>
          <w:tcPr>
            <w:tcW w:w="0" w:type="auto"/>
          </w:tcPr>
          <w:p w14:paraId="6486675F" w14:textId="77777777" w:rsidR="00B5025E" w:rsidRPr="00B66F62" w:rsidRDefault="00B5025E" w:rsidP="00B5025E">
            <w:pPr>
              <w:jc w:val="center"/>
              <w:rPr>
                <w:sz w:val="14"/>
                <w:lang w:val="en-US"/>
              </w:rPr>
            </w:pPr>
            <w:r w:rsidRPr="00B66F62">
              <w:rPr>
                <w:sz w:val="14"/>
                <w:lang w:val="en-US"/>
              </w:rPr>
              <w:t>1 Mg, 4 Zn</w:t>
            </w:r>
          </w:p>
        </w:tc>
        <w:tc>
          <w:tcPr>
            <w:tcW w:w="0" w:type="auto"/>
          </w:tcPr>
          <w:p w14:paraId="13389E6D" w14:textId="77777777" w:rsidR="00B5025E" w:rsidRPr="00B66F62" w:rsidRDefault="00B5025E" w:rsidP="00B5025E">
            <w:pPr>
              <w:jc w:val="center"/>
              <w:rPr>
                <w:sz w:val="14"/>
                <w:lang w:val="en-US"/>
              </w:rPr>
            </w:pPr>
            <w:r w:rsidRPr="00B66F62">
              <w:rPr>
                <w:sz w:val="14"/>
                <w:lang w:val="en-US"/>
              </w:rPr>
              <w:t>1 Mg, 4 Zn</w:t>
            </w:r>
          </w:p>
        </w:tc>
        <w:tc>
          <w:tcPr>
            <w:tcW w:w="0" w:type="auto"/>
          </w:tcPr>
          <w:p w14:paraId="7E2284A6" w14:textId="77777777" w:rsidR="00B5025E" w:rsidRPr="00B66F62" w:rsidRDefault="00B5025E" w:rsidP="00B5025E">
            <w:pPr>
              <w:jc w:val="center"/>
              <w:rPr>
                <w:sz w:val="14"/>
                <w:lang w:val="en-US"/>
              </w:rPr>
            </w:pPr>
            <w:r w:rsidRPr="00B66F62">
              <w:rPr>
                <w:sz w:val="14"/>
                <w:lang w:val="en-US"/>
              </w:rPr>
              <w:t>1 Mg, 4 Zn</w:t>
            </w:r>
          </w:p>
        </w:tc>
      </w:tr>
      <w:tr w:rsidR="007542A0" w:rsidRPr="00AA0825" w14:paraId="6310C287" w14:textId="77777777" w:rsidTr="00624BA0">
        <w:tc>
          <w:tcPr>
            <w:tcW w:w="0" w:type="auto"/>
          </w:tcPr>
          <w:p w14:paraId="371F114C" w14:textId="77777777" w:rsidR="007542A0" w:rsidRPr="00B66F62" w:rsidRDefault="007542A0" w:rsidP="00624BA0">
            <w:pPr>
              <w:rPr>
                <w:b/>
                <w:sz w:val="14"/>
                <w:lang w:val="en-US"/>
              </w:rPr>
            </w:pPr>
            <w:r w:rsidRPr="00B66F62">
              <w:rPr>
                <w:b/>
                <w:sz w:val="14"/>
                <w:lang w:val="en-US"/>
              </w:rPr>
              <w:t>Refinement (Phenix.real_space_refine)</w:t>
            </w:r>
          </w:p>
        </w:tc>
        <w:tc>
          <w:tcPr>
            <w:tcW w:w="0" w:type="auto"/>
            <w:gridSpan w:val="3"/>
          </w:tcPr>
          <w:p w14:paraId="346E740D" w14:textId="77777777" w:rsidR="007542A0" w:rsidRPr="00B66F62" w:rsidRDefault="007542A0" w:rsidP="00624BA0">
            <w:pPr>
              <w:jc w:val="center"/>
              <w:rPr>
                <w:b/>
                <w:sz w:val="14"/>
                <w:lang w:val="en-US"/>
              </w:rPr>
            </w:pPr>
          </w:p>
        </w:tc>
      </w:tr>
      <w:tr w:rsidR="00B5025E" w:rsidRPr="00B66F62" w14:paraId="54E82C52" w14:textId="77777777" w:rsidTr="00B5025E">
        <w:tc>
          <w:tcPr>
            <w:tcW w:w="0" w:type="auto"/>
          </w:tcPr>
          <w:p w14:paraId="1842EA75" w14:textId="77777777" w:rsidR="00B5025E" w:rsidRPr="00B66F62" w:rsidRDefault="00B5025E" w:rsidP="00B5025E">
            <w:pPr>
              <w:ind w:left="454"/>
              <w:rPr>
                <w:sz w:val="14"/>
                <w:lang w:val="en-US"/>
              </w:rPr>
            </w:pPr>
            <w:r w:rsidRPr="00B66F62">
              <w:rPr>
                <w:sz w:val="14"/>
                <w:lang w:val="en-US"/>
              </w:rPr>
              <w:t>Map CC (around atoms)</w:t>
            </w:r>
          </w:p>
        </w:tc>
        <w:tc>
          <w:tcPr>
            <w:tcW w:w="0" w:type="auto"/>
          </w:tcPr>
          <w:p w14:paraId="5A29391C" w14:textId="77777777" w:rsidR="00B5025E" w:rsidRPr="00B66F62" w:rsidRDefault="00B5025E" w:rsidP="00B5025E">
            <w:pPr>
              <w:jc w:val="center"/>
              <w:rPr>
                <w:sz w:val="14"/>
                <w:lang w:val="en-US"/>
              </w:rPr>
            </w:pPr>
            <w:r w:rsidRPr="00B66F62">
              <w:rPr>
                <w:sz w:val="14"/>
                <w:lang w:val="en-US"/>
              </w:rPr>
              <w:t>0.87</w:t>
            </w:r>
          </w:p>
        </w:tc>
        <w:tc>
          <w:tcPr>
            <w:tcW w:w="0" w:type="auto"/>
          </w:tcPr>
          <w:p w14:paraId="7A80C042" w14:textId="77777777" w:rsidR="00B5025E" w:rsidRPr="00B66F62" w:rsidRDefault="00B5025E" w:rsidP="00B5025E">
            <w:pPr>
              <w:jc w:val="center"/>
              <w:rPr>
                <w:sz w:val="14"/>
                <w:lang w:val="en-US"/>
              </w:rPr>
            </w:pPr>
            <w:r w:rsidRPr="00B66F62">
              <w:rPr>
                <w:sz w:val="14"/>
                <w:lang w:val="en-US"/>
              </w:rPr>
              <w:t>0.82</w:t>
            </w:r>
          </w:p>
        </w:tc>
        <w:tc>
          <w:tcPr>
            <w:tcW w:w="0" w:type="auto"/>
          </w:tcPr>
          <w:p w14:paraId="385CA30E" w14:textId="77777777" w:rsidR="00B5025E" w:rsidRPr="00B66F62" w:rsidRDefault="00B5025E" w:rsidP="00B5025E">
            <w:pPr>
              <w:jc w:val="center"/>
              <w:rPr>
                <w:sz w:val="14"/>
                <w:lang w:val="en-US"/>
              </w:rPr>
            </w:pPr>
            <w:r w:rsidRPr="00B66F62">
              <w:rPr>
                <w:sz w:val="14"/>
                <w:lang w:val="en-US"/>
              </w:rPr>
              <w:t>0.88</w:t>
            </w:r>
          </w:p>
        </w:tc>
      </w:tr>
      <w:tr w:rsidR="007542A0" w:rsidRPr="00B66F62" w14:paraId="55444E34" w14:textId="77777777" w:rsidTr="00624BA0">
        <w:tc>
          <w:tcPr>
            <w:tcW w:w="0" w:type="auto"/>
          </w:tcPr>
          <w:p w14:paraId="37A1AD97" w14:textId="665FA323" w:rsidR="007542A0" w:rsidRPr="00B66F62" w:rsidRDefault="007542A0" w:rsidP="00624BA0">
            <w:pPr>
              <w:rPr>
                <w:b/>
                <w:sz w:val="14"/>
                <w:lang w:val="en-US"/>
              </w:rPr>
            </w:pPr>
            <w:r>
              <w:rPr>
                <w:b/>
                <w:sz w:val="14"/>
                <w:lang w:val="en-US"/>
              </w:rPr>
              <w:t xml:space="preserve">   </w:t>
            </w:r>
            <w:r w:rsidRPr="00B66F62">
              <w:rPr>
                <w:b/>
                <w:sz w:val="14"/>
                <w:lang w:val="en-US"/>
              </w:rPr>
              <w:t>RMS deviations</w:t>
            </w:r>
          </w:p>
        </w:tc>
        <w:tc>
          <w:tcPr>
            <w:tcW w:w="0" w:type="auto"/>
            <w:gridSpan w:val="3"/>
          </w:tcPr>
          <w:p w14:paraId="508D3C04" w14:textId="77777777" w:rsidR="007542A0" w:rsidRPr="00B66F62" w:rsidRDefault="007542A0" w:rsidP="00624BA0">
            <w:pPr>
              <w:jc w:val="center"/>
              <w:rPr>
                <w:b/>
                <w:sz w:val="14"/>
                <w:lang w:val="en-US"/>
              </w:rPr>
            </w:pPr>
          </w:p>
        </w:tc>
      </w:tr>
      <w:tr w:rsidR="00B5025E" w:rsidRPr="00B66F62" w14:paraId="2FF32E7F" w14:textId="77777777" w:rsidTr="00B5025E">
        <w:tc>
          <w:tcPr>
            <w:tcW w:w="0" w:type="auto"/>
          </w:tcPr>
          <w:p w14:paraId="69F936A1" w14:textId="77777777" w:rsidR="00B5025E" w:rsidRPr="00B66F62" w:rsidRDefault="00B5025E" w:rsidP="00B5025E">
            <w:pPr>
              <w:ind w:left="596" w:hanging="142"/>
              <w:rPr>
                <w:sz w:val="14"/>
                <w:lang w:val="en-US"/>
              </w:rPr>
            </w:pPr>
            <w:r w:rsidRPr="00B66F62">
              <w:rPr>
                <w:sz w:val="14"/>
                <w:lang w:val="en-US"/>
              </w:rPr>
              <w:t>Bond lengths (Å)</w:t>
            </w:r>
          </w:p>
        </w:tc>
        <w:tc>
          <w:tcPr>
            <w:tcW w:w="0" w:type="auto"/>
          </w:tcPr>
          <w:p w14:paraId="18B1AD76" w14:textId="77777777" w:rsidR="00B5025E" w:rsidRPr="00B66F62" w:rsidRDefault="00B5025E" w:rsidP="00B5025E">
            <w:pPr>
              <w:jc w:val="center"/>
              <w:rPr>
                <w:sz w:val="14"/>
                <w:lang w:val="en-US"/>
              </w:rPr>
            </w:pPr>
            <w:r w:rsidRPr="00B66F62">
              <w:rPr>
                <w:sz w:val="14"/>
                <w:lang w:val="en-US"/>
              </w:rPr>
              <w:t>0.005</w:t>
            </w:r>
          </w:p>
        </w:tc>
        <w:tc>
          <w:tcPr>
            <w:tcW w:w="0" w:type="auto"/>
          </w:tcPr>
          <w:p w14:paraId="73583BB7" w14:textId="77777777" w:rsidR="00B5025E" w:rsidRPr="00B66F62" w:rsidRDefault="00B5025E" w:rsidP="00B5025E">
            <w:pPr>
              <w:jc w:val="center"/>
              <w:rPr>
                <w:sz w:val="14"/>
                <w:lang w:val="en-US"/>
              </w:rPr>
            </w:pPr>
            <w:r w:rsidRPr="00B66F62">
              <w:rPr>
                <w:sz w:val="14"/>
                <w:lang w:val="en-US"/>
              </w:rPr>
              <w:t>0.003</w:t>
            </w:r>
          </w:p>
        </w:tc>
        <w:tc>
          <w:tcPr>
            <w:tcW w:w="0" w:type="auto"/>
          </w:tcPr>
          <w:p w14:paraId="1AF7CFFF" w14:textId="77777777" w:rsidR="00B5025E" w:rsidRPr="00B66F62" w:rsidRDefault="00B5025E" w:rsidP="00B5025E">
            <w:pPr>
              <w:jc w:val="center"/>
              <w:rPr>
                <w:sz w:val="14"/>
                <w:lang w:val="en-US"/>
              </w:rPr>
            </w:pPr>
            <w:r w:rsidRPr="00B66F62">
              <w:rPr>
                <w:sz w:val="14"/>
                <w:lang w:val="en-US"/>
              </w:rPr>
              <w:t>0.009</w:t>
            </w:r>
          </w:p>
        </w:tc>
      </w:tr>
      <w:tr w:rsidR="00B5025E" w:rsidRPr="00B66F62" w14:paraId="0E31D726" w14:textId="77777777" w:rsidTr="00B5025E">
        <w:tc>
          <w:tcPr>
            <w:tcW w:w="0" w:type="auto"/>
          </w:tcPr>
          <w:p w14:paraId="1F4B9535" w14:textId="77777777" w:rsidR="00B5025E" w:rsidRPr="00B66F62" w:rsidRDefault="00B5025E" w:rsidP="00B5025E">
            <w:pPr>
              <w:ind w:left="596" w:hanging="142"/>
              <w:rPr>
                <w:sz w:val="14"/>
                <w:lang w:val="en-US"/>
              </w:rPr>
            </w:pPr>
            <w:r w:rsidRPr="00B66F62">
              <w:rPr>
                <w:sz w:val="14"/>
                <w:lang w:val="en-US"/>
              </w:rPr>
              <w:t>Bond angles (°)</w:t>
            </w:r>
          </w:p>
        </w:tc>
        <w:tc>
          <w:tcPr>
            <w:tcW w:w="0" w:type="auto"/>
          </w:tcPr>
          <w:p w14:paraId="31A7C847" w14:textId="77777777" w:rsidR="00B5025E" w:rsidRPr="00B66F62" w:rsidRDefault="00B5025E" w:rsidP="00B5025E">
            <w:pPr>
              <w:jc w:val="center"/>
              <w:rPr>
                <w:sz w:val="14"/>
                <w:lang w:val="en-US"/>
              </w:rPr>
            </w:pPr>
            <w:r w:rsidRPr="00B66F62">
              <w:rPr>
                <w:sz w:val="14"/>
                <w:lang w:val="en-US"/>
              </w:rPr>
              <w:t>1.07</w:t>
            </w:r>
          </w:p>
        </w:tc>
        <w:tc>
          <w:tcPr>
            <w:tcW w:w="0" w:type="auto"/>
          </w:tcPr>
          <w:p w14:paraId="0CBB2436" w14:textId="77777777" w:rsidR="00B5025E" w:rsidRPr="00B66F62" w:rsidRDefault="00B5025E" w:rsidP="00B5025E">
            <w:pPr>
              <w:jc w:val="center"/>
              <w:rPr>
                <w:sz w:val="14"/>
                <w:lang w:val="en-US"/>
              </w:rPr>
            </w:pPr>
            <w:r w:rsidRPr="00B66F62">
              <w:rPr>
                <w:sz w:val="14"/>
                <w:lang w:val="en-US"/>
              </w:rPr>
              <w:t>0.56</w:t>
            </w:r>
          </w:p>
        </w:tc>
        <w:tc>
          <w:tcPr>
            <w:tcW w:w="0" w:type="auto"/>
          </w:tcPr>
          <w:p w14:paraId="0268EBFC" w14:textId="77777777" w:rsidR="00B5025E" w:rsidRPr="00B66F62" w:rsidRDefault="00B5025E" w:rsidP="00B5025E">
            <w:pPr>
              <w:jc w:val="center"/>
              <w:rPr>
                <w:sz w:val="14"/>
                <w:lang w:val="en-US"/>
              </w:rPr>
            </w:pPr>
            <w:r w:rsidRPr="00B66F62">
              <w:rPr>
                <w:sz w:val="14"/>
                <w:lang w:val="en-US"/>
              </w:rPr>
              <w:t>1.08</w:t>
            </w:r>
          </w:p>
        </w:tc>
      </w:tr>
      <w:tr w:rsidR="007542A0" w:rsidRPr="00B66F62" w14:paraId="041914B3" w14:textId="77777777" w:rsidTr="00624BA0">
        <w:tc>
          <w:tcPr>
            <w:tcW w:w="0" w:type="auto"/>
          </w:tcPr>
          <w:p w14:paraId="7D0A0CE4" w14:textId="19C2A15D" w:rsidR="007542A0" w:rsidRPr="00B66F62" w:rsidRDefault="007542A0" w:rsidP="00624BA0">
            <w:pPr>
              <w:rPr>
                <w:b/>
                <w:sz w:val="14"/>
                <w:lang w:val="en-US"/>
              </w:rPr>
            </w:pPr>
            <w:r>
              <w:rPr>
                <w:b/>
                <w:sz w:val="14"/>
                <w:lang w:val="en-US"/>
              </w:rPr>
              <w:t xml:space="preserve">   </w:t>
            </w:r>
            <w:r w:rsidRPr="00B66F62">
              <w:rPr>
                <w:b/>
                <w:sz w:val="14"/>
                <w:lang w:val="en-US"/>
              </w:rPr>
              <w:t>Validation</w:t>
            </w:r>
          </w:p>
        </w:tc>
        <w:tc>
          <w:tcPr>
            <w:tcW w:w="0" w:type="auto"/>
            <w:gridSpan w:val="3"/>
          </w:tcPr>
          <w:p w14:paraId="059D7188" w14:textId="77777777" w:rsidR="007542A0" w:rsidRPr="00B66F62" w:rsidRDefault="007542A0" w:rsidP="00624BA0">
            <w:pPr>
              <w:jc w:val="center"/>
              <w:rPr>
                <w:b/>
                <w:sz w:val="14"/>
                <w:lang w:val="en-US"/>
              </w:rPr>
            </w:pPr>
          </w:p>
        </w:tc>
      </w:tr>
      <w:tr w:rsidR="00B5025E" w:rsidRPr="00B66F62" w14:paraId="4B419A7B" w14:textId="77777777" w:rsidTr="00B5025E">
        <w:tc>
          <w:tcPr>
            <w:tcW w:w="0" w:type="auto"/>
          </w:tcPr>
          <w:p w14:paraId="291793EA" w14:textId="77777777" w:rsidR="00B5025E" w:rsidRPr="00B66F62" w:rsidRDefault="00B5025E" w:rsidP="00B5025E">
            <w:pPr>
              <w:ind w:firstLine="454"/>
              <w:rPr>
                <w:sz w:val="14"/>
                <w:lang w:val="en-US"/>
              </w:rPr>
            </w:pPr>
            <w:r w:rsidRPr="00B66F62">
              <w:rPr>
                <w:sz w:val="14"/>
                <w:lang w:val="en-US"/>
              </w:rPr>
              <w:t>All-atom clashscore</w:t>
            </w:r>
          </w:p>
        </w:tc>
        <w:tc>
          <w:tcPr>
            <w:tcW w:w="0" w:type="auto"/>
          </w:tcPr>
          <w:p w14:paraId="089250F4" w14:textId="77777777" w:rsidR="00B5025E" w:rsidRPr="00B66F62" w:rsidRDefault="00B5025E" w:rsidP="00B5025E">
            <w:pPr>
              <w:jc w:val="center"/>
              <w:rPr>
                <w:sz w:val="14"/>
                <w:lang w:val="en-US"/>
              </w:rPr>
            </w:pPr>
            <w:r w:rsidRPr="00B66F62">
              <w:rPr>
                <w:sz w:val="14"/>
                <w:lang w:val="en-US"/>
              </w:rPr>
              <w:t>3.0</w:t>
            </w:r>
          </w:p>
        </w:tc>
        <w:tc>
          <w:tcPr>
            <w:tcW w:w="0" w:type="auto"/>
          </w:tcPr>
          <w:p w14:paraId="7038450E" w14:textId="77777777" w:rsidR="00B5025E" w:rsidRPr="00B66F62" w:rsidRDefault="00B5025E" w:rsidP="00B5025E">
            <w:pPr>
              <w:jc w:val="center"/>
              <w:rPr>
                <w:sz w:val="14"/>
                <w:lang w:val="en-US"/>
              </w:rPr>
            </w:pPr>
            <w:r w:rsidRPr="00B66F62">
              <w:rPr>
                <w:sz w:val="14"/>
                <w:lang w:val="en-US"/>
              </w:rPr>
              <w:t>3.4</w:t>
            </w:r>
          </w:p>
        </w:tc>
        <w:tc>
          <w:tcPr>
            <w:tcW w:w="0" w:type="auto"/>
          </w:tcPr>
          <w:p w14:paraId="39BE0E91" w14:textId="77777777" w:rsidR="00B5025E" w:rsidRPr="00B66F62" w:rsidRDefault="00B5025E" w:rsidP="00B5025E">
            <w:pPr>
              <w:jc w:val="center"/>
              <w:rPr>
                <w:sz w:val="14"/>
                <w:lang w:val="en-US"/>
              </w:rPr>
            </w:pPr>
            <w:r w:rsidRPr="00B66F62">
              <w:rPr>
                <w:sz w:val="14"/>
                <w:lang w:val="en-US"/>
              </w:rPr>
              <w:t>4.3</w:t>
            </w:r>
          </w:p>
        </w:tc>
      </w:tr>
      <w:tr w:rsidR="00B5025E" w:rsidRPr="00B66F62" w14:paraId="269BD33B" w14:textId="77777777" w:rsidTr="00B5025E">
        <w:tc>
          <w:tcPr>
            <w:tcW w:w="0" w:type="auto"/>
          </w:tcPr>
          <w:p w14:paraId="2ED0374D" w14:textId="77777777" w:rsidR="00B5025E" w:rsidRPr="00B66F62" w:rsidRDefault="00B5025E" w:rsidP="00B5025E">
            <w:pPr>
              <w:ind w:firstLine="454"/>
              <w:rPr>
                <w:sz w:val="14"/>
                <w:lang w:val="en-US"/>
              </w:rPr>
            </w:pPr>
            <w:r w:rsidRPr="00B66F62">
              <w:rPr>
                <w:sz w:val="14"/>
                <w:lang w:val="en-US"/>
              </w:rPr>
              <w:t>Rotamer outliers (%)</w:t>
            </w:r>
          </w:p>
        </w:tc>
        <w:tc>
          <w:tcPr>
            <w:tcW w:w="0" w:type="auto"/>
          </w:tcPr>
          <w:p w14:paraId="04E65DEB" w14:textId="77777777" w:rsidR="00B5025E" w:rsidRPr="00B66F62" w:rsidRDefault="00B5025E" w:rsidP="00B5025E">
            <w:pPr>
              <w:jc w:val="center"/>
              <w:rPr>
                <w:sz w:val="14"/>
                <w:lang w:val="en-US"/>
              </w:rPr>
            </w:pPr>
            <w:r w:rsidRPr="00B66F62">
              <w:rPr>
                <w:sz w:val="14"/>
                <w:lang w:val="en-US"/>
              </w:rPr>
              <w:t>2.4</w:t>
            </w:r>
          </w:p>
        </w:tc>
        <w:tc>
          <w:tcPr>
            <w:tcW w:w="0" w:type="auto"/>
          </w:tcPr>
          <w:p w14:paraId="14ADA4CA" w14:textId="77777777" w:rsidR="00B5025E" w:rsidRPr="00B66F62" w:rsidRDefault="00B5025E" w:rsidP="00B5025E">
            <w:pPr>
              <w:jc w:val="center"/>
              <w:rPr>
                <w:sz w:val="14"/>
                <w:lang w:val="en-US"/>
              </w:rPr>
            </w:pPr>
            <w:r w:rsidRPr="00B66F62">
              <w:rPr>
                <w:sz w:val="14"/>
                <w:lang w:val="en-US"/>
              </w:rPr>
              <w:t>1.8</w:t>
            </w:r>
          </w:p>
        </w:tc>
        <w:tc>
          <w:tcPr>
            <w:tcW w:w="0" w:type="auto"/>
          </w:tcPr>
          <w:p w14:paraId="6497977F" w14:textId="77777777" w:rsidR="00B5025E" w:rsidRPr="00B66F62" w:rsidRDefault="00B5025E" w:rsidP="00B5025E">
            <w:pPr>
              <w:jc w:val="center"/>
              <w:rPr>
                <w:sz w:val="14"/>
                <w:lang w:val="en-US"/>
              </w:rPr>
            </w:pPr>
            <w:r w:rsidRPr="00B66F62">
              <w:rPr>
                <w:sz w:val="14"/>
                <w:lang w:val="en-US"/>
              </w:rPr>
              <w:t>2.9</w:t>
            </w:r>
          </w:p>
        </w:tc>
      </w:tr>
      <w:tr w:rsidR="00B5025E" w:rsidRPr="00B66F62" w14:paraId="64E3FF88" w14:textId="77777777" w:rsidTr="00B5025E">
        <w:tc>
          <w:tcPr>
            <w:tcW w:w="0" w:type="auto"/>
          </w:tcPr>
          <w:p w14:paraId="43034E15" w14:textId="77777777" w:rsidR="00B5025E" w:rsidRPr="00B66F62" w:rsidRDefault="00B5025E" w:rsidP="00B5025E">
            <w:pPr>
              <w:ind w:left="454"/>
              <w:rPr>
                <w:sz w:val="14"/>
                <w:lang w:val="en-US"/>
              </w:rPr>
            </w:pPr>
            <w:r w:rsidRPr="00B66F62">
              <w:rPr>
                <w:sz w:val="14"/>
                <w:lang w:val="en-US"/>
              </w:rPr>
              <w:t>C-beta outliers (%)</w:t>
            </w:r>
          </w:p>
        </w:tc>
        <w:tc>
          <w:tcPr>
            <w:tcW w:w="0" w:type="auto"/>
          </w:tcPr>
          <w:p w14:paraId="70D758B0" w14:textId="77777777" w:rsidR="00B5025E" w:rsidRPr="00B66F62" w:rsidRDefault="00B5025E" w:rsidP="00B5025E">
            <w:pPr>
              <w:jc w:val="center"/>
              <w:rPr>
                <w:sz w:val="14"/>
                <w:lang w:val="en-US"/>
              </w:rPr>
            </w:pPr>
            <w:r w:rsidRPr="00B66F62">
              <w:rPr>
                <w:sz w:val="14"/>
                <w:lang w:val="en-US"/>
              </w:rPr>
              <w:t>0.0</w:t>
            </w:r>
          </w:p>
        </w:tc>
        <w:tc>
          <w:tcPr>
            <w:tcW w:w="0" w:type="auto"/>
          </w:tcPr>
          <w:p w14:paraId="107248B5" w14:textId="77777777" w:rsidR="00B5025E" w:rsidRPr="00B66F62" w:rsidRDefault="00B5025E" w:rsidP="00B5025E">
            <w:pPr>
              <w:jc w:val="center"/>
              <w:rPr>
                <w:sz w:val="14"/>
                <w:lang w:val="en-US"/>
              </w:rPr>
            </w:pPr>
            <w:r w:rsidRPr="00B66F62">
              <w:rPr>
                <w:sz w:val="14"/>
                <w:lang w:val="en-US"/>
              </w:rPr>
              <w:t>0.0</w:t>
            </w:r>
          </w:p>
        </w:tc>
        <w:tc>
          <w:tcPr>
            <w:tcW w:w="0" w:type="auto"/>
          </w:tcPr>
          <w:p w14:paraId="0B5C0978" w14:textId="77777777" w:rsidR="00B5025E" w:rsidRPr="00B66F62" w:rsidRDefault="00B5025E" w:rsidP="00B5025E">
            <w:pPr>
              <w:jc w:val="center"/>
              <w:rPr>
                <w:sz w:val="14"/>
                <w:lang w:val="en-US"/>
              </w:rPr>
            </w:pPr>
            <w:r w:rsidRPr="00B66F62">
              <w:rPr>
                <w:sz w:val="14"/>
                <w:lang w:val="en-US"/>
              </w:rPr>
              <w:t>0.0</w:t>
            </w:r>
          </w:p>
        </w:tc>
      </w:tr>
      <w:tr w:rsidR="007542A0" w:rsidRPr="00B66F62" w14:paraId="2B1BA1A3" w14:textId="77777777" w:rsidTr="00624BA0">
        <w:tc>
          <w:tcPr>
            <w:tcW w:w="0" w:type="auto"/>
          </w:tcPr>
          <w:p w14:paraId="05B58EAD" w14:textId="14B5B2D2" w:rsidR="007542A0" w:rsidRPr="00B66F62" w:rsidRDefault="007542A0" w:rsidP="00624BA0">
            <w:pPr>
              <w:rPr>
                <w:b/>
                <w:sz w:val="14"/>
                <w:lang w:val="en-US"/>
              </w:rPr>
            </w:pPr>
            <w:r>
              <w:rPr>
                <w:b/>
                <w:sz w:val="14"/>
                <w:lang w:val="en-US"/>
              </w:rPr>
              <w:t xml:space="preserve">   </w:t>
            </w:r>
            <w:r w:rsidRPr="00B66F62">
              <w:rPr>
                <w:b/>
                <w:sz w:val="14"/>
                <w:lang w:val="en-US"/>
              </w:rPr>
              <w:t>Ramachandran plot (%)</w:t>
            </w:r>
          </w:p>
        </w:tc>
        <w:tc>
          <w:tcPr>
            <w:tcW w:w="0" w:type="auto"/>
            <w:gridSpan w:val="3"/>
          </w:tcPr>
          <w:p w14:paraId="212F3547" w14:textId="77777777" w:rsidR="007542A0" w:rsidRPr="00B66F62" w:rsidRDefault="007542A0" w:rsidP="00624BA0">
            <w:pPr>
              <w:jc w:val="center"/>
              <w:rPr>
                <w:b/>
                <w:sz w:val="14"/>
                <w:lang w:val="en-US"/>
              </w:rPr>
            </w:pPr>
          </w:p>
        </w:tc>
      </w:tr>
      <w:tr w:rsidR="00B5025E" w:rsidRPr="00B66F62" w14:paraId="66FC1E5A" w14:textId="77777777" w:rsidTr="00B5025E">
        <w:tc>
          <w:tcPr>
            <w:tcW w:w="0" w:type="auto"/>
          </w:tcPr>
          <w:p w14:paraId="19CEF46D" w14:textId="77777777" w:rsidR="00B5025E" w:rsidRPr="00B66F62" w:rsidRDefault="00B5025E" w:rsidP="00B5025E">
            <w:pPr>
              <w:ind w:left="454"/>
              <w:rPr>
                <w:sz w:val="14"/>
                <w:lang w:val="en-US"/>
              </w:rPr>
            </w:pPr>
            <w:r w:rsidRPr="00B66F62">
              <w:rPr>
                <w:sz w:val="14"/>
                <w:lang w:val="en-US"/>
              </w:rPr>
              <w:t>Outliers</w:t>
            </w:r>
          </w:p>
        </w:tc>
        <w:tc>
          <w:tcPr>
            <w:tcW w:w="0" w:type="auto"/>
          </w:tcPr>
          <w:p w14:paraId="3383C247" w14:textId="77777777" w:rsidR="00B5025E" w:rsidRPr="00B66F62" w:rsidRDefault="00B5025E" w:rsidP="00B5025E">
            <w:pPr>
              <w:jc w:val="center"/>
              <w:rPr>
                <w:sz w:val="14"/>
                <w:lang w:val="en-US"/>
              </w:rPr>
            </w:pPr>
            <w:r w:rsidRPr="00B66F62">
              <w:rPr>
                <w:sz w:val="14"/>
                <w:lang w:val="en-US"/>
              </w:rPr>
              <w:t>0.0</w:t>
            </w:r>
          </w:p>
        </w:tc>
        <w:tc>
          <w:tcPr>
            <w:tcW w:w="0" w:type="auto"/>
          </w:tcPr>
          <w:p w14:paraId="60C0FEF9" w14:textId="77777777" w:rsidR="00B5025E" w:rsidRPr="00B66F62" w:rsidRDefault="00B5025E" w:rsidP="00B5025E">
            <w:pPr>
              <w:jc w:val="center"/>
              <w:rPr>
                <w:sz w:val="14"/>
                <w:lang w:val="en-US"/>
              </w:rPr>
            </w:pPr>
            <w:r w:rsidRPr="00B66F62">
              <w:rPr>
                <w:sz w:val="14"/>
                <w:lang w:val="en-US"/>
              </w:rPr>
              <w:t>0.0</w:t>
            </w:r>
          </w:p>
        </w:tc>
        <w:tc>
          <w:tcPr>
            <w:tcW w:w="0" w:type="auto"/>
          </w:tcPr>
          <w:p w14:paraId="670286D9" w14:textId="77777777" w:rsidR="00B5025E" w:rsidRPr="00B66F62" w:rsidRDefault="00B5025E" w:rsidP="00B5025E">
            <w:pPr>
              <w:jc w:val="center"/>
              <w:rPr>
                <w:sz w:val="14"/>
                <w:lang w:val="en-US"/>
              </w:rPr>
            </w:pPr>
            <w:r w:rsidRPr="00B66F62">
              <w:rPr>
                <w:sz w:val="14"/>
                <w:lang w:val="en-US"/>
              </w:rPr>
              <w:t>0.0</w:t>
            </w:r>
          </w:p>
        </w:tc>
      </w:tr>
      <w:tr w:rsidR="00B5025E" w:rsidRPr="00B66F62" w14:paraId="4376180D" w14:textId="77777777" w:rsidTr="00B5025E">
        <w:tc>
          <w:tcPr>
            <w:tcW w:w="0" w:type="auto"/>
          </w:tcPr>
          <w:p w14:paraId="712555A2" w14:textId="77777777" w:rsidR="00B5025E" w:rsidRPr="00B66F62" w:rsidRDefault="00B5025E" w:rsidP="00B5025E">
            <w:pPr>
              <w:ind w:left="454"/>
              <w:rPr>
                <w:sz w:val="14"/>
                <w:lang w:val="en-US"/>
              </w:rPr>
            </w:pPr>
            <w:r w:rsidRPr="00B66F62">
              <w:rPr>
                <w:sz w:val="14"/>
                <w:lang w:val="en-US"/>
              </w:rPr>
              <w:t>Allowed</w:t>
            </w:r>
          </w:p>
        </w:tc>
        <w:tc>
          <w:tcPr>
            <w:tcW w:w="0" w:type="auto"/>
          </w:tcPr>
          <w:p w14:paraId="40531A1E" w14:textId="77777777" w:rsidR="00B5025E" w:rsidRPr="00B66F62" w:rsidRDefault="00B5025E" w:rsidP="00B5025E">
            <w:pPr>
              <w:jc w:val="center"/>
              <w:rPr>
                <w:sz w:val="14"/>
                <w:lang w:val="en-US"/>
              </w:rPr>
            </w:pPr>
            <w:r w:rsidRPr="00B66F62">
              <w:rPr>
                <w:sz w:val="14"/>
                <w:lang w:val="en-US"/>
              </w:rPr>
              <w:t>5.8</w:t>
            </w:r>
          </w:p>
        </w:tc>
        <w:tc>
          <w:tcPr>
            <w:tcW w:w="0" w:type="auto"/>
          </w:tcPr>
          <w:p w14:paraId="4F1DCAE3" w14:textId="77777777" w:rsidR="00B5025E" w:rsidRPr="00B66F62" w:rsidRDefault="00B5025E" w:rsidP="00B5025E">
            <w:pPr>
              <w:jc w:val="center"/>
              <w:rPr>
                <w:sz w:val="14"/>
                <w:lang w:val="en-US"/>
              </w:rPr>
            </w:pPr>
            <w:r w:rsidRPr="00B66F62">
              <w:rPr>
                <w:sz w:val="14"/>
                <w:lang w:val="en-US"/>
              </w:rPr>
              <w:t>5.4</w:t>
            </w:r>
          </w:p>
        </w:tc>
        <w:tc>
          <w:tcPr>
            <w:tcW w:w="0" w:type="auto"/>
          </w:tcPr>
          <w:p w14:paraId="44FD4613" w14:textId="77777777" w:rsidR="00B5025E" w:rsidRPr="00B66F62" w:rsidRDefault="00B5025E" w:rsidP="00B5025E">
            <w:pPr>
              <w:jc w:val="center"/>
              <w:rPr>
                <w:sz w:val="14"/>
                <w:lang w:val="en-US"/>
              </w:rPr>
            </w:pPr>
            <w:r w:rsidRPr="00B66F62">
              <w:rPr>
                <w:sz w:val="14"/>
                <w:lang w:val="en-US"/>
              </w:rPr>
              <w:t>6.9</w:t>
            </w:r>
          </w:p>
        </w:tc>
      </w:tr>
      <w:tr w:rsidR="00B5025E" w:rsidRPr="00B66F62" w14:paraId="42917BC2" w14:textId="77777777" w:rsidTr="00B5025E">
        <w:tc>
          <w:tcPr>
            <w:tcW w:w="0" w:type="auto"/>
          </w:tcPr>
          <w:p w14:paraId="248579B3" w14:textId="77777777" w:rsidR="00B5025E" w:rsidRPr="00B66F62" w:rsidRDefault="00B5025E" w:rsidP="00B5025E">
            <w:pPr>
              <w:ind w:left="454"/>
              <w:rPr>
                <w:sz w:val="14"/>
                <w:lang w:val="en-US"/>
              </w:rPr>
            </w:pPr>
            <w:r w:rsidRPr="00B66F62">
              <w:rPr>
                <w:sz w:val="14"/>
                <w:lang w:val="en-US"/>
              </w:rPr>
              <w:t>Favored</w:t>
            </w:r>
          </w:p>
        </w:tc>
        <w:tc>
          <w:tcPr>
            <w:tcW w:w="0" w:type="auto"/>
          </w:tcPr>
          <w:p w14:paraId="2F9A8CBD" w14:textId="77777777" w:rsidR="00B5025E" w:rsidRPr="00B66F62" w:rsidRDefault="00B5025E" w:rsidP="00B5025E">
            <w:pPr>
              <w:jc w:val="center"/>
              <w:rPr>
                <w:sz w:val="14"/>
                <w:lang w:val="en-US"/>
              </w:rPr>
            </w:pPr>
            <w:r w:rsidRPr="00B66F62">
              <w:rPr>
                <w:sz w:val="14"/>
                <w:lang w:val="en-US"/>
              </w:rPr>
              <w:t>94.2</w:t>
            </w:r>
          </w:p>
        </w:tc>
        <w:tc>
          <w:tcPr>
            <w:tcW w:w="0" w:type="auto"/>
          </w:tcPr>
          <w:p w14:paraId="5715F7CA" w14:textId="77777777" w:rsidR="00B5025E" w:rsidRPr="00B66F62" w:rsidRDefault="00B5025E" w:rsidP="00B5025E">
            <w:pPr>
              <w:jc w:val="center"/>
              <w:rPr>
                <w:sz w:val="14"/>
                <w:lang w:val="en-US"/>
              </w:rPr>
            </w:pPr>
            <w:r w:rsidRPr="00B66F62">
              <w:rPr>
                <w:sz w:val="14"/>
                <w:lang w:val="en-US"/>
              </w:rPr>
              <w:t>94.6</w:t>
            </w:r>
          </w:p>
        </w:tc>
        <w:tc>
          <w:tcPr>
            <w:tcW w:w="0" w:type="auto"/>
          </w:tcPr>
          <w:p w14:paraId="00CFE504" w14:textId="77777777" w:rsidR="00B5025E" w:rsidRPr="00B66F62" w:rsidRDefault="00B5025E" w:rsidP="00B5025E">
            <w:pPr>
              <w:jc w:val="center"/>
              <w:rPr>
                <w:sz w:val="14"/>
                <w:lang w:val="en-US"/>
              </w:rPr>
            </w:pPr>
            <w:r w:rsidRPr="00B66F62">
              <w:rPr>
                <w:sz w:val="14"/>
                <w:lang w:val="en-US"/>
              </w:rPr>
              <w:t>93.1</w:t>
            </w:r>
          </w:p>
        </w:tc>
      </w:tr>
    </w:tbl>
    <w:p w14:paraId="624588E2" w14:textId="77777777" w:rsidR="00B5025E" w:rsidRDefault="00B5025E" w:rsidP="00B5025E">
      <w:pPr>
        <w:rPr>
          <w:rFonts w:ascii="Arial" w:hAnsi="Arial" w:cs="Arial"/>
          <w:sz w:val="18"/>
        </w:rPr>
      </w:pPr>
    </w:p>
    <w:p w14:paraId="20A12F61" w14:textId="77777777" w:rsidR="00B5025E" w:rsidRDefault="00B5025E" w:rsidP="00B5025E">
      <w:pPr>
        <w:rPr>
          <w:rFonts w:ascii="Arial" w:hAnsi="Arial" w:cs="Arial"/>
          <w:sz w:val="18"/>
        </w:rPr>
      </w:pPr>
      <w:r>
        <w:rPr>
          <w:rFonts w:ascii="Arial" w:hAnsi="Arial" w:cs="Arial"/>
          <w:sz w:val="18"/>
        </w:rPr>
        <w:t>*V</w:t>
      </w:r>
      <w:r w:rsidRPr="00111B92">
        <w:rPr>
          <w:rFonts w:ascii="Arial" w:hAnsi="Arial" w:cs="Arial"/>
          <w:sz w:val="18"/>
        </w:rPr>
        <w:t>alues for dataset</w:t>
      </w:r>
      <w:r>
        <w:rPr>
          <w:rFonts w:ascii="Arial" w:hAnsi="Arial" w:cs="Arial"/>
          <w:sz w:val="18"/>
        </w:rPr>
        <w:t xml:space="preserve"> </w:t>
      </w:r>
      <w:r w:rsidRPr="00111B92">
        <w:rPr>
          <w:rFonts w:ascii="Arial" w:hAnsi="Arial" w:cs="Arial"/>
          <w:sz w:val="18"/>
        </w:rPr>
        <w:t xml:space="preserve">1 / </w:t>
      </w:r>
      <w:r>
        <w:rPr>
          <w:rFonts w:ascii="Arial" w:hAnsi="Arial" w:cs="Arial"/>
          <w:sz w:val="18"/>
        </w:rPr>
        <w:t>dataset 2 / dataset 3</w:t>
      </w:r>
    </w:p>
    <w:p w14:paraId="0F1359D9" w14:textId="760CFE1A" w:rsidR="00B5025E" w:rsidRDefault="00D1043E" w:rsidP="00B5025E">
      <w:pPr>
        <w:rPr>
          <w:rFonts w:ascii="Arial" w:hAnsi="Arial" w:cs="Arial"/>
          <w:b/>
        </w:rPr>
      </w:pPr>
      <w:r>
        <w:rPr>
          <w:rFonts w:ascii="Arial" w:hAnsi="Arial" w:cs="Arial"/>
          <w:b/>
          <w:bCs/>
        </w:rPr>
        <w:lastRenderedPageBreak/>
        <w:t xml:space="preserve">Supplemental </w:t>
      </w:r>
      <w:r>
        <w:rPr>
          <w:rFonts w:ascii="Arial" w:hAnsi="Arial" w:cs="Arial"/>
          <w:b/>
        </w:rPr>
        <w:t xml:space="preserve">Table </w:t>
      </w:r>
      <w:r w:rsidR="007542A0">
        <w:rPr>
          <w:rFonts w:ascii="Arial" w:hAnsi="Arial" w:cs="Arial"/>
          <w:b/>
        </w:rPr>
        <w:t>4</w:t>
      </w:r>
      <w:r w:rsidR="00B5025E" w:rsidRPr="00334A0E">
        <w:rPr>
          <w:rFonts w:ascii="Arial" w:hAnsi="Arial" w:cs="Arial"/>
          <w:b/>
        </w:rPr>
        <w:t xml:space="preserve">: </w:t>
      </w:r>
      <w:r w:rsidR="00B5025E">
        <w:rPr>
          <w:rFonts w:ascii="Arial" w:hAnsi="Arial" w:cs="Arial"/>
          <w:b/>
        </w:rPr>
        <w:t>Cryo-EM data collection, single-particle reconstruction and model refinement statistics</w:t>
      </w:r>
      <w:r w:rsidR="007542A0">
        <w:rPr>
          <w:rFonts w:ascii="Arial" w:hAnsi="Arial" w:cs="Arial"/>
          <w:b/>
        </w:rPr>
        <w:t xml:space="preserve"> of lITC</w:t>
      </w:r>
      <w:bookmarkStart w:id="0" w:name="_GoBack"/>
      <w:bookmarkEnd w:id="0"/>
      <w:r w:rsidR="00E44952">
        <w:rPr>
          <w:rFonts w:ascii="Arial" w:hAnsi="Arial" w:cs="Arial"/>
          <w:b/>
        </w:rPr>
        <w:t>.</w:t>
      </w:r>
    </w:p>
    <w:tbl>
      <w:tblPr>
        <w:tblStyle w:val="TableGrid"/>
        <w:tblW w:w="0" w:type="auto"/>
        <w:tblLook w:val="04A0" w:firstRow="1" w:lastRow="0" w:firstColumn="1" w:lastColumn="0" w:noHBand="0" w:noVBand="1"/>
      </w:tblPr>
      <w:tblGrid>
        <w:gridCol w:w="2620"/>
        <w:gridCol w:w="2105"/>
      </w:tblGrid>
      <w:tr w:rsidR="00B5025E" w:rsidRPr="00B66F62" w14:paraId="1FC14F08" w14:textId="77777777" w:rsidTr="00B5025E">
        <w:tc>
          <w:tcPr>
            <w:tcW w:w="0" w:type="auto"/>
          </w:tcPr>
          <w:p w14:paraId="38205156" w14:textId="77777777" w:rsidR="00B5025E" w:rsidRPr="00B66F62" w:rsidRDefault="00B5025E" w:rsidP="00B5025E">
            <w:pPr>
              <w:rPr>
                <w:b/>
                <w:sz w:val="14"/>
                <w:lang w:val="en-US"/>
              </w:rPr>
            </w:pPr>
          </w:p>
        </w:tc>
        <w:tc>
          <w:tcPr>
            <w:tcW w:w="0" w:type="auto"/>
          </w:tcPr>
          <w:p w14:paraId="4ADD1D7E" w14:textId="77777777" w:rsidR="00B5025E" w:rsidRPr="00B66F62" w:rsidRDefault="00B5025E" w:rsidP="00B5025E">
            <w:pPr>
              <w:jc w:val="center"/>
              <w:rPr>
                <w:b/>
                <w:sz w:val="14"/>
                <w:lang w:val="en-US"/>
              </w:rPr>
            </w:pPr>
            <w:r w:rsidRPr="00B66F62">
              <w:rPr>
                <w:b/>
                <w:sz w:val="14"/>
                <w:lang w:val="en-US"/>
              </w:rPr>
              <w:t>lITC</w:t>
            </w:r>
          </w:p>
        </w:tc>
      </w:tr>
      <w:tr w:rsidR="00B5025E" w:rsidRPr="00B66F62" w14:paraId="4813DDFD" w14:textId="77777777" w:rsidTr="00B5025E">
        <w:tc>
          <w:tcPr>
            <w:tcW w:w="0" w:type="auto"/>
          </w:tcPr>
          <w:p w14:paraId="785F4895" w14:textId="77777777" w:rsidR="00B5025E" w:rsidRPr="00B66F62" w:rsidRDefault="00B5025E" w:rsidP="00B5025E">
            <w:pPr>
              <w:rPr>
                <w:b/>
                <w:sz w:val="14"/>
                <w:lang w:val="en-US"/>
              </w:rPr>
            </w:pPr>
            <w:r w:rsidRPr="00B66F62">
              <w:rPr>
                <w:b/>
                <w:sz w:val="14"/>
                <w:lang w:val="en-US"/>
              </w:rPr>
              <w:t>Data collection</w:t>
            </w:r>
          </w:p>
        </w:tc>
        <w:tc>
          <w:tcPr>
            <w:tcW w:w="0" w:type="auto"/>
          </w:tcPr>
          <w:p w14:paraId="7A707A61" w14:textId="77777777" w:rsidR="00B5025E" w:rsidRPr="00B66F62" w:rsidRDefault="00B5025E" w:rsidP="00B5025E">
            <w:pPr>
              <w:jc w:val="center"/>
              <w:rPr>
                <w:sz w:val="14"/>
                <w:lang w:val="en-US"/>
              </w:rPr>
            </w:pPr>
          </w:p>
        </w:tc>
      </w:tr>
      <w:tr w:rsidR="00B5025E" w:rsidRPr="00B66F62" w14:paraId="045E508B" w14:textId="77777777" w:rsidTr="00B5025E">
        <w:tc>
          <w:tcPr>
            <w:tcW w:w="0" w:type="auto"/>
          </w:tcPr>
          <w:p w14:paraId="3D380B67" w14:textId="77777777" w:rsidR="00B5025E" w:rsidRPr="00B66F62" w:rsidRDefault="00B5025E" w:rsidP="00B5025E">
            <w:pPr>
              <w:ind w:left="454"/>
              <w:rPr>
                <w:sz w:val="14"/>
                <w:lang w:val="en-US"/>
              </w:rPr>
            </w:pPr>
            <w:r w:rsidRPr="00B66F62">
              <w:rPr>
                <w:sz w:val="14"/>
                <w:lang w:val="en-US"/>
              </w:rPr>
              <w:t>Voltage (kV)</w:t>
            </w:r>
          </w:p>
        </w:tc>
        <w:tc>
          <w:tcPr>
            <w:tcW w:w="0" w:type="auto"/>
            <w:vMerge w:val="restart"/>
          </w:tcPr>
          <w:p w14:paraId="2A1A35C0" w14:textId="77777777" w:rsidR="00B5025E" w:rsidRPr="00B66F62" w:rsidRDefault="00B5025E" w:rsidP="00B5025E">
            <w:pPr>
              <w:jc w:val="center"/>
              <w:rPr>
                <w:sz w:val="14"/>
                <w:lang w:val="en-US"/>
              </w:rPr>
            </w:pPr>
            <w:r w:rsidRPr="00B66F62">
              <w:rPr>
                <w:sz w:val="14"/>
                <w:lang w:val="en-US"/>
              </w:rPr>
              <w:t>300</w:t>
            </w:r>
          </w:p>
          <w:p w14:paraId="4A8CDD97" w14:textId="77777777" w:rsidR="00B5025E" w:rsidRPr="00B66F62" w:rsidRDefault="00B5025E" w:rsidP="00B5025E">
            <w:pPr>
              <w:jc w:val="center"/>
              <w:rPr>
                <w:sz w:val="14"/>
                <w:lang w:val="en-US"/>
              </w:rPr>
            </w:pPr>
            <w:r w:rsidRPr="00B66F62">
              <w:rPr>
                <w:sz w:val="14"/>
                <w:lang w:val="en-US"/>
              </w:rPr>
              <w:t>77.5</w:t>
            </w:r>
          </w:p>
          <w:p w14:paraId="191DD7B4" w14:textId="77777777" w:rsidR="00B5025E" w:rsidRPr="00B66F62" w:rsidRDefault="00B5025E" w:rsidP="00B5025E">
            <w:pPr>
              <w:jc w:val="center"/>
              <w:rPr>
                <w:sz w:val="14"/>
                <w:lang w:val="en-US"/>
              </w:rPr>
            </w:pPr>
            <w:r w:rsidRPr="00B66F62">
              <w:rPr>
                <w:sz w:val="14"/>
                <w:lang w:val="en-US"/>
              </w:rPr>
              <w:t>47</w:t>
            </w:r>
          </w:p>
          <w:p w14:paraId="28E8D2CF" w14:textId="77777777" w:rsidR="00B5025E" w:rsidRPr="00B66F62" w:rsidRDefault="00B5025E" w:rsidP="00B5025E">
            <w:pPr>
              <w:jc w:val="center"/>
              <w:rPr>
                <w:sz w:val="14"/>
                <w:lang w:val="en-US"/>
              </w:rPr>
            </w:pPr>
            <w:r w:rsidRPr="00B66F62">
              <w:rPr>
                <w:sz w:val="14"/>
                <w:lang w:val="en-US"/>
              </w:rPr>
              <w:t>75</w:t>
            </w:r>
          </w:p>
          <w:p w14:paraId="06EC0E71" w14:textId="77777777" w:rsidR="00B5025E" w:rsidRPr="00B66F62" w:rsidRDefault="00B5025E" w:rsidP="00B5025E">
            <w:pPr>
              <w:jc w:val="center"/>
              <w:rPr>
                <w:sz w:val="14"/>
                <w:lang w:val="en-US"/>
              </w:rPr>
            </w:pPr>
            <w:r w:rsidRPr="00B66F62">
              <w:rPr>
                <w:sz w:val="14"/>
                <w:lang w:val="en-US"/>
              </w:rPr>
              <w:t>2</w:t>
            </w:r>
          </w:p>
          <w:p w14:paraId="28F2C438" w14:textId="77777777" w:rsidR="00B5025E" w:rsidRPr="00B66F62" w:rsidRDefault="00B5025E" w:rsidP="00B5025E">
            <w:pPr>
              <w:jc w:val="center"/>
              <w:rPr>
                <w:sz w:val="14"/>
                <w:lang w:val="en-US"/>
              </w:rPr>
            </w:pPr>
            <w:r w:rsidRPr="00B66F62">
              <w:rPr>
                <w:sz w:val="14"/>
                <w:lang w:val="en-US"/>
              </w:rPr>
              <w:t>10,816 / 9,878 / 3,640</w:t>
            </w:r>
          </w:p>
        </w:tc>
      </w:tr>
      <w:tr w:rsidR="00B5025E" w:rsidRPr="00AA0825" w14:paraId="3D1E837A" w14:textId="77777777" w:rsidTr="00B5025E">
        <w:tc>
          <w:tcPr>
            <w:tcW w:w="0" w:type="auto"/>
          </w:tcPr>
          <w:p w14:paraId="3144A0D1" w14:textId="77777777" w:rsidR="00B5025E" w:rsidRPr="00B66F62" w:rsidRDefault="00B5025E" w:rsidP="00B5025E">
            <w:pPr>
              <w:ind w:left="454"/>
              <w:rPr>
                <w:sz w:val="14"/>
                <w:lang w:val="en-US"/>
              </w:rPr>
            </w:pPr>
            <w:r w:rsidRPr="00B66F62">
              <w:rPr>
                <w:sz w:val="14"/>
                <w:lang w:val="en-US"/>
              </w:rPr>
              <w:t>Total electron dose (e</w:t>
            </w:r>
            <w:r w:rsidRPr="00B66F62">
              <w:rPr>
                <w:sz w:val="14"/>
                <w:vertAlign w:val="superscript"/>
                <w:lang w:val="en-US"/>
              </w:rPr>
              <w:t>-</w:t>
            </w:r>
            <w:r w:rsidRPr="00B66F62">
              <w:rPr>
                <w:sz w:val="14"/>
                <w:lang w:val="en-US"/>
              </w:rPr>
              <w:t>/Å</w:t>
            </w:r>
            <w:r w:rsidRPr="00B66F62">
              <w:rPr>
                <w:sz w:val="14"/>
                <w:vertAlign w:val="superscript"/>
                <w:lang w:val="en-US"/>
              </w:rPr>
              <w:t>2</w:t>
            </w:r>
            <w:r w:rsidRPr="00B66F62">
              <w:rPr>
                <w:sz w:val="14"/>
                <w:lang w:val="en-US"/>
              </w:rPr>
              <w:t>)</w:t>
            </w:r>
          </w:p>
        </w:tc>
        <w:tc>
          <w:tcPr>
            <w:tcW w:w="0" w:type="auto"/>
            <w:vMerge/>
          </w:tcPr>
          <w:p w14:paraId="30DA2DDF" w14:textId="77777777" w:rsidR="00B5025E" w:rsidRPr="00B66F62" w:rsidRDefault="00B5025E" w:rsidP="00B5025E">
            <w:pPr>
              <w:jc w:val="center"/>
              <w:rPr>
                <w:sz w:val="14"/>
                <w:lang w:val="en-US"/>
              </w:rPr>
            </w:pPr>
          </w:p>
        </w:tc>
      </w:tr>
      <w:tr w:rsidR="00B5025E" w:rsidRPr="00B66F62" w14:paraId="3CD8597C" w14:textId="77777777" w:rsidTr="00B5025E">
        <w:tc>
          <w:tcPr>
            <w:tcW w:w="0" w:type="auto"/>
          </w:tcPr>
          <w:p w14:paraId="56A6B364" w14:textId="77777777" w:rsidR="00B5025E" w:rsidRPr="00B66F62" w:rsidRDefault="00B5025E" w:rsidP="00B5025E">
            <w:pPr>
              <w:ind w:left="454"/>
              <w:rPr>
                <w:sz w:val="14"/>
                <w:lang w:val="en-US"/>
              </w:rPr>
            </w:pPr>
            <w:r w:rsidRPr="00B66F62">
              <w:rPr>
                <w:sz w:val="14"/>
                <w:lang w:val="en-US"/>
              </w:rPr>
              <w:t>Number of fractions</w:t>
            </w:r>
          </w:p>
        </w:tc>
        <w:tc>
          <w:tcPr>
            <w:tcW w:w="0" w:type="auto"/>
            <w:vMerge/>
          </w:tcPr>
          <w:p w14:paraId="543CD586" w14:textId="77777777" w:rsidR="00B5025E" w:rsidRPr="00B66F62" w:rsidRDefault="00B5025E" w:rsidP="00B5025E">
            <w:pPr>
              <w:jc w:val="center"/>
              <w:rPr>
                <w:sz w:val="14"/>
                <w:lang w:val="en-US"/>
              </w:rPr>
            </w:pPr>
          </w:p>
        </w:tc>
      </w:tr>
      <w:tr w:rsidR="00B5025E" w:rsidRPr="00B66F62" w14:paraId="01CB5C2B" w14:textId="77777777" w:rsidTr="00B5025E">
        <w:tc>
          <w:tcPr>
            <w:tcW w:w="0" w:type="auto"/>
          </w:tcPr>
          <w:p w14:paraId="52EDC1C9" w14:textId="77777777" w:rsidR="00B5025E" w:rsidRPr="00B66F62" w:rsidRDefault="00B5025E" w:rsidP="00B5025E">
            <w:pPr>
              <w:ind w:left="454"/>
              <w:rPr>
                <w:sz w:val="14"/>
                <w:lang w:val="en-US"/>
              </w:rPr>
            </w:pPr>
            <w:r w:rsidRPr="00B66F62">
              <w:rPr>
                <w:sz w:val="14"/>
                <w:lang w:val="en-US"/>
              </w:rPr>
              <w:t>Exposure time (s)</w:t>
            </w:r>
          </w:p>
        </w:tc>
        <w:tc>
          <w:tcPr>
            <w:tcW w:w="0" w:type="auto"/>
            <w:vMerge/>
          </w:tcPr>
          <w:p w14:paraId="063030C3" w14:textId="77777777" w:rsidR="00B5025E" w:rsidRPr="00B66F62" w:rsidRDefault="00B5025E" w:rsidP="00B5025E">
            <w:pPr>
              <w:jc w:val="center"/>
              <w:rPr>
                <w:sz w:val="14"/>
                <w:lang w:val="en-US"/>
              </w:rPr>
            </w:pPr>
          </w:p>
        </w:tc>
      </w:tr>
      <w:tr w:rsidR="00B5025E" w:rsidRPr="00AA0825" w14:paraId="1B6FC7C8" w14:textId="77777777" w:rsidTr="00B5025E">
        <w:tc>
          <w:tcPr>
            <w:tcW w:w="0" w:type="auto"/>
          </w:tcPr>
          <w:p w14:paraId="719BA15B" w14:textId="77777777" w:rsidR="00B5025E" w:rsidRPr="00B66F62" w:rsidRDefault="00B5025E" w:rsidP="00B5025E">
            <w:pPr>
              <w:ind w:left="454"/>
              <w:rPr>
                <w:sz w:val="14"/>
                <w:lang w:val="en-US"/>
              </w:rPr>
            </w:pPr>
            <w:r w:rsidRPr="00B66F62">
              <w:rPr>
                <w:sz w:val="14"/>
                <w:lang w:val="en-US"/>
              </w:rPr>
              <w:t>Number of movies per hole</w:t>
            </w:r>
          </w:p>
        </w:tc>
        <w:tc>
          <w:tcPr>
            <w:tcW w:w="0" w:type="auto"/>
            <w:vMerge/>
          </w:tcPr>
          <w:p w14:paraId="7A8A01B0" w14:textId="77777777" w:rsidR="00B5025E" w:rsidRPr="00B66F62" w:rsidRDefault="00B5025E" w:rsidP="00B5025E">
            <w:pPr>
              <w:jc w:val="center"/>
              <w:rPr>
                <w:sz w:val="14"/>
                <w:lang w:val="en-US"/>
              </w:rPr>
            </w:pPr>
          </w:p>
        </w:tc>
      </w:tr>
      <w:tr w:rsidR="00B5025E" w:rsidRPr="00AA0825" w14:paraId="0266F3FE" w14:textId="77777777" w:rsidTr="00B5025E">
        <w:tc>
          <w:tcPr>
            <w:tcW w:w="0" w:type="auto"/>
          </w:tcPr>
          <w:p w14:paraId="2A500D76" w14:textId="77777777" w:rsidR="00B5025E" w:rsidRPr="00B66F62" w:rsidRDefault="00B5025E" w:rsidP="00B5025E">
            <w:pPr>
              <w:ind w:left="454"/>
              <w:rPr>
                <w:sz w:val="14"/>
                <w:lang w:val="en-US"/>
              </w:rPr>
            </w:pPr>
            <w:r w:rsidRPr="00B66F62">
              <w:rPr>
                <w:sz w:val="14"/>
                <w:lang w:val="en-US"/>
              </w:rPr>
              <w:t>Number of movies in dataset*</w:t>
            </w:r>
          </w:p>
        </w:tc>
        <w:tc>
          <w:tcPr>
            <w:tcW w:w="0" w:type="auto"/>
            <w:vMerge/>
          </w:tcPr>
          <w:p w14:paraId="5C213E7C" w14:textId="77777777" w:rsidR="00B5025E" w:rsidRPr="00B66F62" w:rsidRDefault="00B5025E" w:rsidP="00B5025E">
            <w:pPr>
              <w:jc w:val="center"/>
              <w:rPr>
                <w:sz w:val="14"/>
                <w:lang w:val="en-US"/>
              </w:rPr>
            </w:pPr>
          </w:p>
        </w:tc>
      </w:tr>
      <w:tr w:rsidR="00B5025E" w:rsidRPr="00B66F62" w14:paraId="2664C6DA" w14:textId="77777777" w:rsidTr="00B5025E">
        <w:tc>
          <w:tcPr>
            <w:tcW w:w="0" w:type="auto"/>
          </w:tcPr>
          <w:p w14:paraId="56019ABB" w14:textId="77777777" w:rsidR="00B5025E" w:rsidRPr="00B66F62" w:rsidRDefault="00B5025E" w:rsidP="00B5025E">
            <w:pPr>
              <w:ind w:left="454"/>
              <w:rPr>
                <w:sz w:val="14"/>
                <w:lang w:val="en-US"/>
              </w:rPr>
            </w:pPr>
            <w:r w:rsidRPr="00B66F62">
              <w:rPr>
                <w:sz w:val="14"/>
                <w:lang w:val="en-US"/>
              </w:rPr>
              <w:t>Particles (automatically selected)*</w:t>
            </w:r>
          </w:p>
        </w:tc>
        <w:tc>
          <w:tcPr>
            <w:tcW w:w="0" w:type="auto"/>
          </w:tcPr>
          <w:p w14:paraId="1699D3F3" w14:textId="77777777" w:rsidR="00B5025E" w:rsidRPr="00B66F62" w:rsidRDefault="00B5025E" w:rsidP="00B5025E">
            <w:pPr>
              <w:jc w:val="center"/>
              <w:rPr>
                <w:sz w:val="14"/>
                <w:lang w:val="en-US"/>
              </w:rPr>
            </w:pPr>
            <w:r w:rsidRPr="00B66F62">
              <w:rPr>
                <w:sz w:val="14"/>
                <w:lang w:val="en-US"/>
              </w:rPr>
              <w:t>4,766,02 / 5,310,128 / 942,258</w:t>
            </w:r>
          </w:p>
        </w:tc>
      </w:tr>
      <w:tr w:rsidR="00B5025E" w:rsidRPr="00B66F62" w14:paraId="6347A10C" w14:textId="77777777" w:rsidTr="00B5025E">
        <w:tc>
          <w:tcPr>
            <w:tcW w:w="0" w:type="auto"/>
          </w:tcPr>
          <w:p w14:paraId="032D6E2B" w14:textId="77777777" w:rsidR="00B5025E" w:rsidRPr="00B66F62" w:rsidRDefault="00B5025E" w:rsidP="00B5025E">
            <w:pPr>
              <w:ind w:left="454"/>
              <w:rPr>
                <w:sz w:val="14"/>
                <w:lang w:val="en-US"/>
              </w:rPr>
            </w:pPr>
            <w:r w:rsidRPr="00B66F62">
              <w:rPr>
                <w:sz w:val="14"/>
                <w:lang w:val="en-US"/>
              </w:rPr>
              <w:t>Particles (in final reconstruction)</w:t>
            </w:r>
          </w:p>
        </w:tc>
        <w:tc>
          <w:tcPr>
            <w:tcW w:w="0" w:type="auto"/>
          </w:tcPr>
          <w:p w14:paraId="00E81A5A" w14:textId="77777777" w:rsidR="00B5025E" w:rsidRPr="00B66F62" w:rsidRDefault="00B5025E" w:rsidP="00B5025E">
            <w:pPr>
              <w:jc w:val="center"/>
              <w:rPr>
                <w:sz w:val="14"/>
                <w:lang w:val="en-US"/>
              </w:rPr>
            </w:pPr>
            <w:r w:rsidRPr="00B66F62">
              <w:rPr>
                <w:sz w:val="14"/>
                <w:lang w:val="en-US"/>
              </w:rPr>
              <w:t>278260</w:t>
            </w:r>
          </w:p>
        </w:tc>
      </w:tr>
      <w:tr w:rsidR="00B5025E" w:rsidRPr="00B66F62" w14:paraId="7BE5530B" w14:textId="77777777" w:rsidTr="00B5025E">
        <w:tc>
          <w:tcPr>
            <w:tcW w:w="0" w:type="auto"/>
          </w:tcPr>
          <w:p w14:paraId="4DFA3C98" w14:textId="77777777" w:rsidR="00B5025E" w:rsidRPr="00B66F62" w:rsidRDefault="00B5025E" w:rsidP="00B5025E">
            <w:pPr>
              <w:ind w:left="454"/>
              <w:rPr>
                <w:sz w:val="14"/>
                <w:lang w:val="en-US"/>
              </w:rPr>
            </w:pPr>
            <w:r w:rsidRPr="00B66F62">
              <w:rPr>
                <w:sz w:val="14"/>
                <w:lang w:val="en-US"/>
              </w:rPr>
              <w:t>Pixel size (Å)</w:t>
            </w:r>
          </w:p>
        </w:tc>
        <w:tc>
          <w:tcPr>
            <w:tcW w:w="0" w:type="auto"/>
          </w:tcPr>
          <w:p w14:paraId="13F367E4" w14:textId="77777777" w:rsidR="00B5025E" w:rsidRPr="00B66F62" w:rsidRDefault="00B5025E" w:rsidP="00B5025E">
            <w:pPr>
              <w:jc w:val="center"/>
              <w:rPr>
                <w:sz w:val="14"/>
                <w:lang w:val="en-US"/>
              </w:rPr>
            </w:pPr>
            <w:r w:rsidRPr="00B66F62">
              <w:rPr>
                <w:sz w:val="14"/>
                <w:lang w:val="en-US"/>
              </w:rPr>
              <w:t>1.0635</w:t>
            </w:r>
          </w:p>
        </w:tc>
      </w:tr>
      <w:tr w:rsidR="00B5025E" w:rsidRPr="00B66F62" w14:paraId="22F7547C" w14:textId="77777777" w:rsidTr="00B5025E">
        <w:tc>
          <w:tcPr>
            <w:tcW w:w="0" w:type="auto"/>
          </w:tcPr>
          <w:p w14:paraId="27AFB632" w14:textId="77777777" w:rsidR="00B5025E" w:rsidRPr="00B66F62" w:rsidRDefault="00B5025E" w:rsidP="00B5025E">
            <w:pPr>
              <w:ind w:left="454"/>
              <w:rPr>
                <w:sz w:val="14"/>
                <w:lang w:val="en-US"/>
              </w:rPr>
            </w:pPr>
            <w:r w:rsidRPr="00B66F62">
              <w:rPr>
                <w:sz w:val="14"/>
                <w:lang w:val="en-US"/>
              </w:rPr>
              <w:t>Defocus range (</w:t>
            </w:r>
            <w:r w:rsidRPr="00B66F62">
              <w:rPr>
                <w:rFonts w:cstheme="minorHAnsi"/>
                <w:sz w:val="14"/>
                <w:lang w:val="en-US"/>
              </w:rPr>
              <w:t>µ</w:t>
            </w:r>
            <w:r w:rsidRPr="00B66F62">
              <w:rPr>
                <w:sz w:val="14"/>
                <w:lang w:val="en-US"/>
              </w:rPr>
              <w:t>m)</w:t>
            </w:r>
          </w:p>
        </w:tc>
        <w:tc>
          <w:tcPr>
            <w:tcW w:w="0" w:type="auto"/>
          </w:tcPr>
          <w:p w14:paraId="1AED76E8" w14:textId="77777777" w:rsidR="00B5025E" w:rsidRPr="00B66F62" w:rsidRDefault="00B5025E" w:rsidP="00B5025E">
            <w:pPr>
              <w:jc w:val="center"/>
              <w:rPr>
                <w:sz w:val="14"/>
                <w:lang w:val="en-US"/>
              </w:rPr>
            </w:pPr>
            <w:r w:rsidRPr="00B66F62">
              <w:rPr>
                <w:sz w:val="14"/>
                <w:lang w:val="en-US"/>
              </w:rPr>
              <w:t>-1.0 to -2.2</w:t>
            </w:r>
          </w:p>
        </w:tc>
      </w:tr>
      <w:tr w:rsidR="00B5025E" w:rsidRPr="00AA0825" w14:paraId="1A36B3D2" w14:textId="77777777" w:rsidTr="00B5025E">
        <w:tc>
          <w:tcPr>
            <w:tcW w:w="0" w:type="auto"/>
          </w:tcPr>
          <w:p w14:paraId="3FC40B0B" w14:textId="77777777" w:rsidR="00B5025E" w:rsidRPr="00B66F62" w:rsidRDefault="00B5025E" w:rsidP="00B5025E">
            <w:pPr>
              <w:ind w:left="454"/>
              <w:rPr>
                <w:sz w:val="14"/>
                <w:lang w:val="en-US"/>
              </w:rPr>
            </w:pPr>
            <w:r w:rsidRPr="00B66F62">
              <w:rPr>
                <w:sz w:val="14"/>
                <w:lang w:val="en-US"/>
              </w:rPr>
              <w:t>Detector</w:t>
            </w:r>
          </w:p>
        </w:tc>
        <w:tc>
          <w:tcPr>
            <w:tcW w:w="0" w:type="auto"/>
          </w:tcPr>
          <w:p w14:paraId="5EE88B59" w14:textId="77777777" w:rsidR="00B5025E" w:rsidRPr="00B66F62" w:rsidRDefault="00B5025E" w:rsidP="00B5025E">
            <w:pPr>
              <w:jc w:val="center"/>
              <w:rPr>
                <w:sz w:val="14"/>
                <w:lang w:val="en-US"/>
              </w:rPr>
            </w:pPr>
            <w:r w:rsidRPr="00B66F62">
              <w:rPr>
                <w:sz w:val="14"/>
                <w:lang w:val="en-US"/>
              </w:rPr>
              <w:t>Falcon III camera, counting mode</w:t>
            </w:r>
          </w:p>
        </w:tc>
      </w:tr>
      <w:tr w:rsidR="00B5025E" w:rsidRPr="00B66F62" w14:paraId="4FD87408" w14:textId="77777777" w:rsidTr="00B5025E">
        <w:tc>
          <w:tcPr>
            <w:tcW w:w="0" w:type="auto"/>
          </w:tcPr>
          <w:p w14:paraId="3F9D34A3" w14:textId="77777777" w:rsidR="00B5025E" w:rsidRPr="00B66F62" w:rsidRDefault="00B5025E" w:rsidP="00B5025E">
            <w:pPr>
              <w:rPr>
                <w:b/>
                <w:sz w:val="14"/>
                <w:lang w:val="en-US"/>
              </w:rPr>
            </w:pPr>
            <w:r w:rsidRPr="00B66F62">
              <w:rPr>
                <w:b/>
                <w:sz w:val="14"/>
                <w:lang w:val="en-US"/>
              </w:rPr>
              <w:t>Reconstruction (Relion)</w:t>
            </w:r>
            <w:r w:rsidRPr="00B66F62">
              <w:rPr>
                <w:b/>
                <w:sz w:val="14"/>
                <w:vertAlign w:val="superscript"/>
                <w:lang w:val="en-US"/>
              </w:rPr>
              <w:t>#</w:t>
            </w:r>
          </w:p>
        </w:tc>
        <w:tc>
          <w:tcPr>
            <w:tcW w:w="0" w:type="auto"/>
          </w:tcPr>
          <w:p w14:paraId="0CF937A5" w14:textId="77777777" w:rsidR="00B5025E" w:rsidRPr="00B66F62" w:rsidRDefault="00B5025E" w:rsidP="00B5025E">
            <w:pPr>
              <w:jc w:val="center"/>
              <w:rPr>
                <w:b/>
                <w:sz w:val="14"/>
                <w:lang w:val="en-US"/>
              </w:rPr>
            </w:pPr>
          </w:p>
        </w:tc>
      </w:tr>
      <w:tr w:rsidR="00B5025E" w:rsidRPr="00B66F62" w14:paraId="4ED624F1" w14:textId="77777777" w:rsidTr="00B5025E">
        <w:tc>
          <w:tcPr>
            <w:tcW w:w="0" w:type="auto"/>
          </w:tcPr>
          <w:p w14:paraId="0570E75A" w14:textId="77777777" w:rsidR="00B5025E" w:rsidRPr="00B66F62" w:rsidRDefault="00B5025E" w:rsidP="00B5025E">
            <w:pPr>
              <w:ind w:left="454"/>
              <w:rPr>
                <w:sz w:val="14"/>
                <w:lang w:val="en-US"/>
              </w:rPr>
            </w:pPr>
            <w:r w:rsidRPr="00B66F62">
              <w:rPr>
                <w:sz w:val="14"/>
                <w:lang w:val="en-US"/>
              </w:rPr>
              <w:t>Accuracy of rotations (°)</w:t>
            </w:r>
          </w:p>
        </w:tc>
        <w:tc>
          <w:tcPr>
            <w:tcW w:w="0" w:type="auto"/>
          </w:tcPr>
          <w:p w14:paraId="5768140D" w14:textId="77777777" w:rsidR="00B5025E" w:rsidRPr="00B66F62" w:rsidRDefault="00B5025E" w:rsidP="00B5025E">
            <w:pPr>
              <w:jc w:val="center"/>
              <w:rPr>
                <w:sz w:val="14"/>
                <w:lang w:val="en-US"/>
              </w:rPr>
            </w:pPr>
            <w:r w:rsidRPr="00B66F62">
              <w:rPr>
                <w:sz w:val="14"/>
                <w:lang w:val="en-US"/>
              </w:rPr>
              <w:t>0.58 (1.20)</w:t>
            </w:r>
          </w:p>
        </w:tc>
      </w:tr>
      <w:tr w:rsidR="00B5025E" w:rsidRPr="00B66F62" w14:paraId="05114592" w14:textId="77777777" w:rsidTr="00B5025E">
        <w:tc>
          <w:tcPr>
            <w:tcW w:w="0" w:type="auto"/>
          </w:tcPr>
          <w:p w14:paraId="085412D0" w14:textId="77777777" w:rsidR="00B5025E" w:rsidRPr="00B66F62" w:rsidRDefault="00B5025E" w:rsidP="00B5025E">
            <w:pPr>
              <w:ind w:left="454"/>
              <w:rPr>
                <w:sz w:val="14"/>
                <w:lang w:val="en-US"/>
              </w:rPr>
            </w:pPr>
            <w:r w:rsidRPr="00B66F62">
              <w:rPr>
                <w:sz w:val="14"/>
                <w:lang w:val="en-US"/>
              </w:rPr>
              <w:t>Accuracy of translations (pixels)</w:t>
            </w:r>
          </w:p>
        </w:tc>
        <w:tc>
          <w:tcPr>
            <w:tcW w:w="0" w:type="auto"/>
          </w:tcPr>
          <w:p w14:paraId="1C626033" w14:textId="77777777" w:rsidR="00B5025E" w:rsidRPr="00B66F62" w:rsidRDefault="00B5025E" w:rsidP="00B5025E">
            <w:pPr>
              <w:jc w:val="center"/>
              <w:rPr>
                <w:sz w:val="14"/>
                <w:lang w:val="en-US"/>
              </w:rPr>
            </w:pPr>
            <w:r w:rsidRPr="00B66F62">
              <w:rPr>
                <w:sz w:val="14"/>
                <w:lang w:val="en-US"/>
              </w:rPr>
              <w:t>0.39</w:t>
            </w:r>
          </w:p>
        </w:tc>
      </w:tr>
      <w:tr w:rsidR="00B5025E" w:rsidRPr="00B66F62" w14:paraId="6D0BD052" w14:textId="77777777" w:rsidTr="00B5025E">
        <w:tc>
          <w:tcPr>
            <w:tcW w:w="0" w:type="auto"/>
          </w:tcPr>
          <w:p w14:paraId="02A698A2" w14:textId="77777777" w:rsidR="00B5025E" w:rsidRPr="00B66F62" w:rsidRDefault="00B5025E" w:rsidP="00B5025E">
            <w:pPr>
              <w:ind w:left="454"/>
              <w:rPr>
                <w:sz w:val="14"/>
                <w:lang w:val="en-US"/>
              </w:rPr>
            </w:pPr>
            <w:r w:rsidRPr="00B66F62">
              <w:rPr>
                <w:sz w:val="14"/>
                <w:lang w:val="en-US"/>
              </w:rPr>
              <w:t>Resolution (Å)</w:t>
            </w:r>
          </w:p>
        </w:tc>
        <w:tc>
          <w:tcPr>
            <w:tcW w:w="0" w:type="auto"/>
          </w:tcPr>
          <w:p w14:paraId="4C3A20DE" w14:textId="77777777" w:rsidR="00B5025E" w:rsidRPr="00B66F62" w:rsidRDefault="00B5025E" w:rsidP="00B5025E">
            <w:pPr>
              <w:jc w:val="center"/>
              <w:rPr>
                <w:sz w:val="14"/>
                <w:lang w:val="en-US"/>
              </w:rPr>
            </w:pPr>
            <w:r w:rsidRPr="00B66F62">
              <w:rPr>
                <w:sz w:val="14"/>
                <w:lang w:val="en-US"/>
              </w:rPr>
              <w:t>2.5 (3.7)</w:t>
            </w:r>
          </w:p>
        </w:tc>
      </w:tr>
      <w:tr w:rsidR="00B5025E" w:rsidRPr="00B66F62" w14:paraId="50A708AE" w14:textId="77777777" w:rsidTr="00B5025E">
        <w:tc>
          <w:tcPr>
            <w:tcW w:w="0" w:type="auto"/>
          </w:tcPr>
          <w:p w14:paraId="7943CB4D" w14:textId="77777777" w:rsidR="00B5025E" w:rsidRPr="00B66F62" w:rsidRDefault="00B5025E" w:rsidP="00B5025E">
            <w:pPr>
              <w:ind w:left="454"/>
              <w:rPr>
                <w:sz w:val="14"/>
                <w:lang w:val="en-US"/>
              </w:rPr>
            </w:pPr>
            <w:r w:rsidRPr="00B66F62">
              <w:rPr>
                <w:sz w:val="14"/>
                <w:lang w:val="en-US"/>
              </w:rPr>
              <w:t>Map sharpening B-factor (Å</w:t>
            </w:r>
            <w:r w:rsidRPr="00B66F62">
              <w:rPr>
                <w:sz w:val="14"/>
                <w:vertAlign w:val="superscript"/>
                <w:lang w:val="en-US"/>
              </w:rPr>
              <w:t>2</w:t>
            </w:r>
            <w:r w:rsidRPr="00B66F62">
              <w:rPr>
                <w:sz w:val="14"/>
                <w:lang w:val="en-US"/>
              </w:rPr>
              <w:t>)</w:t>
            </w:r>
          </w:p>
        </w:tc>
        <w:tc>
          <w:tcPr>
            <w:tcW w:w="0" w:type="auto"/>
          </w:tcPr>
          <w:p w14:paraId="38DB505E" w14:textId="77777777" w:rsidR="00B5025E" w:rsidRPr="00B66F62" w:rsidRDefault="00B5025E" w:rsidP="00B5025E">
            <w:pPr>
              <w:jc w:val="center"/>
              <w:rPr>
                <w:sz w:val="14"/>
                <w:lang w:val="en-US"/>
              </w:rPr>
            </w:pPr>
            <w:r w:rsidRPr="00B66F62">
              <w:rPr>
                <w:sz w:val="14"/>
                <w:lang w:val="en-US"/>
              </w:rPr>
              <w:t>-40 (-40)</w:t>
            </w:r>
          </w:p>
        </w:tc>
      </w:tr>
      <w:tr w:rsidR="008554DC" w:rsidRPr="00B66F62" w14:paraId="7E10C7F6" w14:textId="77777777" w:rsidTr="00624BA0">
        <w:tc>
          <w:tcPr>
            <w:tcW w:w="0" w:type="auto"/>
          </w:tcPr>
          <w:p w14:paraId="113230C3" w14:textId="77777777" w:rsidR="008554DC" w:rsidRPr="00B66F62" w:rsidRDefault="008554DC" w:rsidP="00B5025E">
            <w:pPr>
              <w:rPr>
                <w:b/>
                <w:sz w:val="14"/>
                <w:lang w:val="en-US"/>
              </w:rPr>
            </w:pPr>
            <w:r w:rsidRPr="00B66F62">
              <w:rPr>
                <w:b/>
                <w:sz w:val="14"/>
                <w:lang w:val="en-US"/>
              </w:rPr>
              <w:t>Model composition</w:t>
            </w:r>
          </w:p>
        </w:tc>
        <w:tc>
          <w:tcPr>
            <w:tcW w:w="0" w:type="auto"/>
          </w:tcPr>
          <w:p w14:paraId="1052FFAE" w14:textId="77777777" w:rsidR="008554DC" w:rsidRPr="00B66F62" w:rsidRDefault="008554DC" w:rsidP="00B5025E">
            <w:pPr>
              <w:jc w:val="center"/>
              <w:rPr>
                <w:b/>
                <w:sz w:val="14"/>
                <w:lang w:val="en-US"/>
              </w:rPr>
            </w:pPr>
          </w:p>
        </w:tc>
      </w:tr>
      <w:tr w:rsidR="00B5025E" w:rsidRPr="00B66F62" w14:paraId="39893B10" w14:textId="77777777" w:rsidTr="00B5025E">
        <w:tc>
          <w:tcPr>
            <w:tcW w:w="0" w:type="auto"/>
          </w:tcPr>
          <w:p w14:paraId="3304CF95" w14:textId="77777777" w:rsidR="00B5025E" w:rsidRPr="00B66F62" w:rsidRDefault="00B5025E" w:rsidP="00B5025E">
            <w:pPr>
              <w:ind w:left="454"/>
              <w:rPr>
                <w:sz w:val="14"/>
                <w:lang w:val="en-US"/>
              </w:rPr>
            </w:pPr>
            <w:r w:rsidRPr="00B66F62">
              <w:rPr>
                <w:sz w:val="14"/>
                <w:lang w:val="en-US"/>
              </w:rPr>
              <w:t>Non-hydrogen atoms</w:t>
            </w:r>
          </w:p>
        </w:tc>
        <w:tc>
          <w:tcPr>
            <w:tcW w:w="0" w:type="auto"/>
          </w:tcPr>
          <w:p w14:paraId="5A9C4ED6" w14:textId="77777777" w:rsidR="00B5025E" w:rsidRPr="00B66F62" w:rsidRDefault="00B5025E" w:rsidP="00B5025E">
            <w:pPr>
              <w:jc w:val="center"/>
              <w:rPr>
                <w:sz w:val="14"/>
                <w:lang w:val="en-US"/>
              </w:rPr>
            </w:pPr>
            <w:r w:rsidRPr="00B66F62">
              <w:rPr>
                <w:sz w:val="14"/>
                <w:lang w:val="en-US"/>
              </w:rPr>
              <w:t>39139</w:t>
            </w:r>
          </w:p>
        </w:tc>
      </w:tr>
      <w:tr w:rsidR="00B5025E" w:rsidRPr="00B66F62" w14:paraId="1BF7A9DF" w14:textId="77777777" w:rsidTr="00B5025E">
        <w:tc>
          <w:tcPr>
            <w:tcW w:w="0" w:type="auto"/>
          </w:tcPr>
          <w:p w14:paraId="60ABAE0D" w14:textId="77777777" w:rsidR="00B5025E" w:rsidRPr="00B66F62" w:rsidRDefault="00B5025E" w:rsidP="00B5025E">
            <w:pPr>
              <w:ind w:left="454"/>
              <w:rPr>
                <w:sz w:val="14"/>
                <w:lang w:val="en-US"/>
              </w:rPr>
            </w:pPr>
            <w:r w:rsidRPr="00B66F62">
              <w:rPr>
                <w:sz w:val="14"/>
                <w:lang w:val="en-US"/>
              </w:rPr>
              <w:t>Protein residues</w:t>
            </w:r>
          </w:p>
        </w:tc>
        <w:tc>
          <w:tcPr>
            <w:tcW w:w="0" w:type="auto"/>
          </w:tcPr>
          <w:p w14:paraId="35410F60" w14:textId="77777777" w:rsidR="00B5025E" w:rsidRPr="00B66F62" w:rsidRDefault="00B5025E" w:rsidP="00B5025E">
            <w:pPr>
              <w:jc w:val="center"/>
              <w:rPr>
                <w:sz w:val="14"/>
                <w:lang w:val="en-US"/>
              </w:rPr>
            </w:pPr>
            <w:r w:rsidRPr="00B66F62">
              <w:rPr>
                <w:sz w:val="14"/>
                <w:lang w:val="en-US"/>
              </w:rPr>
              <w:t>4675</w:t>
            </w:r>
          </w:p>
        </w:tc>
      </w:tr>
      <w:tr w:rsidR="00B5025E" w:rsidRPr="00B66F62" w14:paraId="49DF325C" w14:textId="77777777" w:rsidTr="00B5025E">
        <w:tc>
          <w:tcPr>
            <w:tcW w:w="0" w:type="auto"/>
          </w:tcPr>
          <w:p w14:paraId="073C9B3E" w14:textId="77777777" w:rsidR="00B5025E" w:rsidRPr="00B66F62" w:rsidRDefault="00B5025E" w:rsidP="00B5025E">
            <w:pPr>
              <w:ind w:left="454"/>
              <w:rPr>
                <w:sz w:val="14"/>
                <w:lang w:val="en-US"/>
              </w:rPr>
            </w:pPr>
            <w:r w:rsidRPr="00B66F62">
              <w:rPr>
                <w:sz w:val="14"/>
                <w:lang w:val="en-US"/>
              </w:rPr>
              <w:t>Nucleic acid residues</w:t>
            </w:r>
          </w:p>
        </w:tc>
        <w:tc>
          <w:tcPr>
            <w:tcW w:w="0" w:type="auto"/>
          </w:tcPr>
          <w:p w14:paraId="3B1C5B16" w14:textId="77777777" w:rsidR="00B5025E" w:rsidRPr="00B66F62" w:rsidRDefault="00B5025E" w:rsidP="00B5025E">
            <w:pPr>
              <w:jc w:val="center"/>
              <w:rPr>
                <w:sz w:val="14"/>
                <w:lang w:val="en-US"/>
              </w:rPr>
            </w:pPr>
            <w:r w:rsidRPr="00B66F62">
              <w:rPr>
                <w:sz w:val="14"/>
                <w:lang w:val="en-US"/>
              </w:rPr>
              <w:t>77</w:t>
            </w:r>
          </w:p>
        </w:tc>
      </w:tr>
      <w:tr w:rsidR="00B5025E" w:rsidRPr="00B66F62" w14:paraId="43885512" w14:textId="77777777" w:rsidTr="00B5025E">
        <w:tc>
          <w:tcPr>
            <w:tcW w:w="0" w:type="auto"/>
          </w:tcPr>
          <w:p w14:paraId="129BC552" w14:textId="77777777" w:rsidR="00B5025E" w:rsidRPr="00B66F62" w:rsidRDefault="00B5025E" w:rsidP="00B5025E">
            <w:pPr>
              <w:ind w:left="454"/>
              <w:rPr>
                <w:sz w:val="14"/>
                <w:lang w:val="en-US"/>
              </w:rPr>
            </w:pPr>
            <w:r w:rsidRPr="00B66F62">
              <w:rPr>
                <w:sz w:val="14"/>
                <w:lang w:val="en-US"/>
              </w:rPr>
              <w:t>Ions</w:t>
            </w:r>
          </w:p>
        </w:tc>
        <w:tc>
          <w:tcPr>
            <w:tcW w:w="0" w:type="auto"/>
          </w:tcPr>
          <w:p w14:paraId="7CEDA2B8" w14:textId="77777777" w:rsidR="00B5025E" w:rsidRPr="00B66F62" w:rsidRDefault="00B5025E" w:rsidP="00B5025E">
            <w:pPr>
              <w:jc w:val="center"/>
              <w:rPr>
                <w:sz w:val="14"/>
                <w:lang w:val="en-US"/>
              </w:rPr>
            </w:pPr>
            <w:r w:rsidRPr="00B66F62">
              <w:rPr>
                <w:sz w:val="14"/>
                <w:lang w:val="en-US"/>
              </w:rPr>
              <w:t>1 Mg, 4 Zn</w:t>
            </w:r>
          </w:p>
        </w:tc>
      </w:tr>
      <w:tr w:rsidR="007542A0" w:rsidRPr="00AA0825" w14:paraId="09000EAE" w14:textId="77777777" w:rsidTr="00624BA0">
        <w:tc>
          <w:tcPr>
            <w:tcW w:w="0" w:type="auto"/>
          </w:tcPr>
          <w:p w14:paraId="47DD02CA" w14:textId="77777777" w:rsidR="007542A0" w:rsidRPr="00B66F62" w:rsidRDefault="007542A0" w:rsidP="00624BA0">
            <w:pPr>
              <w:rPr>
                <w:b/>
                <w:sz w:val="14"/>
                <w:lang w:val="en-US"/>
              </w:rPr>
            </w:pPr>
            <w:r w:rsidRPr="00B66F62">
              <w:rPr>
                <w:b/>
                <w:sz w:val="14"/>
                <w:lang w:val="en-US"/>
              </w:rPr>
              <w:t>Refinement (Phenix.real_space_refine)</w:t>
            </w:r>
          </w:p>
        </w:tc>
        <w:tc>
          <w:tcPr>
            <w:tcW w:w="0" w:type="auto"/>
          </w:tcPr>
          <w:p w14:paraId="76122919" w14:textId="77777777" w:rsidR="007542A0" w:rsidRPr="00B66F62" w:rsidRDefault="007542A0" w:rsidP="00624BA0">
            <w:pPr>
              <w:jc w:val="center"/>
              <w:rPr>
                <w:b/>
                <w:sz w:val="14"/>
                <w:lang w:val="en-US"/>
              </w:rPr>
            </w:pPr>
          </w:p>
        </w:tc>
      </w:tr>
      <w:tr w:rsidR="00B5025E" w:rsidRPr="00B66F62" w14:paraId="7CCEE5D6" w14:textId="77777777" w:rsidTr="00B5025E">
        <w:tc>
          <w:tcPr>
            <w:tcW w:w="0" w:type="auto"/>
          </w:tcPr>
          <w:p w14:paraId="6034607D" w14:textId="77777777" w:rsidR="00B5025E" w:rsidRPr="00B66F62" w:rsidRDefault="00B5025E" w:rsidP="00B5025E">
            <w:pPr>
              <w:ind w:left="454"/>
              <w:rPr>
                <w:sz w:val="14"/>
                <w:lang w:val="en-US"/>
              </w:rPr>
            </w:pPr>
            <w:r w:rsidRPr="00B66F62">
              <w:rPr>
                <w:sz w:val="14"/>
                <w:lang w:val="en-US"/>
              </w:rPr>
              <w:t>Map CC (around atoms)</w:t>
            </w:r>
          </w:p>
        </w:tc>
        <w:tc>
          <w:tcPr>
            <w:tcW w:w="0" w:type="auto"/>
          </w:tcPr>
          <w:p w14:paraId="54668A27" w14:textId="77777777" w:rsidR="00B5025E" w:rsidRPr="00B66F62" w:rsidRDefault="00B5025E" w:rsidP="00B5025E">
            <w:pPr>
              <w:jc w:val="center"/>
              <w:rPr>
                <w:sz w:val="14"/>
                <w:lang w:val="en-US"/>
              </w:rPr>
            </w:pPr>
            <w:r w:rsidRPr="00B66F62">
              <w:rPr>
                <w:sz w:val="14"/>
                <w:lang w:val="en-US"/>
              </w:rPr>
              <w:t>0.84</w:t>
            </w:r>
          </w:p>
        </w:tc>
      </w:tr>
      <w:tr w:rsidR="007542A0" w:rsidRPr="00B66F62" w14:paraId="6AA92BB5" w14:textId="77777777" w:rsidTr="00624BA0">
        <w:tc>
          <w:tcPr>
            <w:tcW w:w="0" w:type="auto"/>
          </w:tcPr>
          <w:p w14:paraId="3736F0CD" w14:textId="08442215" w:rsidR="007542A0" w:rsidRPr="00B66F62" w:rsidRDefault="007542A0" w:rsidP="00624BA0">
            <w:pPr>
              <w:rPr>
                <w:b/>
                <w:sz w:val="14"/>
                <w:lang w:val="en-US"/>
              </w:rPr>
            </w:pPr>
            <w:r>
              <w:rPr>
                <w:b/>
                <w:sz w:val="14"/>
                <w:lang w:val="en-US"/>
              </w:rPr>
              <w:t xml:space="preserve">   </w:t>
            </w:r>
            <w:r w:rsidRPr="00B66F62">
              <w:rPr>
                <w:b/>
                <w:sz w:val="14"/>
                <w:lang w:val="en-US"/>
              </w:rPr>
              <w:t>RMS deviations</w:t>
            </w:r>
          </w:p>
        </w:tc>
        <w:tc>
          <w:tcPr>
            <w:tcW w:w="0" w:type="auto"/>
          </w:tcPr>
          <w:p w14:paraId="51C0C096" w14:textId="77777777" w:rsidR="007542A0" w:rsidRPr="00B66F62" w:rsidRDefault="007542A0" w:rsidP="00624BA0">
            <w:pPr>
              <w:jc w:val="center"/>
              <w:rPr>
                <w:b/>
                <w:sz w:val="14"/>
                <w:lang w:val="en-US"/>
              </w:rPr>
            </w:pPr>
          </w:p>
        </w:tc>
      </w:tr>
      <w:tr w:rsidR="00B5025E" w:rsidRPr="00B66F62" w14:paraId="42717FE6" w14:textId="77777777" w:rsidTr="00B5025E">
        <w:tc>
          <w:tcPr>
            <w:tcW w:w="0" w:type="auto"/>
          </w:tcPr>
          <w:p w14:paraId="2854439F" w14:textId="77777777" w:rsidR="00B5025E" w:rsidRPr="00B66F62" w:rsidRDefault="00B5025E" w:rsidP="00B5025E">
            <w:pPr>
              <w:ind w:left="596" w:hanging="142"/>
              <w:rPr>
                <w:sz w:val="14"/>
                <w:lang w:val="en-US"/>
              </w:rPr>
            </w:pPr>
            <w:r w:rsidRPr="00B66F62">
              <w:rPr>
                <w:sz w:val="14"/>
                <w:lang w:val="en-US"/>
              </w:rPr>
              <w:t>Bond lengths (Å)</w:t>
            </w:r>
          </w:p>
        </w:tc>
        <w:tc>
          <w:tcPr>
            <w:tcW w:w="0" w:type="auto"/>
          </w:tcPr>
          <w:p w14:paraId="43B2EE6C" w14:textId="77777777" w:rsidR="00B5025E" w:rsidRPr="00B66F62" w:rsidRDefault="00B5025E" w:rsidP="00B5025E">
            <w:pPr>
              <w:jc w:val="center"/>
              <w:rPr>
                <w:sz w:val="14"/>
                <w:lang w:val="en-US"/>
              </w:rPr>
            </w:pPr>
            <w:r w:rsidRPr="00B66F62">
              <w:rPr>
                <w:sz w:val="14"/>
                <w:lang w:val="en-US"/>
              </w:rPr>
              <w:t>0.005</w:t>
            </w:r>
          </w:p>
        </w:tc>
      </w:tr>
      <w:tr w:rsidR="00B5025E" w:rsidRPr="00B66F62" w14:paraId="129C0134" w14:textId="77777777" w:rsidTr="00B5025E">
        <w:tc>
          <w:tcPr>
            <w:tcW w:w="0" w:type="auto"/>
          </w:tcPr>
          <w:p w14:paraId="17446C28" w14:textId="77777777" w:rsidR="00B5025E" w:rsidRPr="00B66F62" w:rsidRDefault="00B5025E" w:rsidP="00B5025E">
            <w:pPr>
              <w:ind w:left="596" w:hanging="142"/>
              <w:rPr>
                <w:sz w:val="14"/>
                <w:lang w:val="en-US"/>
              </w:rPr>
            </w:pPr>
            <w:r w:rsidRPr="00B66F62">
              <w:rPr>
                <w:sz w:val="14"/>
                <w:lang w:val="en-US"/>
              </w:rPr>
              <w:t>Bond angles (°)</w:t>
            </w:r>
          </w:p>
        </w:tc>
        <w:tc>
          <w:tcPr>
            <w:tcW w:w="0" w:type="auto"/>
          </w:tcPr>
          <w:p w14:paraId="36F5E697" w14:textId="77777777" w:rsidR="00B5025E" w:rsidRPr="00B66F62" w:rsidRDefault="00B5025E" w:rsidP="00B5025E">
            <w:pPr>
              <w:jc w:val="center"/>
              <w:rPr>
                <w:sz w:val="14"/>
                <w:lang w:val="en-US"/>
              </w:rPr>
            </w:pPr>
            <w:r w:rsidRPr="00B66F62">
              <w:rPr>
                <w:sz w:val="14"/>
                <w:lang w:val="en-US"/>
              </w:rPr>
              <w:t>0.67</w:t>
            </w:r>
          </w:p>
        </w:tc>
      </w:tr>
      <w:tr w:rsidR="007542A0" w:rsidRPr="00B66F62" w14:paraId="3DD29116" w14:textId="77777777" w:rsidTr="00624BA0">
        <w:tc>
          <w:tcPr>
            <w:tcW w:w="0" w:type="auto"/>
          </w:tcPr>
          <w:p w14:paraId="5934C512" w14:textId="47EB11DC" w:rsidR="007542A0" w:rsidRPr="00B66F62" w:rsidRDefault="007542A0" w:rsidP="00624BA0">
            <w:pPr>
              <w:rPr>
                <w:b/>
                <w:sz w:val="14"/>
                <w:lang w:val="en-US"/>
              </w:rPr>
            </w:pPr>
            <w:r>
              <w:rPr>
                <w:b/>
                <w:sz w:val="14"/>
                <w:lang w:val="en-US"/>
              </w:rPr>
              <w:t xml:space="preserve">   </w:t>
            </w:r>
            <w:r w:rsidRPr="00B66F62">
              <w:rPr>
                <w:b/>
                <w:sz w:val="14"/>
                <w:lang w:val="en-US"/>
              </w:rPr>
              <w:t>Validation</w:t>
            </w:r>
          </w:p>
        </w:tc>
        <w:tc>
          <w:tcPr>
            <w:tcW w:w="0" w:type="auto"/>
          </w:tcPr>
          <w:p w14:paraId="58793AD3" w14:textId="77777777" w:rsidR="007542A0" w:rsidRPr="00B66F62" w:rsidRDefault="007542A0" w:rsidP="00624BA0">
            <w:pPr>
              <w:jc w:val="center"/>
              <w:rPr>
                <w:b/>
                <w:sz w:val="14"/>
                <w:lang w:val="en-US"/>
              </w:rPr>
            </w:pPr>
          </w:p>
        </w:tc>
      </w:tr>
      <w:tr w:rsidR="00B5025E" w:rsidRPr="00B66F62" w14:paraId="52EB22CD" w14:textId="77777777" w:rsidTr="00B5025E">
        <w:tc>
          <w:tcPr>
            <w:tcW w:w="0" w:type="auto"/>
          </w:tcPr>
          <w:p w14:paraId="05E6F346" w14:textId="77777777" w:rsidR="00B5025E" w:rsidRPr="00B66F62" w:rsidRDefault="00B5025E" w:rsidP="00B5025E">
            <w:pPr>
              <w:ind w:firstLine="454"/>
              <w:rPr>
                <w:sz w:val="14"/>
                <w:lang w:val="en-US"/>
              </w:rPr>
            </w:pPr>
            <w:r w:rsidRPr="00B66F62">
              <w:rPr>
                <w:sz w:val="14"/>
                <w:lang w:val="en-US"/>
              </w:rPr>
              <w:t>All-atom clashscore</w:t>
            </w:r>
          </w:p>
        </w:tc>
        <w:tc>
          <w:tcPr>
            <w:tcW w:w="0" w:type="auto"/>
          </w:tcPr>
          <w:p w14:paraId="080F6D92" w14:textId="77777777" w:rsidR="00B5025E" w:rsidRPr="00B66F62" w:rsidRDefault="00B5025E" w:rsidP="00B5025E">
            <w:pPr>
              <w:jc w:val="center"/>
              <w:rPr>
                <w:sz w:val="14"/>
                <w:lang w:val="en-US"/>
              </w:rPr>
            </w:pPr>
            <w:r w:rsidRPr="00B66F62">
              <w:rPr>
                <w:sz w:val="14"/>
                <w:lang w:val="en-US"/>
              </w:rPr>
              <w:t>3.5</w:t>
            </w:r>
          </w:p>
        </w:tc>
      </w:tr>
      <w:tr w:rsidR="00B5025E" w:rsidRPr="00B66F62" w14:paraId="0C7F7230" w14:textId="77777777" w:rsidTr="00B5025E">
        <w:tc>
          <w:tcPr>
            <w:tcW w:w="0" w:type="auto"/>
          </w:tcPr>
          <w:p w14:paraId="21A2E51F" w14:textId="77777777" w:rsidR="00B5025E" w:rsidRPr="00B66F62" w:rsidRDefault="00B5025E" w:rsidP="00B5025E">
            <w:pPr>
              <w:ind w:firstLine="454"/>
              <w:rPr>
                <w:sz w:val="14"/>
                <w:lang w:val="en-US"/>
              </w:rPr>
            </w:pPr>
            <w:r w:rsidRPr="00B66F62">
              <w:rPr>
                <w:sz w:val="14"/>
                <w:lang w:val="en-US"/>
              </w:rPr>
              <w:t>Rotamer outliers (%)</w:t>
            </w:r>
          </w:p>
        </w:tc>
        <w:tc>
          <w:tcPr>
            <w:tcW w:w="0" w:type="auto"/>
          </w:tcPr>
          <w:p w14:paraId="013C9727" w14:textId="77777777" w:rsidR="00B5025E" w:rsidRPr="00B66F62" w:rsidRDefault="00B5025E" w:rsidP="00B5025E">
            <w:pPr>
              <w:jc w:val="center"/>
              <w:rPr>
                <w:sz w:val="14"/>
                <w:lang w:val="en-US"/>
              </w:rPr>
            </w:pPr>
            <w:r w:rsidRPr="00B66F62">
              <w:rPr>
                <w:sz w:val="14"/>
                <w:lang w:val="en-US"/>
              </w:rPr>
              <w:t>1.6</w:t>
            </w:r>
          </w:p>
        </w:tc>
      </w:tr>
      <w:tr w:rsidR="00B5025E" w:rsidRPr="00B66F62" w14:paraId="707BA032" w14:textId="77777777" w:rsidTr="00B5025E">
        <w:tc>
          <w:tcPr>
            <w:tcW w:w="0" w:type="auto"/>
          </w:tcPr>
          <w:p w14:paraId="104C45B4" w14:textId="77777777" w:rsidR="00B5025E" w:rsidRPr="00B66F62" w:rsidRDefault="00B5025E" w:rsidP="00B5025E">
            <w:pPr>
              <w:ind w:left="454"/>
              <w:rPr>
                <w:sz w:val="14"/>
                <w:lang w:val="en-US"/>
              </w:rPr>
            </w:pPr>
            <w:r w:rsidRPr="00B66F62">
              <w:rPr>
                <w:sz w:val="14"/>
                <w:lang w:val="en-US"/>
              </w:rPr>
              <w:t>C-beta outliers (%)</w:t>
            </w:r>
          </w:p>
        </w:tc>
        <w:tc>
          <w:tcPr>
            <w:tcW w:w="0" w:type="auto"/>
          </w:tcPr>
          <w:p w14:paraId="591AB416" w14:textId="77777777" w:rsidR="00B5025E" w:rsidRPr="00B66F62" w:rsidRDefault="00B5025E" w:rsidP="00B5025E">
            <w:pPr>
              <w:jc w:val="center"/>
              <w:rPr>
                <w:sz w:val="14"/>
                <w:lang w:val="en-US"/>
              </w:rPr>
            </w:pPr>
            <w:r w:rsidRPr="00B66F62">
              <w:rPr>
                <w:sz w:val="14"/>
                <w:lang w:val="en-US"/>
              </w:rPr>
              <w:t>0.0</w:t>
            </w:r>
          </w:p>
        </w:tc>
      </w:tr>
      <w:tr w:rsidR="007542A0" w:rsidRPr="00B66F62" w14:paraId="7DE30C0C" w14:textId="77777777" w:rsidTr="00624BA0">
        <w:tc>
          <w:tcPr>
            <w:tcW w:w="0" w:type="auto"/>
          </w:tcPr>
          <w:p w14:paraId="7B7FEBC4" w14:textId="7BFB1A21" w:rsidR="007542A0" w:rsidRPr="00B66F62" w:rsidRDefault="007542A0" w:rsidP="00624BA0">
            <w:pPr>
              <w:rPr>
                <w:b/>
                <w:sz w:val="14"/>
                <w:lang w:val="en-US"/>
              </w:rPr>
            </w:pPr>
            <w:r>
              <w:rPr>
                <w:b/>
                <w:sz w:val="14"/>
                <w:lang w:val="en-US"/>
              </w:rPr>
              <w:t xml:space="preserve">   </w:t>
            </w:r>
            <w:r w:rsidRPr="00B66F62">
              <w:rPr>
                <w:b/>
                <w:sz w:val="14"/>
                <w:lang w:val="en-US"/>
              </w:rPr>
              <w:t>Ramachandran plot (%)</w:t>
            </w:r>
          </w:p>
        </w:tc>
        <w:tc>
          <w:tcPr>
            <w:tcW w:w="0" w:type="auto"/>
          </w:tcPr>
          <w:p w14:paraId="7584ACB8" w14:textId="77777777" w:rsidR="007542A0" w:rsidRPr="00B66F62" w:rsidRDefault="007542A0" w:rsidP="00624BA0">
            <w:pPr>
              <w:jc w:val="center"/>
              <w:rPr>
                <w:b/>
                <w:sz w:val="14"/>
                <w:lang w:val="en-US"/>
              </w:rPr>
            </w:pPr>
          </w:p>
        </w:tc>
      </w:tr>
      <w:tr w:rsidR="00B5025E" w:rsidRPr="00B66F62" w14:paraId="04326416" w14:textId="77777777" w:rsidTr="00B5025E">
        <w:tc>
          <w:tcPr>
            <w:tcW w:w="0" w:type="auto"/>
          </w:tcPr>
          <w:p w14:paraId="51BD8B69" w14:textId="77777777" w:rsidR="00B5025E" w:rsidRPr="00B66F62" w:rsidRDefault="00B5025E" w:rsidP="00B5025E">
            <w:pPr>
              <w:ind w:left="454"/>
              <w:rPr>
                <w:sz w:val="14"/>
                <w:lang w:val="en-US"/>
              </w:rPr>
            </w:pPr>
            <w:r w:rsidRPr="00B66F62">
              <w:rPr>
                <w:sz w:val="14"/>
                <w:lang w:val="en-US"/>
              </w:rPr>
              <w:t>Outliers</w:t>
            </w:r>
          </w:p>
        </w:tc>
        <w:tc>
          <w:tcPr>
            <w:tcW w:w="0" w:type="auto"/>
          </w:tcPr>
          <w:p w14:paraId="6F9A0EB0" w14:textId="77777777" w:rsidR="00B5025E" w:rsidRPr="00B66F62" w:rsidRDefault="00B5025E" w:rsidP="00B5025E">
            <w:pPr>
              <w:jc w:val="center"/>
              <w:rPr>
                <w:sz w:val="14"/>
                <w:lang w:val="en-US"/>
              </w:rPr>
            </w:pPr>
            <w:r w:rsidRPr="00B66F62">
              <w:rPr>
                <w:sz w:val="14"/>
                <w:lang w:val="en-US"/>
              </w:rPr>
              <w:t>0.0</w:t>
            </w:r>
          </w:p>
        </w:tc>
      </w:tr>
      <w:tr w:rsidR="00B5025E" w:rsidRPr="00B66F62" w14:paraId="28D6FD38" w14:textId="77777777" w:rsidTr="00B5025E">
        <w:tc>
          <w:tcPr>
            <w:tcW w:w="0" w:type="auto"/>
          </w:tcPr>
          <w:p w14:paraId="1C365412" w14:textId="77777777" w:rsidR="00B5025E" w:rsidRPr="00B66F62" w:rsidRDefault="00B5025E" w:rsidP="00B5025E">
            <w:pPr>
              <w:ind w:left="454"/>
              <w:rPr>
                <w:sz w:val="14"/>
                <w:lang w:val="en-US"/>
              </w:rPr>
            </w:pPr>
            <w:r w:rsidRPr="00B66F62">
              <w:rPr>
                <w:sz w:val="14"/>
                <w:lang w:val="en-US"/>
              </w:rPr>
              <w:t>Allowed</w:t>
            </w:r>
          </w:p>
        </w:tc>
        <w:tc>
          <w:tcPr>
            <w:tcW w:w="0" w:type="auto"/>
          </w:tcPr>
          <w:p w14:paraId="6B43F33B" w14:textId="77777777" w:rsidR="00B5025E" w:rsidRPr="00B66F62" w:rsidRDefault="00B5025E" w:rsidP="00B5025E">
            <w:pPr>
              <w:jc w:val="center"/>
              <w:rPr>
                <w:sz w:val="14"/>
                <w:lang w:val="en-US"/>
              </w:rPr>
            </w:pPr>
            <w:r w:rsidRPr="00B66F62">
              <w:rPr>
                <w:sz w:val="14"/>
                <w:lang w:val="en-US"/>
              </w:rPr>
              <w:t>3.1</w:t>
            </w:r>
          </w:p>
        </w:tc>
      </w:tr>
      <w:tr w:rsidR="00B5025E" w:rsidRPr="00B66F62" w14:paraId="45FBDC3E" w14:textId="77777777" w:rsidTr="00B5025E">
        <w:tc>
          <w:tcPr>
            <w:tcW w:w="0" w:type="auto"/>
          </w:tcPr>
          <w:p w14:paraId="5ABD1EA4" w14:textId="77777777" w:rsidR="00B5025E" w:rsidRPr="00B66F62" w:rsidRDefault="00B5025E" w:rsidP="00B5025E">
            <w:pPr>
              <w:ind w:left="454"/>
              <w:rPr>
                <w:sz w:val="14"/>
                <w:lang w:val="en-US"/>
              </w:rPr>
            </w:pPr>
            <w:r w:rsidRPr="00B66F62">
              <w:rPr>
                <w:sz w:val="14"/>
                <w:lang w:val="en-US"/>
              </w:rPr>
              <w:t>Favored</w:t>
            </w:r>
          </w:p>
        </w:tc>
        <w:tc>
          <w:tcPr>
            <w:tcW w:w="0" w:type="auto"/>
          </w:tcPr>
          <w:p w14:paraId="244D567E" w14:textId="77777777" w:rsidR="00B5025E" w:rsidRPr="00B66F62" w:rsidRDefault="00B5025E" w:rsidP="00B5025E">
            <w:pPr>
              <w:jc w:val="center"/>
              <w:rPr>
                <w:sz w:val="14"/>
                <w:lang w:val="en-US"/>
              </w:rPr>
            </w:pPr>
            <w:r w:rsidRPr="00B66F62">
              <w:rPr>
                <w:sz w:val="14"/>
                <w:lang w:val="en-US"/>
              </w:rPr>
              <w:t>96.9</w:t>
            </w:r>
          </w:p>
        </w:tc>
      </w:tr>
    </w:tbl>
    <w:p w14:paraId="41454D01" w14:textId="77777777" w:rsidR="00B5025E" w:rsidRDefault="00B5025E" w:rsidP="00B5025E">
      <w:pPr>
        <w:rPr>
          <w:rFonts w:ascii="Arial" w:hAnsi="Arial" w:cs="Arial"/>
          <w:sz w:val="18"/>
        </w:rPr>
      </w:pPr>
      <w:r>
        <w:rPr>
          <w:rFonts w:ascii="Arial" w:hAnsi="Arial" w:cs="Arial"/>
          <w:sz w:val="18"/>
        </w:rPr>
        <w:t>*V</w:t>
      </w:r>
      <w:r w:rsidRPr="00111B92">
        <w:rPr>
          <w:rFonts w:ascii="Arial" w:hAnsi="Arial" w:cs="Arial"/>
          <w:sz w:val="18"/>
        </w:rPr>
        <w:t>alues for dataset</w:t>
      </w:r>
      <w:r>
        <w:rPr>
          <w:rFonts w:ascii="Arial" w:hAnsi="Arial" w:cs="Arial"/>
          <w:sz w:val="18"/>
        </w:rPr>
        <w:t xml:space="preserve"> </w:t>
      </w:r>
      <w:r w:rsidRPr="00111B92">
        <w:rPr>
          <w:rFonts w:ascii="Arial" w:hAnsi="Arial" w:cs="Arial"/>
          <w:sz w:val="18"/>
        </w:rPr>
        <w:t xml:space="preserve">1 / </w:t>
      </w:r>
      <w:r>
        <w:rPr>
          <w:rFonts w:ascii="Arial" w:hAnsi="Arial" w:cs="Arial"/>
          <w:sz w:val="18"/>
        </w:rPr>
        <w:t>dataset 2 / dataset 3</w:t>
      </w:r>
    </w:p>
    <w:p w14:paraId="1AA7F42F" w14:textId="74BE7DCD" w:rsidR="00683BD5" w:rsidRDefault="00B5025E" w:rsidP="00B5025E">
      <w:pPr>
        <w:rPr>
          <w:rFonts w:ascii="Arial" w:hAnsi="Arial" w:cs="Arial"/>
          <w:sz w:val="18"/>
        </w:rPr>
      </w:pPr>
      <w:r>
        <w:rPr>
          <w:rFonts w:ascii="Arial" w:hAnsi="Arial" w:cs="Arial"/>
          <w:sz w:val="18"/>
        </w:rPr>
        <w:t>#</w:t>
      </w:r>
      <w:r w:rsidRPr="006F7920">
        <w:rPr>
          <w:rFonts w:ascii="Arial" w:hAnsi="Arial" w:cs="Arial"/>
          <w:sz w:val="18"/>
        </w:rPr>
        <w:t xml:space="preserve"> </w:t>
      </w:r>
      <w:r>
        <w:rPr>
          <w:rFonts w:ascii="Arial" w:hAnsi="Arial" w:cs="Arial"/>
          <w:sz w:val="18"/>
        </w:rPr>
        <w:t>Values for consensus refinement. Values in parentheses for two-body multibody refinement, body 2 (NPH-I+DNA).</w:t>
      </w:r>
    </w:p>
    <w:p w14:paraId="4AED09C6" w14:textId="77777777" w:rsidR="00683BD5" w:rsidRDefault="00683BD5">
      <w:pPr>
        <w:rPr>
          <w:rFonts w:ascii="Arial" w:hAnsi="Arial" w:cs="Arial"/>
          <w:sz w:val="18"/>
        </w:rPr>
      </w:pPr>
      <w:r>
        <w:rPr>
          <w:rFonts w:ascii="Arial" w:hAnsi="Arial" w:cs="Arial"/>
          <w:sz w:val="18"/>
        </w:rPr>
        <w:br w:type="page"/>
      </w:r>
    </w:p>
    <w:p w14:paraId="08837511" w14:textId="72C7FABA" w:rsidR="00683BD5" w:rsidRPr="002462B7" w:rsidRDefault="00D1043E" w:rsidP="00683B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566"/>
          <w:tab w:val="left" w:pos="9132"/>
        </w:tabs>
        <w:spacing w:line="360" w:lineRule="auto"/>
        <w:jc w:val="both"/>
        <w:rPr>
          <w:rFonts w:ascii="Arial" w:hAnsi="Arial" w:cs="Arial"/>
        </w:rPr>
      </w:pPr>
      <w:r>
        <w:rPr>
          <w:rFonts w:ascii="Arial" w:hAnsi="Arial" w:cs="Arial"/>
          <w:b/>
        </w:rPr>
        <w:lastRenderedPageBreak/>
        <w:t>Supplemental</w:t>
      </w:r>
      <w:r w:rsidR="00683BD5" w:rsidRPr="002462B7">
        <w:rPr>
          <w:rFonts w:ascii="Arial" w:hAnsi="Arial" w:cs="Arial"/>
          <w:b/>
        </w:rPr>
        <w:t xml:space="preserve"> Video </w:t>
      </w:r>
      <w:r w:rsidR="00683BD5">
        <w:rPr>
          <w:rFonts w:ascii="Arial" w:hAnsi="Arial" w:cs="Arial"/>
          <w:b/>
        </w:rPr>
        <w:t>1</w:t>
      </w:r>
      <w:r w:rsidR="00D00D16">
        <w:rPr>
          <w:rFonts w:ascii="Arial" w:hAnsi="Arial" w:cs="Arial"/>
          <w:b/>
        </w:rPr>
        <w:t xml:space="preserve">: </w:t>
      </w:r>
      <w:r w:rsidR="00683BD5">
        <w:rPr>
          <w:rFonts w:ascii="Arial" w:hAnsi="Arial" w:cs="Arial"/>
        </w:rPr>
        <w:t>Reconfiguration of complete vRNAP to the PIC, details of promoter binding and melting.</w:t>
      </w:r>
    </w:p>
    <w:p w14:paraId="651C5202" w14:textId="77777777" w:rsidR="00683BD5" w:rsidRDefault="00683BD5" w:rsidP="00683B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566"/>
          <w:tab w:val="left" w:pos="9132"/>
        </w:tabs>
        <w:spacing w:line="360" w:lineRule="auto"/>
        <w:jc w:val="both"/>
        <w:rPr>
          <w:rFonts w:ascii="Arial" w:hAnsi="Arial" w:cs="Arial"/>
          <w:b/>
        </w:rPr>
      </w:pPr>
    </w:p>
    <w:p w14:paraId="641DE501" w14:textId="17A7D12B" w:rsidR="00683BD5" w:rsidRPr="002462B7" w:rsidRDefault="00D1043E" w:rsidP="00683B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566"/>
          <w:tab w:val="left" w:pos="9132"/>
        </w:tabs>
        <w:spacing w:line="360" w:lineRule="auto"/>
        <w:jc w:val="both"/>
        <w:rPr>
          <w:rFonts w:ascii="Arial" w:hAnsi="Arial" w:cs="Arial"/>
        </w:rPr>
      </w:pPr>
      <w:r>
        <w:rPr>
          <w:rFonts w:ascii="Arial" w:hAnsi="Arial" w:cs="Arial"/>
          <w:b/>
        </w:rPr>
        <w:t>Supplemental</w:t>
      </w:r>
      <w:r w:rsidR="00683BD5" w:rsidRPr="002462B7">
        <w:rPr>
          <w:rFonts w:ascii="Arial" w:hAnsi="Arial" w:cs="Arial"/>
          <w:b/>
        </w:rPr>
        <w:t xml:space="preserve"> Video </w:t>
      </w:r>
      <w:r w:rsidR="00683BD5">
        <w:rPr>
          <w:rFonts w:ascii="Arial" w:hAnsi="Arial" w:cs="Arial"/>
          <w:b/>
        </w:rPr>
        <w:t>2</w:t>
      </w:r>
      <w:r w:rsidR="00D00D16">
        <w:rPr>
          <w:rFonts w:ascii="Arial" w:hAnsi="Arial" w:cs="Arial"/>
          <w:b/>
        </w:rPr>
        <w:t xml:space="preserve">: </w:t>
      </w:r>
      <w:r w:rsidR="00683BD5">
        <w:rPr>
          <w:rFonts w:ascii="Arial" w:hAnsi="Arial" w:cs="Arial"/>
        </w:rPr>
        <w:t>Remodelling of the vaccinia PIC, template strand capture mechanism and upstream promoter scrunching.</w:t>
      </w:r>
    </w:p>
    <w:p w14:paraId="4EBF955F" w14:textId="77777777" w:rsidR="006A5170" w:rsidRDefault="006A5170" w:rsidP="00B5025E">
      <w:pPr>
        <w:rPr>
          <w:rFonts w:ascii="Arial" w:hAnsi="Arial" w:cs="Arial"/>
          <w:sz w:val="18"/>
        </w:rPr>
      </w:pPr>
    </w:p>
    <w:p w14:paraId="0A3D825A" w14:textId="40F0BB1C" w:rsidR="00B5025E" w:rsidRPr="00111B92" w:rsidRDefault="00B5025E" w:rsidP="00B5025E">
      <w:pPr>
        <w:rPr>
          <w:rFonts w:ascii="Arial" w:hAnsi="Arial" w:cs="Arial"/>
          <w:sz w:val="18"/>
        </w:rPr>
      </w:pPr>
    </w:p>
    <w:sectPr w:rsidR="00B5025E" w:rsidRPr="00111B92" w:rsidSect="00E853D5">
      <w:headerReference w:type="default" r:id="rId14"/>
      <w:footerReference w:type="default" r:id="rId15"/>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817381" w14:textId="77777777" w:rsidR="00090CCD" w:rsidRDefault="00090CCD">
      <w:r>
        <w:separator/>
      </w:r>
    </w:p>
  </w:endnote>
  <w:endnote w:type="continuationSeparator" w:id="0">
    <w:p w14:paraId="08BD0C83" w14:textId="77777777" w:rsidR="00090CCD" w:rsidRDefault="00090C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58EA3E" w14:textId="11CCE49C" w:rsidR="00624BA0" w:rsidRDefault="00624BA0">
    <w:pPr>
      <w:pStyle w:val="Footer"/>
      <w:jc w:val="right"/>
    </w:pPr>
    <w:r>
      <w:fldChar w:fldCharType="begin"/>
    </w:r>
    <w:r>
      <w:instrText xml:space="preserve"> PAGE   \* MERGEFORMAT </w:instrText>
    </w:r>
    <w:r>
      <w:fldChar w:fldCharType="separate"/>
    </w:r>
    <w:r w:rsidR="00316905">
      <w:rPr>
        <w:noProof/>
      </w:rPr>
      <w:t>14</w:t>
    </w:r>
    <w:r>
      <w:fldChar w:fldCharType="end"/>
    </w:r>
  </w:p>
  <w:p w14:paraId="211F3547" w14:textId="77777777" w:rsidR="00624BA0" w:rsidRDefault="00624B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1B79BE" w14:textId="77777777" w:rsidR="00090CCD" w:rsidRDefault="00090CCD">
      <w:r>
        <w:separator/>
      </w:r>
    </w:p>
  </w:footnote>
  <w:footnote w:type="continuationSeparator" w:id="0">
    <w:p w14:paraId="6DBC7586" w14:textId="77777777" w:rsidR="00090CCD" w:rsidRDefault="00090C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501F95" w14:textId="77777777" w:rsidR="00624BA0" w:rsidRPr="005001AC" w:rsidRDefault="00624BA0" w:rsidP="005001AC">
    <w:pPr>
      <w:jc w:val="right"/>
      <w:rPr>
        <w:sz w:val="20"/>
      </w:rPr>
    </w:pPr>
  </w:p>
  <w:p w14:paraId="3CD866EE" w14:textId="77777777" w:rsidR="00624BA0" w:rsidRDefault="00624BA0"/>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Cell&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0d2wavr89d0sretr03xrws75rtsre9szxs0&quot;&gt;vpol_NEW_NEW&lt;record-ids&gt;&lt;item&gt;32&lt;/item&gt;&lt;/record-ids&gt;&lt;/item&gt;&lt;/Libraries&gt;"/>
  </w:docVars>
  <w:rsids>
    <w:rsidRoot w:val="002C030F"/>
    <w:rsid w:val="00015F74"/>
    <w:rsid w:val="00065EBD"/>
    <w:rsid w:val="00083B44"/>
    <w:rsid w:val="000850DC"/>
    <w:rsid w:val="00090CCD"/>
    <w:rsid w:val="000943E9"/>
    <w:rsid w:val="00094EDD"/>
    <w:rsid w:val="000C2771"/>
    <w:rsid w:val="000D46F4"/>
    <w:rsid w:val="000D59F8"/>
    <w:rsid w:val="000F0DCE"/>
    <w:rsid w:val="000F6BE3"/>
    <w:rsid w:val="00112C5B"/>
    <w:rsid w:val="00114193"/>
    <w:rsid w:val="00115A38"/>
    <w:rsid w:val="0011687B"/>
    <w:rsid w:val="00124F82"/>
    <w:rsid w:val="00134C17"/>
    <w:rsid w:val="00137FD9"/>
    <w:rsid w:val="00161385"/>
    <w:rsid w:val="0016337A"/>
    <w:rsid w:val="00164269"/>
    <w:rsid w:val="00196FC8"/>
    <w:rsid w:val="001A1BDE"/>
    <w:rsid w:val="001C7F66"/>
    <w:rsid w:val="001D39A8"/>
    <w:rsid w:val="001E0694"/>
    <w:rsid w:val="001F0876"/>
    <w:rsid w:val="001F167C"/>
    <w:rsid w:val="001F45DC"/>
    <w:rsid w:val="001F5E91"/>
    <w:rsid w:val="002077B9"/>
    <w:rsid w:val="00216354"/>
    <w:rsid w:val="00230C14"/>
    <w:rsid w:val="00243EC4"/>
    <w:rsid w:val="00262D72"/>
    <w:rsid w:val="00272F2F"/>
    <w:rsid w:val="00275913"/>
    <w:rsid w:val="00276150"/>
    <w:rsid w:val="00283547"/>
    <w:rsid w:val="002943A0"/>
    <w:rsid w:val="00294FBB"/>
    <w:rsid w:val="002C030F"/>
    <w:rsid w:val="002C04A8"/>
    <w:rsid w:val="002E4701"/>
    <w:rsid w:val="00316905"/>
    <w:rsid w:val="00331D75"/>
    <w:rsid w:val="00337651"/>
    <w:rsid w:val="00347BD8"/>
    <w:rsid w:val="00355362"/>
    <w:rsid w:val="00363A14"/>
    <w:rsid w:val="00363E44"/>
    <w:rsid w:val="003857AC"/>
    <w:rsid w:val="00395E86"/>
    <w:rsid w:val="003A2FD8"/>
    <w:rsid w:val="003B37D9"/>
    <w:rsid w:val="003B40E6"/>
    <w:rsid w:val="003E74FB"/>
    <w:rsid w:val="003F6E14"/>
    <w:rsid w:val="00405336"/>
    <w:rsid w:val="004136F0"/>
    <w:rsid w:val="00420E79"/>
    <w:rsid w:val="00431FFE"/>
    <w:rsid w:val="004571D5"/>
    <w:rsid w:val="00461D81"/>
    <w:rsid w:val="0046322E"/>
    <w:rsid w:val="0046356B"/>
    <w:rsid w:val="00470C21"/>
    <w:rsid w:val="00475B4E"/>
    <w:rsid w:val="00477182"/>
    <w:rsid w:val="004779CB"/>
    <w:rsid w:val="004B3E25"/>
    <w:rsid w:val="004D0496"/>
    <w:rsid w:val="004E42D8"/>
    <w:rsid w:val="004E7BA2"/>
    <w:rsid w:val="004F37B2"/>
    <w:rsid w:val="004F7EDF"/>
    <w:rsid w:val="005001AC"/>
    <w:rsid w:val="00520468"/>
    <w:rsid w:val="00527D71"/>
    <w:rsid w:val="005423E2"/>
    <w:rsid w:val="00545C4A"/>
    <w:rsid w:val="005520A8"/>
    <w:rsid w:val="00552744"/>
    <w:rsid w:val="005607DD"/>
    <w:rsid w:val="005A558C"/>
    <w:rsid w:val="005E28F8"/>
    <w:rsid w:val="005E6513"/>
    <w:rsid w:val="00613E9C"/>
    <w:rsid w:val="00624BA0"/>
    <w:rsid w:val="00651114"/>
    <w:rsid w:val="00664560"/>
    <w:rsid w:val="00670299"/>
    <w:rsid w:val="0068262E"/>
    <w:rsid w:val="00683BD5"/>
    <w:rsid w:val="00691985"/>
    <w:rsid w:val="006A1B64"/>
    <w:rsid w:val="006A5170"/>
    <w:rsid w:val="006C1EAE"/>
    <w:rsid w:val="006C3E77"/>
    <w:rsid w:val="006F37D3"/>
    <w:rsid w:val="007108F5"/>
    <w:rsid w:val="00713E5B"/>
    <w:rsid w:val="00716521"/>
    <w:rsid w:val="00716EE8"/>
    <w:rsid w:val="007402FC"/>
    <w:rsid w:val="007411A1"/>
    <w:rsid w:val="007512CC"/>
    <w:rsid w:val="007542A0"/>
    <w:rsid w:val="00762481"/>
    <w:rsid w:val="00793072"/>
    <w:rsid w:val="007E4217"/>
    <w:rsid w:val="00807D35"/>
    <w:rsid w:val="008218C4"/>
    <w:rsid w:val="00831F55"/>
    <w:rsid w:val="008554DC"/>
    <w:rsid w:val="00867A98"/>
    <w:rsid w:val="00870867"/>
    <w:rsid w:val="00885C9B"/>
    <w:rsid w:val="008D5D2A"/>
    <w:rsid w:val="008F6830"/>
    <w:rsid w:val="00914B63"/>
    <w:rsid w:val="009354F3"/>
    <w:rsid w:val="009447DC"/>
    <w:rsid w:val="00961BA5"/>
    <w:rsid w:val="009743A9"/>
    <w:rsid w:val="009A1BE8"/>
    <w:rsid w:val="009A5287"/>
    <w:rsid w:val="009B2AC5"/>
    <w:rsid w:val="009B7984"/>
    <w:rsid w:val="009F4BED"/>
    <w:rsid w:val="009F7D93"/>
    <w:rsid w:val="00A302F2"/>
    <w:rsid w:val="00A3403B"/>
    <w:rsid w:val="00A51A12"/>
    <w:rsid w:val="00A627D4"/>
    <w:rsid w:val="00A74DA2"/>
    <w:rsid w:val="00AB399E"/>
    <w:rsid w:val="00AC4AD2"/>
    <w:rsid w:val="00AC59D0"/>
    <w:rsid w:val="00AD16B1"/>
    <w:rsid w:val="00AD499C"/>
    <w:rsid w:val="00B36869"/>
    <w:rsid w:val="00B43B31"/>
    <w:rsid w:val="00B47CFA"/>
    <w:rsid w:val="00B5025E"/>
    <w:rsid w:val="00B57F00"/>
    <w:rsid w:val="00B77B2A"/>
    <w:rsid w:val="00B825FF"/>
    <w:rsid w:val="00B82C22"/>
    <w:rsid w:val="00B93040"/>
    <w:rsid w:val="00B93DBA"/>
    <w:rsid w:val="00B9440A"/>
    <w:rsid w:val="00BA4613"/>
    <w:rsid w:val="00BB2D2A"/>
    <w:rsid w:val="00BC3E04"/>
    <w:rsid w:val="00BD58CF"/>
    <w:rsid w:val="00BF0C92"/>
    <w:rsid w:val="00BF3F82"/>
    <w:rsid w:val="00C03FD6"/>
    <w:rsid w:val="00C04CC1"/>
    <w:rsid w:val="00C24FC8"/>
    <w:rsid w:val="00C4096C"/>
    <w:rsid w:val="00C50C6D"/>
    <w:rsid w:val="00C600D9"/>
    <w:rsid w:val="00C726BD"/>
    <w:rsid w:val="00C7432A"/>
    <w:rsid w:val="00C87310"/>
    <w:rsid w:val="00C92B22"/>
    <w:rsid w:val="00C967BE"/>
    <w:rsid w:val="00CA0638"/>
    <w:rsid w:val="00CC1384"/>
    <w:rsid w:val="00CD3720"/>
    <w:rsid w:val="00CD4120"/>
    <w:rsid w:val="00CF1848"/>
    <w:rsid w:val="00CF5C2F"/>
    <w:rsid w:val="00D00D16"/>
    <w:rsid w:val="00D04BCF"/>
    <w:rsid w:val="00D1043E"/>
    <w:rsid w:val="00D13AB0"/>
    <w:rsid w:val="00D143D9"/>
    <w:rsid w:val="00D169DF"/>
    <w:rsid w:val="00D5511B"/>
    <w:rsid w:val="00D719AA"/>
    <w:rsid w:val="00D766F1"/>
    <w:rsid w:val="00DA79B6"/>
    <w:rsid w:val="00DA7A8A"/>
    <w:rsid w:val="00DC7014"/>
    <w:rsid w:val="00DF3364"/>
    <w:rsid w:val="00E01834"/>
    <w:rsid w:val="00E257C8"/>
    <w:rsid w:val="00E41512"/>
    <w:rsid w:val="00E44952"/>
    <w:rsid w:val="00E4519A"/>
    <w:rsid w:val="00E853D5"/>
    <w:rsid w:val="00E9773B"/>
    <w:rsid w:val="00EA494B"/>
    <w:rsid w:val="00EA6F42"/>
    <w:rsid w:val="00EC13A3"/>
    <w:rsid w:val="00EC7C85"/>
    <w:rsid w:val="00F125EE"/>
    <w:rsid w:val="00F12E98"/>
    <w:rsid w:val="00F1760D"/>
    <w:rsid w:val="00F22029"/>
    <w:rsid w:val="00F515FB"/>
    <w:rsid w:val="00F630EA"/>
    <w:rsid w:val="00F7007E"/>
    <w:rsid w:val="00F72A4B"/>
    <w:rsid w:val="00F73193"/>
    <w:rsid w:val="00F74F95"/>
    <w:rsid w:val="00F80705"/>
    <w:rsid w:val="00F869DF"/>
    <w:rsid w:val="00FA1481"/>
    <w:rsid w:val="00FD3B32"/>
    <w:rsid w:val="00FE2C91"/>
    <w:rsid w:val="00FF04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3BD5"/>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link w:val="Heading1"/>
    <w:semiHidden/>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semiHidden/>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semiHidden/>
    <w:rsid w:val="007402FC"/>
    <w:rPr>
      <w:color w:val="0000FF"/>
      <w:u w:val="single"/>
    </w:rPr>
  </w:style>
  <w:style w:type="character" w:styleId="FollowedHyperlink">
    <w:name w:val="FollowedHyperlink"/>
    <w:semiHidden/>
    <w:unhideWhenUsed/>
    <w:rsid w:val="00793072"/>
    <w:rPr>
      <w:color w:val="800080"/>
      <w:u w:val="single"/>
    </w:rPr>
  </w:style>
  <w:style w:type="character" w:styleId="CommentReference">
    <w:name w:val="annotation reference"/>
    <w:semiHidden/>
    <w:unhideWhenUsed/>
    <w:rsid w:val="00793072"/>
    <w:rPr>
      <w:sz w:val="16"/>
      <w:szCs w:val="16"/>
    </w:rPr>
  </w:style>
  <w:style w:type="character" w:customStyle="1" w:styleId="UnresolvedMention">
    <w:name w:val="Unresolved Mention"/>
    <w:basedOn w:val="DefaultParagraphFont"/>
    <w:uiPriority w:val="99"/>
    <w:semiHidden/>
    <w:unhideWhenUsed/>
    <w:rsid w:val="008218C4"/>
    <w:rPr>
      <w:color w:val="808080"/>
      <w:shd w:val="clear" w:color="auto" w:fill="E6E6E6"/>
    </w:rPr>
  </w:style>
  <w:style w:type="paragraph" w:customStyle="1" w:styleId="Legend">
    <w:name w:val="Legend"/>
    <w:basedOn w:val="Normal"/>
    <w:rsid w:val="008F6830"/>
    <w:pPr>
      <w:keepNext/>
      <w:spacing w:before="240" w:after="120" w:line="276" w:lineRule="auto"/>
      <w:outlineLvl w:val="0"/>
    </w:pPr>
    <w:rPr>
      <w:kern w:val="28"/>
      <w:szCs w:val="24"/>
    </w:rPr>
  </w:style>
  <w:style w:type="table" w:styleId="TableGrid">
    <w:name w:val="Table Grid"/>
    <w:basedOn w:val="TableNormal"/>
    <w:uiPriority w:val="59"/>
    <w:rsid w:val="008F6830"/>
    <w:pPr>
      <w:spacing w:after="120" w:line="276" w:lineRule="auto"/>
    </w:pPr>
    <w:rPr>
      <w:rFonts w:asciiTheme="minorHAnsi" w:eastAsiaTheme="minorHAnsi" w:hAnsiTheme="minorHAnsi" w:cstheme="minorBidi"/>
      <w:sz w:val="22"/>
      <w:szCs w:val="22"/>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6A5170"/>
    <w:pPr>
      <w:jc w:val="center"/>
    </w:pPr>
    <w:rPr>
      <w:noProof/>
    </w:rPr>
  </w:style>
  <w:style w:type="character" w:customStyle="1" w:styleId="EndNoteBibliographyTitleChar">
    <w:name w:val="EndNote Bibliography Title Char"/>
    <w:basedOn w:val="DefaultParagraphFont"/>
    <w:link w:val="EndNoteBibliographyTitle"/>
    <w:rsid w:val="006A5170"/>
    <w:rPr>
      <w:noProof/>
      <w:sz w:val="24"/>
    </w:rPr>
  </w:style>
  <w:style w:type="paragraph" w:customStyle="1" w:styleId="EndNoteBibliography">
    <w:name w:val="EndNote Bibliography"/>
    <w:basedOn w:val="Normal"/>
    <w:link w:val="EndNoteBibliographyChar"/>
    <w:rsid w:val="006A5170"/>
    <w:rPr>
      <w:noProof/>
    </w:rPr>
  </w:style>
  <w:style w:type="character" w:customStyle="1" w:styleId="EndNoteBibliographyChar">
    <w:name w:val="EndNote Bibliography Char"/>
    <w:basedOn w:val="DefaultParagraphFont"/>
    <w:link w:val="EndNoteBibliography"/>
    <w:rsid w:val="006A5170"/>
    <w:rPr>
      <w:noProof/>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FFD6F1-4BF9-417F-8607-28B7BD4152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1476</Words>
  <Characters>9302</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10757</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Clemens Grimm</cp:lastModifiedBy>
  <cp:revision>13</cp:revision>
  <cp:lastPrinted>2021-03-02T11:45:00Z</cp:lastPrinted>
  <dcterms:created xsi:type="dcterms:W3CDTF">2021-04-07T14:05:00Z</dcterms:created>
  <dcterms:modified xsi:type="dcterms:W3CDTF">2021-04-08T06:37:00Z</dcterms:modified>
</cp:coreProperties>
</file>