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highlight w:val="none"/>
          <w:lang w:val="en-US" w:eastAsia="zh-CN"/>
        </w:rPr>
        <w:t>Additional file</w:t>
      </w:r>
      <w:r>
        <w:rPr>
          <w:rFonts w:hint="eastAsia" w:ascii="Times New Roman" w:hAnsi="Times New Roman" w:cs="Times New Roman"/>
          <w:b/>
          <w:bCs/>
          <w:sz w:val="24"/>
          <w:szCs w:val="32"/>
          <w:highlight w:val="none"/>
          <w:lang w:val="en-US" w:eastAsia="zh-CN"/>
        </w:rPr>
        <w:t xml:space="preserve"> 2  The final 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32"/>
          <w:highlight w:val="none"/>
          <w:lang w:val="en-US" w:eastAsia="zh-CN"/>
        </w:rPr>
        <w:t xml:space="preserve">search strategies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4500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Database</w:t>
            </w:r>
          </w:p>
        </w:tc>
        <w:tc>
          <w:tcPr>
            <w:tcW w:w="4500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Search strategies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Results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Cochrane Library</w:t>
            </w:r>
          </w:p>
        </w:tc>
        <w:tc>
          <w:tcPr>
            <w:tcW w:w="4500" w:type="dxa"/>
          </w:tcPr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postpartum period[MeSH Terms]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postpartum period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postpartum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postnatal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delivery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childbirth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birth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parturition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labour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labor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pregnancy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OR/1-11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fatigue[MeSH Terms]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fatigue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mental fatigue[MeSH Terms]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lassitude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exhaust*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OR/13-17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randomized controlled trial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controlled clinical trial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 xml:space="preserve">cohort 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clinical trial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OR/19-22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12 AND 18 AND 23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Filters: Trial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s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1242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PubMed</w:t>
            </w:r>
          </w:p>
        </w:tc>
        <w:tc>
          <w:tcPr>
            <w:tcW w:w="4500" w:type="dxa"/>
          </w:tcPr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postpartum period[MeSH Terms]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postpartum period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postpartum[Title/Abstract]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postnatal[Title/Abstract]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delivery[Title/Abstract]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childbirth[Title/Abstract]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birth[Title/Abstract]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parturition[Title/Abstract]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labour[Title/Abstract]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labor[Title/Abstract]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pregnancy[Title/Abstract]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OR/1-11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fatigue[MeSH Terms]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fatigue[Title/Abstract]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mental fatigue[MeSH Terms]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lassitude[Title/Abstract]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exhaust*[Title/Abstract]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OR/13-17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randomized controlled trial[Publication Type]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controlled clinical trial[Publication Type]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cohort [Title/Abstract]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clinical trial[Publication Type]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OR/19-22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12 AND 18 AND 23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Filters: Clinical Trial, Randomized Controlled Trial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Embase</w:t>
            </w:r>
          </w:p>
        </w:tc>
        <w:tc>
          <w:tcPr>
            <w:tcW w:w="4500" w:type="dxa"/>
          </w:tcPr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'puerperium'/exp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'postnatal':ab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'postpartum'/exp 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'obstetric delivery'/exp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'childbirth'/exp 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'birth'/exp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'labor'/exp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'pregnancy'/exp   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OR/1-8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'fatigue'/exp 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'mental fatigue':ab    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'lassitude'/exp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'exhaust*':ab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OR/10-13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'randomized controlled trial'/exp     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'controlled clinical trial'/exp      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'cohort':ab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'clinical trial'/exp 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OR/15-18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9 AND 14 AND 19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 AND </w:t>
            </w: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('Article'/it OR 'Article in Press'/it)     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Web of Science</w:t>
            </w:r>
          </w:p>
        </w:tc>
        <w:tc>
          <w:tcPr>
            <w:tcW w:w="4500" w:type="dxa"/>
          </w:tcPr>
          <w:p>
            <w:pPr>
              <w:numPr>
                <w:ilvl w:val="0"/>
                <w:numId w:val="4"/>
              </w:numPr>
              <w:spacing w:line="360" w:lineRule="auto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postnatal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 xml:space="preserve"> OR postpartum OR delivery OR childbirth OR birth OR parturition OR labour OR labor OR pregnancy</w:t>
            </w:r>
          </w:p>
          <w:p>
            <w:pPr>
              <w:numPr>
                <w:ilvl w:val="0"/>
                <w:numId w:val="4"/>
              </w:numPr>
              <w:spacing w:line="360" w:lineRule="auto"/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fatigue OR mental fatigue OR lassitude OR exhaust*</w:t>
            </w:r>
          </w:p>
          <w:p>
            <w:pPr>
              <w:numPr>
                <w:ilvl w:val="0"/>
                <w:numId w:val="4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 xml:space="preserve">randomized controlled trial OR controlled clinical trial OR cohort OR clinical trial </w:t>
            </w:r>
          </w:p>
          <w:p>
            <w:pPr>
              <w:numPr>
                <w:ilvl w:val="0"/>
                <w:numId w:val="4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1 AND 2 AND 3</w:t>
            </w:r>
          </w:p>
          <w:p>
            <w:pPr>
              <w:numPr>
                <w:ilvl w:val="0"/>
                <w:numId w:val="4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Publication Type: </w:t>
            </w: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CLINICAL TRIAL 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PsycINFO</w:t>
            </w:r>
          </w:p>
        </w:tc>
        <w:tc>
          <w:tcPr>
            <w:tcW w:w="4500" w:type="dxa"/>
          </w:tcPr>
          <w:p>
            <w:pPr>
              <w:numPr>
                <w:ilvl w:val="0"/>
                <w:numId w:val="5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postnatal OR postpartum OR delivery OR childbirth OR birth OR parturition OR labour OR labor OR pregnancy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)[Abstact]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fatigue OR mental fatigue OR lassitude OR exhaust*)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[Abstact]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randomized controlled trial OR controlled clinical trial OR cohort OR clinical trial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)[Abstact]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1 AND 2 AND 3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CINAHL</w:t>
            </w:r>
          </w:p>
        </w:tc>
        <w:tc>
          <w:tcPr>
            <w:tcW w:w="4500" w:type="dxa"/>
          </w:tcPr>
          <w:p>
            <w:pPr>
              <w:numPr>
                <w:ilvl w:val="0"/>
                <w:numId w:val="6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postnatal OR postpartum OR delivery OR childbirth OR birth OR parturition OR labour OR labor OR pregnancy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)[Abstact]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fatigue OR mental fatigue OR lassitude OR exhaust*)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[Abstact]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randomized controlled trial OR controlled clinical trial OR cohort OR clinical trial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)[All Fields]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1 AND 2 AND 3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484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ProQuest</w:t>
            </w:r>
          </w:p>
        </w:tc>
        <w:tc>
          <w:tcPr>
            <w:tcW w:w="4500" w:type="dxa"/>
          </w:tcPr>
          <w:p>
            <w:pPr>
              <w:numPr>
                <w:ilvl w:val="0"/>
                <w:numId w:val="7"/>
              </w:num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postnatal OR postpartum OR delivery OR childbirth OR birth OR parturition OR labour OR labor OR pregnancy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)[Abstact]</w:t>
            </w:r>
          </w:p>
          <w:p>
            <w:pPr>
              <w:numPr>
                <w:ilvl w:val="0"/>
                <w:numId w:val="7"/>
              </w:numPr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fatigue OR mental fatigue OR lassitude OR exhaust*)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[Abstact]</w:t>
            </w:r>
          </w:p>
          <w:p>
            <w:pPr>
              <w:numPr>
                <w:ilvl w:val="0"/>
                <w:numId w:val="7"/>
              </w:numPr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randomized controlled trial OR controlled clinical trial OR cohort OR clinical trial</w:t>
            </w: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)[Abstact]</w:t>
            </w:r>
          </w:p>
          <w:p>
            <w:pPr>
              <w:numPr>
                <w:ilvl w:val="0"/>
                <w:numId w:val="7"/>
              </w:numPr>
              <w:spacing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1 AND 2 AND 3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highlight w:val="none"/>
                <w:lang w:val="en-US" w:eastAsia="zh-CN"/>
              </w:rPr>
              <w:t>OpenGrey</w:t>
            </w:r>
          </w:p>
        </w:tc>
        <w:tc>
          <w:tcPr>
            <w:tcW w:w="4500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Postpartum fatigue</w:t>
            </w:r>
          </w:p>
        </w:tc>
        <w:tc>
          <w:tcPr>
            <w:tcW w:w="161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sz w:val="24"/>
          <w:szCs w:val="32"/>
          <w:highlight w:val="none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C1AA96"/>
    <w:multiLevelType w:val="singleLevel"/>
    <w:tmpl w:val="A3C1AA9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83FD6F6"/>
    <w:multiLevelType w:val="singleLevel"/>
    <w:tmpl w:val="F83FD6F6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C5EA711"/>
    <w:multiLevelType w:val="singleLevel"/>
    <w:tmpl w:val="FC5EA711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3D320EBE"/>
    <w:multiLevelType w:val="singleLevel"/>
    <w:tmpl w:val="3D320EBE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518C5685"/>
    <w:multiLevelType w:val="singleLevel"/>
    <w:tmpl w:val="518C5685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663A4DE5"/>
    <w:multiLevelType w:val="singleLevel"/>
    <w:tmpl w:val="663A4DE5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7350148D"/>
    <w:multiLevelType w:val="singleLevel"/>
    <w:tmpl w:val="7350148D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D1414"/>
    <w:rsid w:val="02AD16B5"/>
    <w:rsid w:val="059150F1"/>
    <w:rsid w:val="103B4269"/>
    <w:rsid w:val="11D41776"/>
    <w:rsid w:val="12254EEF"/>
    <w:rsid w:val="131403DF"/>
    <w:rsid w:val="162406BA"/>
    <w:rsid w:val="178246D4"/>
    <w:rsid w:val="183B5FC9"/>
    <w:rsid w:val="186519CC"/>
    <w:rsid w:val="18DF4E5F"/>
    <w:rsid w:val="1FE918CC"/>
    <w:rsid w:val="26031A08"/>
    <w:rsid w:val="28965988"/>
    <w:rsid w:val="298D3FC3"/>
    <w:rsid w:val="2BB91BAE"/>
    <w:rsid w:val="2BD77E6D"/>
    <w:rsid w:val="30971CB9"/>
    <w:rsid w:val="34B51E9A"/>
    <w:rsid w:val="36A1306C"/>
    <w:rsid w:val="37FF74CC"/>
    <w:rsid w:val="42A87568"/>
    <w:rsid w:val="44407CBE"/>
    <w:rsid w:val="57637B29"/>
    <w:rsid w:val="5BAD1401"/>
    <w:rsid w:val="5FAE1937"/>
    <w:rsid w:val="66125F25"/>
    <w:rsid w:val="66483B2B"/>
    <w:rsid w:val="69BB50A4"/>
    <w:rsid w:val="79BA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钱嘉璐</dc:creator>
  <cp:lastModifiedBy>钱嘉璐</cp:lastModifiedBy>
  <dcterms:modified xsi:type="dcterms:W3CDTF">2021-04-08T05:53:48Z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