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3268C" w14:textId="4E59A226" w:rsidR="00902CBD" w:rsidRPr="00B6440D" w:rsidRDefault="00902CBD" w:rsidP="00902CBD">
      <w:pPr>
        <w:suppressLineNumbers/>
        <w:spacing w:line="480" w:lineRule="auto"/>
        <w:rPr>
          <w:rFonts w:ascii="Times New Roman" w:eastAsia="宋体" w:hAnsi="Times New Roman"/>
          <w:sz w:val="24"/>
          <w:szCs w:val="24"/>
        </w:rPr>
      </w:pPr>
      <w:r w:rsidRPr="00B6440D">
        <w:rPr>
          <w:rFonts w:ascii="Times New Roman" w:eastAsia="宋体" w:hAnsi="Times New Roman"/>
          <w:sz w:val="24"/>
          <w:szCs w:val="24"/>
        </w:rPr>
        <w:t xml:space="preserve">Supplemental Table 1 Sensitivity analysis of </w:t>
      </w:r>
      <w:r>
        <w:rPr>
          <w:rFonts w:ascii="Times New Roman" w:eastAsia="宋体" w:hAnsi="Times New Roman"/>
          <w:sz w:val="24"/>
          <w:szCs w:val="24"/>
        </w:rPr>
        <w:t xml:space="preserve">the </w:t>
      </w:r>
      <w:r w:rsidRPr="00B6440D">
        <w:rPr>
          <w:rFonts w:ascii="Times New Roman" w:eastAsia="宋体" w:hAnsi="Times New Roman"/>
          <w:sz w:val="24"/>
          <w:szCs w:val="24"/>
        </w:rPr>
        <w:t>association between statin use and primary and secondary outcome</w:t>
      </w:r>
    </w:p>
    <w:tbl>
      <w:tblPr>
        <w:tblStyle w:val="af2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339"/>
        <w:gridCol w:w="1648"/>
        <w:gridCol w:w="1531"/>
        <w:gridCol w:w="1696"/>
        <w:gridCol w:w="1309"/>
        <w:gridCol w:w="1701"/>
        <w:gridCol w:w="1559"/>
        <w:gridCol w:w="1701"/>
      </w:tblGrid>
      <w:tr w:rsidR="00902CBD" w:rsidRPr="00522FC0" w14:paraId="382FA198" w14:textId="77777777" w:rsidTr="00516F5E">
        <w:tc>
          <w:tcPr>
            <w:tcW w:w="2258" w:type="dxa"/>
            <w:vMerge w:val="restart"/>
            <w:tcBorders>
              <w:top w:val="single" w:sz="6" w:space="0" w:color="auto"/>
            </w:tcBorders>
          </w:tcPr>
          <w:p w14:paraId="319AC072" w14:textId="77777777" w:rsidR="00902CBD" w:rsidRPr="00522FC0" w:rsidRDefault="00902CBD" w:rsidP="00516F5E">
            <w:pPr>
              <w:suppressLineNumbers/>
              <w:spacing w:line="480" w:lineRule="auto"/>
              <w:rPr>
                <w:rFonts w:ascii="Times New Roman" w:eastAsia="宋体" w:hAnsi="Times New Roman"/>
                <w:b/>
                <w:bCs/>
                <w:szCs w:val="21"/>
              </w:rPr>
            </w:pPr>
            <w:bookmarkStart w:id="0" w:name="OLE_LINK1"/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S</w:t>
            </w:r>
            <w:r>
              <w:rPr>
                <w:rFonts w:ascii="Times New Roman" w:eastAsia="宋体" w:hAnsi="Times New Roman"/>
                <w:b/>
                <w:bCs/>
                <w:szCs w:val="21"/>
              </w:rPr>
              <w:t>ensitivity analysis</w:t>
            </w:r>
          </w:p>
        </w:tc>
        <w:tc>
          <w:tcPr>
            <w:tcW w:w="6214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18D5AB5C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522FC0">
              <w:rPr>
                <w:rFonts w:ascii="Times New Roman" w:eastAsia="宋体" w:hAnsi="Times New Roman" w:hint="eastAsia"/>
                <w:b/>
                <w:bCs/>
                <w:szCs w:val="21"/>
              </w:rPr>
              <w:t>A</w:t>
            </w:r>
            <w:r w:rsidRPr="00522FC0">
              <w:rPr>
                <w:rFonts w:ascii="Times New Roman" w:eastAsia="宋体" w:hAnsi="Times New Roman"/>
                <w:b/>
                <w:bCs/>
                <w:szCs w:val="21"/>
              </w:rPr>
              <w:t xml:space="preserve">cute </w:t>
            </w:r>
            <w:r>
              <w:rPr>
                <w:rFonts w:ascii="Times New Roman" w:eastAsia="宋体" w:hAnsi="Times New Roman"/>
                <w:b/>
                <w:bCs/>
                <w:szCs w:val="21"/>
              </w:rPr>
              <w:t>k</w:t>
            </w:r>
            <w:r w:rsidRPr="00522FC0">
              <w:rPr>
                <w:rFonts w:ascii="Times New Roman" w:eastAsia="宋体" w:hAnsi="Times New Roman"/>
                <w:b/>
                <w:bCs/>
                <w:szCs w:val="21"/>
              </w:rPr>
              <w:t xml:space="preserve">idney </w:t>
            </w:r>
            <w:r>
              <w:rPr>
                <w:rFonts w:ascii="Times New Roman" w:eastAsia="宋体" w:hAnsi="Times New Roman"/>
                <w:b/>
                <w:bCs/>
                <w:szCs w:val="21"/>
              </w:rPr>
              <w:t>i</w:t>
            </w:r>
            <w:r w:rsidRPr="00522FC0">
              <w:rPr>
                <w:rFonts w:ascii="Times New Roman" w:eastAsia="宋体" w:hAnsi="Times New Roman"/>
                <w:b/>
                <w:bCs/>
                <w:szCs w:val="21"/>
              </w:rPr>
              <w:t xml:space="preserve">njury </w:t>
            </w:r>
          </w:p>
        </w:tc>
        <w:tc>
          <w:tcPr>
            <w:tcW w:w="627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581BA902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hint="eastAsia"/>
                <w:b/>
                <w:bCs/>
                <w:szCs w:val="21"/>
              </w:rPr>
              <w:t>I</w:t>
            </w:r>
            <w:r>
              <w:rPr>
                <w:rFonts w:ascii="Times New Roman" w:eastAsia="宋体" w:hAnsi="Times New Roman"/>
                <w:b/>
                <w:bCs/>
                <w:szCs w:val="21"/>
              </w:rPr>
              <w:t>n hospital mortality</w:t>
            </w:r>
          </w:p>
        </w:tc>
      </w:tr>
      <w:tr w:rsidR="00902CBD" w:rsidRPr="00522FC0" w14:paraId="2E69C4D7" w14:textId="77777777" w:rsidTr="00516F5E">
        <w:tc>
          <w:tcPr>
            <w:tcW w:w="2258" w:type="dxa"/>
            <w:vMerge/>
            <w:tcBorders>
              <w:bottom w:val="single" w:sz="6" w:space="0" w:color="auto"/>
            </w:tcBorders>
          </w:tcPr>
          <w:p w14:paraId="16572554" w14:textId="77777777" w:rsidR="00902CBD" w:rsidRPr="00522FC0" w:rsidRDefault="00902CBD" w:rsidP="00516F5E">
            <w:pPr>
              <w:suppressLineNumbers/>
              <w:spacing w:line="480" w:lineRule="auto"/>
              <w:rPr>
                <w:rFonts w:ascii="Times New Roman" w:eastAsia="宋体" w:hAnsi="Times New Roman"/>
                <w:szCs w:val="21"/>
              </w:rPr>
            </w:pPr>
          </w:p>
        </w:tc>
        <w:tc>
          <w:tcPr>
            <w:tcW w:w="1339" w:type="dxa"/>
            <w:tcBorders>
              <w:top w:val="single" w:sz="6" w:space="0" w:color="auto"/>
              <w:bottom w:val="single" w:sz="6" w:space="0" w:color="auto"/>
            </w:tcBorders>
          </w:tcPr>
          <w:p w14:paraId="283FCA94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Statin u</w:t>
            </w:r>
            <w:r w:rsidRPr="00522FC0">
              <w:rPr>
                <w:rFonts w:ascii="Times New Roman" w:eastAsia="宋体" w:hAnsi="Times New Roman"/>
                <w:szCs w:val="21"/>
              </w:rPr>
              <w:t>sers</w:t>
            </w:r>
            <w:r>
              <w:rPr>
                <w:rFonts w:ascii="Times New Roman" w:eastAsia="宋体" w:hAnsi="Times New Roman"/>
                <w:szCs w:val="21"/>
              </w:rPr>
              <w:t xml:space="preserve"> n (%)</w:t>
            </w:r>
          </w:p>
        </w:tc>
        <w:tc>
          <w:tcPr>
            <w:tcW w:w="1648" w:type="dxa"/>
            <w:tcBorders>
              <w:top w:val="single" w:sz="6" w:space="0" w:color="auto"/>
              <w:bottom w:val="single" w:sz="6" w:space="0" w:color="auto"/>
            </w:tcBorders>
          </w:tcPr>
          <w:p w14:paraId="324B590C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Statin non-u</w:t>
            </w:r>
            <w:r w:rsidRPr="00522FC0">
              <w:rPr>
                <w:rFonts w:ascii="Times New Roman" w:eastAsia="宋体" w:hAnsi="Times New Roman"/>
                <w:szCs w:val="21"/>
              </w:rPr>
              <w:t>sers</w:t>
            </w:r>
            <w:r>
              <w:rPr>
                <w:rFonts w:ascii="Times New Roman" w:eastAsia="宋体" w:hAnsi="Times New Roman"/>
                <w:szCs w:val="21"/>
              </w:rPr>
              <w:t xml:space="preserve"> n (%)</w:t>
            </w:r>
          </w:p>
        </w:tc>
        <w:tc>
          <w:tcPr>
            <w:tcW w:w="1531" w:type="dxa"/>
            <w:tcBorders>
              <w:top w:val="single" w:sz="6" w:space="0" w:color="auto"/>
              <w:bottom w:val="single" w:sz="6" w:space="0" w:color="auto"/>
            </w:tcBorders>
          </w:tcPr>
          <w:p w14:paraId="0FA3ED91" w14:textId="77777777" w:rsidR="00902CB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 xml:space="preserve">Unadjusted </w:t>
            </w:r>
          </w:p>
          <w:p w14:paraId="1EDD7CBD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HR (95% CI)</w:t>
            </w:r>
          </w:p>
        </w:tc>
        <w:tc>
          <w:tcPr>
            <w:tcW w:w="1696" w:type="dxa"/>
            <w:tcBorders>
              <w:top w:val="single" w:sz="6" w:space="0" w:color="auto"/>
              <w:bottom w:val="single" w:sz="6" w:space="0" w:color="auto"/>
            </w:tcBorders>
          </w:tcPr>
          <w:p w14:paraId="320726D1" w14:textId="77777777" w:rsidR="00902CB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 xml:space="preserve">Adjusted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c</w:t>
            </w:r>
          </w:p>
          <w:p w14:paraId="5768F6B1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HR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 xml:space="preserve"> </w:t>
            </w:r>
            <w:r>
              <w:rPr>
                <w:rFonts w:ascii="Times New Roman" w:eastAsia="宋体" w:hAnsi="Times New Roman"/>
                <w:szCs w:val="21"/>
              </w:rPr>
              <w:t>(95% CI)</w:t>
            </w:r>
          </w:p>
        </w:tc>
        <w:tc>
          <w:tcPr>
            <w:tcW w:w="1309" w:type="dxa"/>
            <w:tcBorders>
              <w:top w:val="single" w:sz="6" w:space="0" w:color="auto"/>
              <w:bottom w:val="single" w:sz="6" w:space="0" w:color="auto"/>
            </w:tcBorders>
          </w:tcPr>
          <w:p w14:paraId="70CCCB2D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Statin u</w:t>
            </w:r>
            <w:r w:rsidRPr="00522FC0">
              <w:rPr>
                <w:rFonts w:ascii="Times New Roman" w:eastAsia="宋体" w:hAnsi="Times New Roman"/>
                <w:szCs w:val="21"/>
              </w:rPr>
              <w:t>sers</w:t>
            </w:r>
            <w:r>
              <w:rPr>
                <w:rFonts w:ascii="Times New Roman" w:eastAsia="宋体" w:hAnsi="Times New Roman"/>
                <w:szCs w:val="21"/>
              </w:rPr>
              <w:t xml:space="preserve"> n (%)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7B9B663E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Statin non-u</w:t>
            </w:r>
            <w:r w:rsidRPr="00522FC0">
              <w:rPr>
                <w:rFonts w:ascii="Times New Roman" w:eastAsia="宋体" w:hAnsi="Times New Roman"/>
                <w:szCs w:val="21"/>
              </w:rPr>
              <w:t>sers</w:t>
            </w:r>
            <w:r>
              <w:rPr>
                <w:rFonts w:ascii="Times New Roman" w:eastAsia="宋体" w:hAnsi="Times New Roman"/>
                <w:szCs w:val="21"/>
              </w:rPr>
              <w:t xml:space="preserve"> n (%)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13AE641E" w14:textId="77777777" w:rsidR="00902CB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 xml:space="preserve">Unadjusted </w:t>
            </w:r>
          </w:p>
          <w:p w14:paraId="244395A9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HR (95% CI)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14:paraId="4FD1482A" w14:textId="77777777" w:rsidR="00902CB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 xml:space="preserve">Adjusted </w:t>
            </w:r>
            <w:r>
              <w:rPr>
                <w:rFonts w:ascii="Times New Roman" w:eastAsia="宋体" w:hAnsi="Times New Roman"/>
                <w:szCs w:val="21"/>
                <w:vertAlign w:val="superscript"/>
              </w:rPr>
              <w:t>c</w:t>
            </w:r>
          </w:p>
          <w:p w14:paraId="2ACA4FF2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HR (95% CI)</w:t>
            </w:r>
          </w:p>
        </w:tc>
      </w:tr>
      <w:tr w:rsidR="00902CBD" w:rsidRPr="00522FC0" w14:paraId="2B6597D3" w14:textId="77777777" w:rsidTr="00516F5E">
        <w:tc>
          <w:tcPr>
            <w:tcW w:w="2258" w:type="dxa"/>
            <w:tcBorders>
              <w:top w:val="single" w:sz="6" w:space="0" w:color="auto"/>
            </w:tcBorders>
          </w:tcPr>
          <w:p w14:paraId="2AB14259" w14:textId="77777777" w:rsidR="00902CBD" w:rsidRPr="00522FC0" w:rsidRDefault="00902CBD" w:rsidP="00516F5E">
            <w:pPr>
              <w:suppressLineNumbers/>
              <w:spacing w:line="480" w:lineRule="auto"/>
              <w:rPr>
                <w:rFonts w:ascii="Times New Roman" w:eastAsia="宋体" w:hAnsi="Times New Roman"/>
                <w:szCs w:val="21"/>
              </w:rPr>
            </w:pPr>
            <w:r w:rsidRPr="00522FC0">
              <w:rPr>
                <w:rFonts w:ascii="Times New Roman" w:eastAsia="宋体" w:hAnsi="Times New Roman"/>
                <w:szCs w:val="21"/>
              </w:rPr>
              <w:t xml:space="preserve">1a </w:t>
            </w:r>
            <w:r w:rsidRPr="00522FC0">
              <w:rPr>
                <w:rFonts w:ascii="Times New Roman" w:eastAsia="宋体" w:hAnsi="Times New Roman"/>
                <w:szCs w:val="21"/>
                <w:vertAlign w:val="superscript"/>
              </w:rPr>
              <w:t>a</w:t>
            </w:r>
          </w:p>
        </w:tc>
        <w:tc>
          <w:tcPr>
            <w:tcW w:w="1339" w:type="dxa"/>
            <w:tcBorders>
              <w:top w:val="single" w:sz="6" w:space="0" w:color="auto"/>
            </w:tcBorders>
          </w:tcPr>
          <w:p w14:paraId="6D4B2CCB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29(6.4)</w:t>
            </w:r>
          </w:p>
        </w:tc>
        <w:tc>
          <w:tcPr>
            <w:tcW w:w="1648" w:type="dxa"/>
            <w:tcBorders>
              <w:top w:val="single" w:sz="6" w:space="0" w:color="auto"/>
            </w:tcBorders>
          </w:tcPr>
          <w:p w14:paraId="78024720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2</w:t>
            </w:r>
            <w:r>
              <w:rPr>
                <w:rFonts w:ascii="Times New Roman" w:eastAsia="宋体" w:hAnsi="Times New Roman"/>
                <w:szCs w:val="21"/>
              </w:rPr>
              <w:t>13(6.6)</w:t>
            </w:r>
          </w:p>
        </w:tc>
        <w:tc>
          <w:tcPr>
            <w:tcW w:w="1531" w:type="dxa"/>
            <w:tcBorders>
              <w:top w:val="single" w:sz="6" w:space="0" w:color="auto"/>
            </w:tcBorders>
          </w:tcPr>
          <w:p w14:paraId="0A6F9FAC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.00(0.80,1.24)</w:t>
            </w:r>
          </w:p>
        </w:tc>
        <w:tc>
          <w:tcPr>
            <w:tcW w:w="1696" w:type="dxa"/>
            <w:tcBorders>
              <w:top w:val="single" w:sz="6" w:space="0" w:color="auto"/>
            </w:tcBorders>
          </w:tcPr>
          <w:p w14:paraId="774D4580" w14:textId="77777777" w:rsidR="00902CBD" w:rsidRPr="00B6440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B6440D">
              <w:rPr>
                <w:rFonts w:ascii="Times New Roman" w:eastAsia="宋体" w:hAnsi="Times New Roman" w:hint="eastAsia"/>
                <w:szCs w:val="21"/>
              </w:rPr>
              <w:t>0</w:t>
            </w:r>
            <w:r w:rsidRPr="00B6440D">
              <w:rPr>
                <w:rFonts w:ascii="Times New Roman" w:eastAsia="宋体" w:hAnsi="Times New Roman"/>
                <w:szCs w:val="21"/>
              </w:rPr>
              <w:t>.69(0.52,0.91)</w:t>
            </w:r>
          </w:p>
        </w:tc>
        <w:tc>
          <w:tcPr>
            <w:tcW w:w="1309" w:type="dxa"/>
            <w:tcBorders>
              <w:top w:val="single" w:sz="6" w:space="0" w:color="auto"/>
            </w:tcBorders>
          </w:tcPr>
          <w:p w14:paraId="6A702C4B" w14:textId="77777777" w:rsidR="00902CBD" w:rsidRPr="00162AE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szCs w:val="21"/>
                <w:highlight w:val="yellow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0(0.5)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6C602F8E" w14:textId="77777777" w:rsidR="00902CBD" w:rsidRPr="00162AE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szCs w:val="21"/>
                <w:highlight w:val="yellow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/>
                <w:szCs w:val="21"/>
              </w:rPr>
              <w:t>6(1.7)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14:paraId="410D5385" w14:textId="77777777" w:rsidR="00902CBD" w:rsidRPr="00737F34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b/>
                <w:bCs/>
                <w:szCs w:val="21"/>
              </w:rPr>
            </w:pPr>
            <w:r w:rsidRPr="00737F34">
              <w:rPr>
                <w:rFonts w:ascii="Times New Roman" w:eastAsia="宋体" w:hAnsi="Times New Roman" w:hint="eastAsia"/>
                <w:szCs w:val="21"/>
              </w:rPr>
              <w:t>0</w:t>
            </w:r>
            <w:r w:rsidRPr="00737F34">
              <w:rPr>
                <w:rFonts w:ascii="Times New Roman" w:eastAsia="宋体" w:hAnsi="Times New Roman"/>
                <w:szCs w:val="21"/>
              </w:rPr>
              <w:t>.30(0.16,0.60)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shd w:val="clear" w:color="auto" w:fill="auto"/>
          </w:tcPr>
          <w:p w14:paraId="3749F5C0" w14:textId="77777777" w:rsidR="00902CBD" w:rsidRPr="00B6440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B6440D">
              <w:rPr>
                <w:rFonts w:ascii="Times New Roman" w:eastAsia="宋体" w:hAnsi="Times New Roman" w:hint="eastAsia"/>
                <w:szCs w:val="21"/>
              </w:rPr>
              <w:t>0</w:t>
            </w:r>
            <w:r w:rsidRPr="00B6440D">
              <w:rPr>
                <w:rFonts w:ascii="Times New Roman" w:eastAsia="宋体" w:hAnsi="Times New Roman"/>
                <w:szCs w:val="21"/>
              </w:rPr>
              <w:t>.28(0.13,0.61)</w:t>
            </w:r>
          </w:p>
        </w:tc>
      </w:tr>
      <w:tr w:rsidR="00902CBD" w:rsidRPr="00522FC0" w14:paraId="5063C9FC" w14:textId="77777777" w:rsidTr="00516F5E">
        <w:tc>
          <w:tcPr>
            <w:tcW w:w="2258" w:type="dxa"/>
            <w:tcBorders>
              <w:bottom w:val="single" w:sz="6" w:space="0" w:color="auto"/>
            </w:tcBorders>
          </w:tcPr>
          <w:p w14:paraId="737E41A8" w14:textId="77777777" w:rsidR="00902CBD" w:rsidRPr="00112A89" w:rsidRDefault="00902CBD" w:rsidP="00516F5E">
            <w:pPr>
              <w:suppressLineNumbers/>
              <w:spacing w:line="480" w:lineRule="auto"/>
              <w:rPr>
                <w:rFonts w:ascii="Times New Roman" w:eastAsia="宋体" w:hAnsi="Times New Roman"/>
                <w:strike/>
                <w:szCs w:val="21"/>
              </w:rPr>
            </w:pPr>
            <w:r w:rsidRPr="00522FC0">
              <w:rPr>
                <w:rFonts w:ascii="Times New Roman" w:eastAsia="宋体" w:hAnsi="Times New Roman"/>
                <w:szCs w:val="21"/>
              </w:rPr>
              <w:t xml:space="preserve">1b </w:t>
            </w:r>
            <w:r w:rsidRPr="00522FC0">
              <w:rPr>
                <w:rFonts w:ascii="Times New Roman" w:eastAsia="宋体" w:hAnsi="Times New Roman"/>
                <w:szCs w:val="21"/>
                <w:vertAlign w:val="superscript"/>
              </w:rPr>
              <w:t>b</w:t>
            </w:r>
          </w:p>
        </w:tc>
        <w:tc>
          <w:tcPr>
            <w:tcW w:w="1339" w:type="dxa"/>
            <w:tcBorders>
              <w:bottom w:val="single" w:sz="6" w:space="0" w:color="auto"/>
            </w:tcBorders>
          </w:tcPr>
          <w:p w14:paraId="4DA9B939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29(6.4)</w:t>
            </w:r>
          </w:p>
        </w:tc>
        <w:tc>
          <w:tcPr>
            <w:tcW w:w="1648" w:type="dxa"/>
            <w:tcBorders>
              <w:bottom w:val="single" w:sz="6" w:space="0" w:color="auto"/>
            </w:tcBorders>
          </w:tcPr>
          <w:p w14:paraId="0333AED4" w14:textId="77777777" w:rsidR="00902CBD" w:rsidRPr="00522FC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77(6.0)</w:t>
            </w:r>
          </w:p>
        </w:tc>
        <w:tc>
          <w:tcPr>
            <w:tcW w:w="1531" w:type="dxa"/>
            <w:tcBorders>
              <w:bottom w:val="single" w:sz="6" w:space="0" w:color="auto"/>
            </w:tcBorders>
          </w:tcPr>
          <w:p w14:paraId="70C6BCCD" w14:textId="77777777" w:rsidR="00902CBD" w:rsidRPr="00E03999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.08(0.86,1.35)</w:t>
            </w:r>
          </w:p>
        </w:tc>
        <w:tc>
          <w:tcPr>
            <w:tcW w:w="1696" w:type="dxa"/>
            <w:tcBorders>
              <w:bottom w:val="single" w:sz="6" w:space="0" w:color="auto"/>
            </w:tcBorders>
          </w:tcPr>
          <w:p w14:paraId="1345F0C0" w14:textId="77777777" w:rsidR="00902CBD" w:rsidRPr="00B6440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B6440D">
              <w:rPr>
                <w:rFonts w:ascii="Times New Roman" w:eastAsia="宋体" w:hAnsi="Times New Roman" w:hint="eastAsia"/>
                <w:szCs w:val="21"/>
              </w:rPr>
              <w:t>0</w:t>
            </w:r>
            <w:r w:rsidRPr="00B6440D">
              <w:rPr>
                <w:rFonts w:ascii="Times New Roman" w:eastAsia="宋体" w:hAnsi="Times New Roman"/>
                <w:szCs w:val="21"/>
              </w:rPr>
              <w:t>.71(0.53,0.96)</w:t>
            </w:r>
          </w:p>
        </w:tc>
        <w:tc>
          <w:tcPr>
            <w:tcW w:w="1309" w:type="dxa"/>
            <w:tcBorders>
              <w:bottom w:val="single" w:sz="6" w:space="0" w:color="auto"/>
            </w:tcBorders>
          </w:tcPr>
          <w:p w14:paraId="7D31ABEB" w14:textId="77777777" w:rsidR="00902CBD" w:rsidRPr="00162AE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  <w:highlight w:val="yellow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0(0.5)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14:paraId="759D6315" w14:textId="77777777" w:rsidR="00902CBD" w:rsidRPr="00162AE0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  <w:highlight w:val="yellow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5</w:t>
            </w:r>
            <w:r>
              <w:rPr>
                <w:rFonts w:ascii="Times New Roman" w:eastAsia="宋体" w:hAnsi="Times New Roman"/>
                <w:szCs w:val="21"/>
              </w:rPr>
              <w:t>4(1.8)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31EF21A1" w14:textId="77777777" w:rsidR="00902CBD" w:rsidRPr="00737F34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737F34">
              <w:rPr>
                <w:rFonts w:ascii="Times New Roman" w:eastAsia="宋体" w:hAnsi="Times New Roman" w:hint="eastAsia"/>
                <w:szCs w:val="21"/>
              </w:rPr>
              <w:t>0</w:t>
            </w:r>
            <w:r w:rsidRPr="00737F34">
              <w:rPr>
                <w:rFonts w:ascii="Times New Roman" w:eastAsia="宋体" w:hAnsi="Times New Roman"/>
                <w:szCs w:val="21"/>
              </w:rPr>
              <w:t>.28(0.14,0.55)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shd w:val="clear" w:color="auto" w:fill="auto"/>
          </w:tcPr>
          <w:p w14:paraId="3DE9E0D9" w14:textId="77777777" w:rsidR="00902CBD" w:rsidRPr="00B6440D" w:rsidRDefault="00902CBD" w:rsidP="00516F5E">
            <w:pPr>
              <w:suppressLineNumbers/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B6440D">
              <w:rPr>
                <w:rFonts w:ascii="Times New Roman" w:eastAsia="宋体" w:hAnsi="Times New Roman" w:hint="eastAsia"/>
                <w:szCs w:val="21"/>
              </w:rPr>
              <w:t>0</w:t>
            </w:r>
            <w:r w:rsidRPr="00B6440D">
              <w:rPr>
                <w:rFonts w:ascii="Times New Roman" w:eastAsia="宋体" w:hAnsi="Times New Roman"/>
                <w:szCs w:val="21"/>
              </w:rPr>
              <w:t>.24(0.11,0.52)</w:t>
            </w:r>
          </w:p>
        </w:tc>
      </w:tr>
    </w:tbl>
    <w:bookmarkEnd w:id="0"/>
    <w:p w14:paraId="1F48AAA1" w14:textId="77777777" w:rsidR="00902CBD" w:rsidRPr="00522FC0" w:rsidRDefault="00902CBD" w:rsidP="00902CBD">
      <w:pPr>
        <w:suppressLineNumbers/>
        <w:spacing w:line="480" w:lineRule="auto"/>
        <w:rPr>
          <w:rFonts w:ascii="Times New Roman" w:eastAsia="宋体" w:hAnsi="Times New Roman"/>
          <w:szCs w:val="21"/>
        </w:rPr>
      </w:pPr>
      <w:proofErr w:type="gramStart"/>
      <w:r w:rsidRPr="00522FC0">
        <w:rPr>
          <w:rFonts w:ascii="Times New Roman" w:eastAsia="宋体" w:hAnsi="Times New Roman"/>
          <w:szCs w:val="21"/>
          <w:vertAlign w:val="superscript"/>
        </w:rPr>
        <w:t>a</w:t>
      </w:r>
      <w:r w:rsidRPr="00522FC0">
        <w:rPr>
          <w:rFonts w:ascii="Times New Roman" w:eastAsia="宋体" w:hAnsi="Times New Roman"/>
          <w:szCs w:val="21"/>
        </w:rPr>
        <w:t xml:space="preserve"> Statin users</w:t>
      </w:r>
      <w:proofErr w:type="gramEnd"/>
      <w:r w:rsidRPr="00522FC0">
        <w:rPr>
          <w:rFonts w:ascii="Times New Roman" w:eastAsia="宋体" w:hAnsi="Times New Roman"/>
          <w:szCs w:val="21"/>
        </w:rPr>
        <w:t xml:space="preserve"> were defined as those who take statins within 48 </w:t>
      </w:r>
      <w:r w:rsidRPr="00522FC0">
        <w:rPr>
          <w:rFonts w:ascii="Times New Roman" w:eastAsia="宋体" w:hAnsi="Times New Roman" w:hint="eastAsia"/>
          <w:szCs w:val="21"/>
        </w:rPr>
        <w:t>hours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of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admission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and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continue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using</w:t>
      </w:r>
      <w:r w:rsidRPr="00522FC0">
        <w:rPr>
          <w:rFonts w:ascii="Times New Roman" w:eastAsia="宋体" w:hAnsi="Times New Roman"/>
          <w:szCs w:val="21"/>
        </w:rPr>
        <w:t xml:space="preserve"> it during hospitalization. </w:t>
      </w:r>
    </w:p>
    <w:p w14:paraId="41C6B369" w14:textId="77777777" w:rsidR="00902CBD" w:rsidRPr="00522FC0" w:rsidRDefault="00902CBD" w:rsidP="00902CBD">
      <w:pPr>
        <w:suppressLineNumbers/>
        <w:spacing w:line="480" w:lineRule="auto"/>
        <w:rPr>
          <w:rFonts w:ascii="Times New Roman" w:eastAsia="宋体" w:hAnsi="Times New Roman"/>
          <w:szCs w:val="21"/>
        </w:rPr>
      </w:pPr>
      <w:r w:rsidRPr="00522FC0">
        <w:rPr>
          <w:rFonts w:ascii="Times New Roman" w:eastAsia="宋体" w:hAnsi="Times New Roman" w:hint="eastAsia"/>
          <w:szCs w:val="21"/>
          <w:vertAlign w:val="superscript"/>
        </w:rPr>
        <w:t>b</w:t>
      </w:r>
      <w:r w:rsidRPr="00522FC0">
        <w:rPr>
          <w:rFonts w:ascii="Times New Roman" w:eastAsia="宋体" w:hAnsi="Times New Roman"/>
          <w:szCs w:val="21"/>
        </w:rPr>
        <w:t xml:space="preserve"> Statin users were defined as those who take statins within 48 </w:t>
      </w:r>
      <w:r w:rsidRPr="00522FC0">
        <w:rPr>
          <w:rFonts w:ascii="Times New Roman" w:eastAsia="宋体" w:hAnsi="Times New Roman" w:hint="eastAsia"/>
          <w:szCs w:val="21"/>
        </w:rPr>
        <w:t>hours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of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admission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and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continue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using</w:t>
      </w:r>
      <w:r w:rsidRPr="00522FC0">
        <w:rPr>
          <w:rFonts w:ascii="Times New Roman" w:eastAsia="宋体" w:hAnsi="Times New Roman"/>
          <w:szCs w:val="21"/>
        </w:rPr>
        <w:t xml:space="preserve"> it during hospitalization. </w:t>
      </w:r>
      <w:r>
        <w:rPr>
          <w:rFonts w:ascii="Times New Roman" w:eastAsia="宋体" w:hAnsi="Times New Roman"/>
          <w:szCs w:val="21"/>
        </w:rPr>
        <w:t>S</w:t>
      </w:r>
      <w:r w:rsidRPr="00522FC0">
        <w:rPr>
          <w:rFonts w:ascii="Times New Roman" w:eastAsia="宋体" w:hAnsi="Times New Roman"/>
          <w:szCs w:val="21"/>
        </w:rPr>
        <w:t xml:space="preserve">tatin </w:t>
      </w:r>
      <w:r>
        <w:rPr>
          <w:rFonts w:ascii="Times New Roman" w:eastAsia="宋体" w:hAnsi="Times New Roman"/>
          <w:szCs w:val="21"/>
        </w:rPr>
        <w:t>non-</w:t>
      </w:r>
      <w:r w:rsidRPr="00522FC0">
        <w:rPr>
          <w:rFonts w:ascii="Times New Roman" w:eastAsia="宋体" w:hAnsi="Times New Roman"/>
          <w:szCs w:val="21"/>
        </w:rPr>
        <w:t>users were defined as those who never take statin during hospitalization.</w:t>
      </w:r>
    </w:p>
    <w:p w14:paraId="34683C97" w14:textId="04615826" w:rsidR="00E41EF7" w:rsidRPr="00902CBD" w:rsidRDefault="00902CBD" w:rsidP="00902CBD">
      <w:pPr>
        <w:suppressLineNumbers/>
        <w:spacing w:line="480" w:lineRule="auto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szCs w:val="21"/>
          <w:vertAlign w:val="superscript"/>
        </w:rPr>
        <w:t>c</w:t>
      </w:r>
      <w:r w:rsidRPr="00522FC0">
        <w:rPr>
          <w:rFonts w:ascii="Times New Roman" w:eastAsia="宋体" w:hAnsi="Times New Roman"/>
          <w:szCs w:val="21"/>
          <w:vertAlign w:val="superscript"/>
        </w:rPr>
        <w:t xml:space="preserve"> </w:t>
      </w:r>
      <w:r w:rsidRPr="00522FC0">
        <w:rPr>
          <w:rFonts w:ascii="Times New Roman" w:eastAsia="宋体" w:hAnsi="Times New Roman"/>
          <w:szCs w:val="21"/>
        </w:rPr>
        <w:t>A</w:t>
      </w:r>
      <w:r w:rsidRPr="00522FC0">
        <w:rPr>
          <w:rFonts w:ascii="Times New Roman" w:eastAsia="宋体" w:hAnsi="Times New Roman" w:hint="eastAsia"/>
          <w:szCs w:val="21"/>
        </w:rPr>
        <w:t>djusted</w:t>
      </w:r>
      <w:r w:rsidRPr="00522FC0"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 w:hint="eastAsia"/>
          <w:szCs w:val="21"/>
        </w:rPr>
        <w:t>for</w:t>
      </w:r>
      <w:r w:rsidRPr="00522FC0">
        <w:rPr>
          <w:rFonts w:ascii="Times New Roman" w:eastAsia="宋体" w:hAnsi="Times New Roman"/>
          <w:szCs w:val="21"/>
        </w:rPr>
        <w:t xml:space="preserve">: age, gender, </w:t>
      </w:r>
      <w:r>
        <w:rPr>
          <w:rFonts w:ascii="Times New Roman" w:eastAsia="宋体" w:hAnsi="Times New Roman"/>
          <w:szCs w:val="21"/>
        </w:rPr>
        <w:t>body mass index</w:t>
      </w:r>
      <w:r w:rsidRPr="00522FC0">
        <w:rPr>
          <w:rFonts w:ascii="Times New Roman" w:eastAsia="宋体" w:hAnsi="Times New Roman"/>
          <w:szCs w:val="21"/>
        </w:rPr>
        <w:t xml:space="preserve">, </w:t>
      </w:r>
      <w:r>
        <w:rPr>
          <w:rFonts w:ascii="Times New Roman" w:eastAsia="宋体" w:hAnsi="Times New Roman"/>
          <w:szCs w:val="21"/>
        </w:rPr>
        <w:t xml:space="preserve">chronic </w:t>
      </w:r>
      <w:r w:rsidRPr="00522FC0">
        <w:rPr>
          <w:rFonts w:ascii="Times New Roman" w:eastAsia="宋体" w:hAnsi="Times New Roman"/>
          <w:szCs w:val="21"/>
        </w:rPr>
        <w:t>comorbidity (diabetes, cardiovascular disease, cerebrovascular disease, severe liver disease, malignancy</w:t>
      </w:r>
      <w:r>
        <w:rPr>
          <w:rFonts w:ascii="Times New Roman" w:eastAsia="宋体" w:hAnsi="Times New Roman"/>
          <w:szCs w:val="21"/>
        </w:rPr>
        <w:t>)</w:t>
      </w:r>
      <w:r w:rsidRPr="00522FC0">
        <w:rPr>
          <w:rFonts w:ascii="Times New Roman" w:eastAsia="宋体" w:hAnsi="Times New Roman"/>
          <w:szCs w:val="21"/>
        </w:rPr>
        <w:t xml:space="preserve">, </w:t>
      </w:r>
      <w:r>
        <w:rPr>
          <w:rFonts w:ascii="Times New Roman" w:eastAsia="宋体" w:hAnsi="Times New Roman"/>
          <w:szCs w:val="21"/>
        </w:rPr>
        <w:t>acute illness (</w:t>
      </w:r>
      <w:r w:rsidRPr="00522FC0">
        <w:rPr>
          <w:rFonts w:ascii="Times New Roman" w:eastAsia="宋体" w:hAnsi="Times New Roman"/>
          <w:szCs w:val="21"/>
        </w:rPr>
        <w:t>ICU admission</w:t>
      </w:r>
      <w:r>
        <w:rPr>
          <w:rFonts w:ascii="Times New Roman" w:eastAsia="宋体" w:hAnsi="Times New Roman"/>
          <w:szCs w:val="21"/>
        </w:rPr>
        <w:t xml:space="preserve"> within 48 hours of admission</w:t>
      </w:r>
      <w:r w:rsidRPr="00522FC0">
        <w:rPr>
          <w:rFonts w:ascii="Times New Roman" w:eastAsia="宋体" w:hAnsi="Times New Roman"/>
          <w:szCs w:val="21"/>
        </w:rPr>
        <w:t>), medication (contrast</w:t>
      </w:r>
      <w:r>
        <w:rPr>
          <w:rFonts w:ascii="Times New Roman" w:eastAsia="宋体" w:hAnsi="Times New Roman" w:hint="eastAsia"/>
          <w:szCs w:val="21"/>
        </w:rPr>
        <w:t>,</w:t>
      </w:r>
      <w:r>
        <w:rPr>
          <w:rFonts w:ascii="Times New Roman" w:eastAsia="宋体" w:hAnsi="Times New Roman"/>
          <w:szCs w:val="21"/>
        </w:rPr>
        <w:t xml:space="preserve"> proton pump inhibitor, </w:t>
      </w:r>
      <w:r w:rsidRPr="001E313A">
        <w:rPr>
          <w:rFonts w:ascii="Times New Roman" w:eastAsia="宋体" w:hAnsi="Times New Roman"/>
          <w:szCs w:val="21"/>
        </w:rPr>
        <w:t>renin-angiotensin-aldosterone system inhibitors</w:t>
      </w:r>
      <w:r>
        <w:rPr>
          <w:rFonts w:ascii="Times New Roman" w:eastAsia="宋体" w:hAnsi="Times New Roman"/>
          <w:szCs w:val="21"/>
        </w:rPr>
        <w:t xml:space="preserve">, diuretic, </w:t>
      </w:r>
      <w:r w:rsidRPr="001E313A">
        <w:rPr>
          <w:rFonts w:ascii="Times New Roman" w:eastAsia="宋体" w:hAnsi="Times New Roman"/>
          <w:szCs w:val="21"/>
        </w:rPr>
        <w:t>non-steroidal anti-inflammatory drugs</w:t>
      </w:r>
      <w:r w:rsidRPr="00522FC0">
        <w:rPr>
          <w:rFonts w:ascii="Times New Roman" w:eastAsia="宋体" w:hAnsi="Times New Roman"/>
          <w:szCs w:val="21"/>
        </w:rPr>
        <w:t>), laboratory tests (hemoglobin, serum albumin, eGFR</w:t>
      </w:r>
      <w:r>
        <w:rPr>
          <w:rFonts w:ascii="Times New Roman" w:eastAsia="宋体" w:hAnsi="Times New Roman" w:hint="eastAsia"/>
          <w:szCs w:val="21"/>
        </w:rPr>
        <w:t>,</w:t>
      </w:r>
      <w:r>
        <w:rPr>
          <w:rFonts w:ascii="Times New Roman" w:eastAsia="宋体" w:hAnsi="Times New Roman"/>
          <w:szCs w:val="21"/>
        </w:rPr>
        <w:t xml:space="preserve"> </w:t>
      </w:r>
      <w:r w:rsidRPr="001E313A">
        <w:rPr>
          <w:rFonts w:ascii="Times New Roman" w:eastAsia="宋体" w:hAnsi="Times New Roman"/>
          <w:szCs w:val="21"/>
        </w:rPr>
        <w:t>creatine kinase</w:t>
      </w:r>
      <w:r w:rsidRPr="00522FC0">
        <w:rPr>
          <w:rFonts w:ascii="Times New Roman" w:eastAsia="宋体" w:hAnsi="Times New Roman"/>
          <w:szCs w:val="21"/>
        </w:rPr>
        <w:t>,</w:t>
      </w:r>
      <w:r>
        <w:rPr>
          <w:rFonts w:ascii="Times New Roman" w:eastAsia="宋体" w:hAnsi="Times New Roman"/>
          <w:szCs w:val="21"/>
        </w:rPr>
        <w:t xml:space="preserve"> </w:t>
      </w:r>
      <w:r w:rsidRPr="00522FC0">
        <w:rPr>
          <w:rFonts w:ascii="Times New Roman" w:eastAsia="宋体" w:hAnsi="Times New Roman"/>
          <w:szCs w:val="21"/>
        </w:rPr>
        <w:t>D-dimer)</w:t>
      </w:r>
    </w:p>
    <w:sectPr w:rsidR="00E41EF7" w:rsidRPr="00902CBD" w:rsidSect="00EC1451">
      <w:footerReference w:type="default" r:id="rId8"/>
      <w:endnotePr>
        <w:numFmt w:val="decimal"/>
      </w:endnotePr>
      <w:pgSz w:w="16838" w:h="11906" w:orient="landscape" w:code="9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E7B11" w14:textId="77777777" w:rsidR="00EC1451" w:rsidRDefault="00EC1451" w:rsidP="007C4774">
      <w:r>
        <w:separator/>
      </w:r>
    </w:p>
  </w:endnote>
  <w:endnote w:type="continuationSeparator" w:id="0">
    <w:p w14:paraId="3280AEE6" w14:textId="77777777" w:rsidR="00EC1451" w:rsidRDefault="00EC1451" w:rsidP="007C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944395"/>
      <w:docPartObj>
        <w:docPartGallery w:val="Page Numbers (Bottom of Page)"/>
        <w:docPartUnique/>
      </w:docPartObj>
    </w:sdtPr>
    <w:sdtContent>
      <w:p w14:paraId="7A4D28E9" w14:textId="12C9DC8E" w:rsidR="000F6C39" w:rsidRDefault="000F6C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E1EBC8" w14:textId="77777777" w:rsidR="000F6C39" w:rsidRDefault="000F6C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D835" w14:textId="77777777" w:rsidR="00EC1451" w:rsidRDefault="00EC1451" w:rsidP="007C4774">
      <w:r>
        <w:separator/>
      </w:r>
    </w:p>
  </w:footnote>
  <w:footnote w:type="continuationSeparator" w:id="0">
    <w:p w14:paraId="071A4A22" w14:textId="77777777" w:rsidR="00EC1451" w:rsidRDefault="00EC1451" w:rsidP="007C4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B13D4"/>
    <w:multiLevelType w:val="multilevel"/>
    <w:tmpl w:val="D62873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2456DD"/>
    <w:multiLevelType w:val="multilevel"/>
    <w:tmpl w:val="48D0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F87AD7"/>
    <w:multiLevelType w:val="hybridMultilevel"/>
    <w:tmpl w:val="96A6E8C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F8908BA"/>
    <w:multiLevelType w:val="hybridMultilevel"/>
    <w:tmpl w:val="EF72B1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BFA15FE"/>
    <w:multiLevelType w:val="multilevel"/>
    <w:tmpl w:val="D9C0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6C5BB0"/>
    <w:multiLevelType w:val="multilevel"/>
    <w:tmpl w:val="93E8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E150F6"/>
    <w:multiLevelType w:val="multilevel"/>
    <w:tmpl w:val="47F6179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312216"/>
    <w:multiLevelType w:val="hybridMultilevel"/>
    <w:tmpl w:val="4664F420"/>
    <w:lvl w:ilvl="0" w:tplc="0409000F">
      <w:start w:val="1"/>
      <w:numFmt w:val="decimal"/>
      <w:lvlText w:val="%1."/>
      <w:lvlJc w:val="left"/>
      <w:pPr>
        <w:ind w:left="755" w:hanging="440"/>
      </w:pPr>
    </w:lvl>
    <w:lvl w:ilvl="1" w:tplc="04090019">
      <w:start w:val="1"/>
      <w:numFmt w:val="lowerLetter"/>
      <w:lvlText w:val="%2)"/>
      <w:lvlJc w:val="left"/>
      <w:pPr>
        <w:ind w:left="1195" w:hanging="440"/>
      </w:pPr>
    </w:lvl>
    <w:lvl w:ilvl="2" w:tplc="0409001B" w:tentative="1">
      <w:start w:val="1"/>
      <w:numFmt w:val="lowerRoman"/>
      <w:lvlText w:val="%3."/>
      <w:lvlJc w:val="righ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9" w:tentative="1">
      <w:start w:val="1"/>
      <w:numFmt w:val="lowerLetter"/>
      <w:lvlText w:val="%5)"/>
      <w:lvlJc w:val="left"/>
      <w:pPr>
        <w:ind w:left="2515" w:hanging="440"/>
      </w:pPr>
    </w:lvl>
    <w:lvl w:ilvl="5" w:tplc="0409001B" w:tentative="1">
      <w:start w:val="1"/>
      <w:numFmt w:val="lowerRoman"/>
      <w:lvlText w:val="%6."/>
      <w:lvlJc w:val="righ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9" w:tentative="1">
      <w:start w:val="1"/>
      <w:numFmt w:val="lowerLetter"/>
      <w:lvlText w:val="%8)"/>
      <w:lvlJc w:val="left"/>
      <w:pPr>
        <w:ind w:left="3835" w:hanging="440"/>
      </w:pPr>
    </w:lvl>
    <w:lvl w:ilvl="8" w:tplc="0409001B" w:tentative="1">
      <w:start w:val="1"/>
      <w:numFmt w:val="lowerRoman"/>
      <w:lvlText w:val="%9."/>
      <w:lvlJc w:val="right"/>
      <w:pPr>
        <w:ind w:left="4275" w:hanging="440"/>
      </w:pPr>
    </w:lvl>
  </w:abstractNum>
  <w:abstractNum w:abstractNumId="8" w15:restartNumberingAfterBreak="0">
    <w:nsid w:val="50B14B41"/>
    <w:multiLevelType w:val="multilevel"/>
    <w:tmpl w:val="783C07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F977B2"/>
    <w:multiLevelType w:val="hybridMultilevel"/>
    <w:tmpl w:val="8E189C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89511546">
    <w:abstractNumId w:val="9"/>
  </w:num>
  <w:num w:numId="2" w16cid:durableId="1343094998">
    <w:abstractNumId w:val="7"/>
  </w:num>
  <w:num w:numId="3" w16cid:durableId="59715831">
    <w:abstractNumId w:val="4"/>
  </w:num>
  <w:num w:numId="4" w16cid:durableId="1588688340">
    <w:abstractNumId w:val="3"/>
  </w:num>
  <w:num w:numId="5" w16cid:durableId="1283414787">
    <w:abstractNumId w:val="0"/>
  </w:num>
  <w:num w:numId="6" w16cid:durableId="74279599">
    <w:abstractNumId w:val="8"/>
  </w:num>
  <w:num w:numId="7" w16cid:durableId="1006204205">
    <w:abstractNumId w:val="2"/>
  </w:num>
  <w:num w:numId="8" w16cid:durableId="911543885">
    <w:abstractNumId w:val="1"/>
  </w:num>
  <w:num w:numId="9" w16cid:durableId="1970435653">
    <w:abstractNumId w:val="5"/>
  </w:num>
  <w:num w:numId="10" w16cid:durableId="470486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</w:docVars>
  <w:rsids>
    <w:rsidRoot w:val="006F789B"/>
    <w:rsid w:val="00000A56"/>
    <w:rsid w:val="000018D0"/>
    <w:rsid w:val="00001A03"/>
    <w:rsid w:val="000027A7"/>
    <w:rsid w:val="00013436"/>
    <w:rsid w:val="00017C08"/>
    <w:rsid w:val="00017E71"/>
    <w:rsid w:val="0002311F"/>
    <w:rsid w:val="000249C6"/>
    <w:rsid w:val="0002566C"/>
    <w:rsid w:val="00025F40"/>
    <w:rsid w:val="00026B9D"/>
    <w:rsid w:val="0003068B"/>
    <w:rsid w:val="00030B6D"/>
    <w:rsid w:val="00030BC6"/>
    <w:rsid w:val="00030E92"/>
    <w:rsid w:val="00030FE5"/>
    <w:rsid w:val="00031AE5"/>
    <w:rsid w:val="00035063"/>
    <w:rsid w:val="00035C02"/>
    <w:rsid w:val="00037197"/>
    <w:rsid w:val="000401C7"/>
    <w:rsid w:val="00042CD5"/>
    <w:rsid w:val="000441C0"/>
    <w:rsid w:val="00045E96"/>
    <w:rsid w:val="00046E17"/>
    <w:rsid w:val="00050293"/>
    <w:rsid w:val="00053BE6"/>
    <w:rsid w:val="00053CFA"/>
    <w:rsid w:val="00054CF2"/>
    <w:rsid w:val="000551C6"/>
    <w:rsid w:val="0005626E"/>
    <w:rsid w:val="000570A8"/>
    <w:rsid w:val="000607FB"/>
    <w:rsid w:val="00062CD5"/>
    <w:rsid w:val="00063969"/>
    <w:rsid w:val="000650BF"/>
    <w:rsid w:val="00067353"/>
    <w:rsid w:val="00070D2F"/>
    <w:rsid w:val="000725AB"/>
    <w:rsid w:val="00074546"/>
    <w:rsid w:val="00074779"/>
    <w:rsid w:val="00074DFE"/>
    <w:rsid w:val="00076ED3"/>
    <w:rsid w:val="00077C59"/>
    <w:rsid w:val="00081114"/>
    <w:rsid w:val="00082BF2"/>
    <w:rsid w:val="0008525B"/>
    <w:rsid w:val="00091C39"/>
    <w:rsid w:val="000925AA"/>
    <w:rsid w:val="000927CB"/>
    <w:rsid w:val="00094EBD"/>
    <w:rsid w:val="00095FD4"/>
    <w:rsid w:val="000968F5"/>
    <w:rsid w:val="00096964"/>
    <w:rsid w:val="00097011"/>
    <w:rsid w:val="00097E63"/>
    <w:rsid w:val="000A09FA"/>
    <w:rsid w:val="000A5170"/>
    <w:rsid w:val="000A5986"/>
    <w:rsid w:val="000A6115"/>
    <w:rsid w:val="000B11C8"/>
    <w:rsid w:val="000B3A76"/>
    <w:rsid w:val="000B741B"/>
    <w:rsid w:val="000C03B3"/>
    <w:rsid w:val="000C0433"/>
    <w:rsid w:val="000C2FDC"/>
    <w:rsid w:val="000C336C"/>
    <w:rsid w:val="000C5FE2"/>
    <w:rsid w:val="000D04DA"/>
    <w:rsid w:val="000D0C2A"/>
    <w:rsid w:val="000D2EB0"/>
    <w:rsid w:val="000D34EE"/>
    <w:rsid w:val="000D69D1"/>
    <w:rsid w:val="000D6E6E"/>
    <w:rsid w:val="000E06C9"/>
    <w:rsid w:val="000E3A16"/>
    <w:rsid w:val="000E3BDC"/>
    <w:rsid w:val="000E3DE0"/>
    <w:rsid w:val="000E5D6E"/>
    <w:rsid w:val="000F11C2"/>
    <w:rsid w:val="000F2721"/>
    <w:rsid w:val="000F361C"/>
    <w:rsid w:val="000F429E"/>
    <w:rsid w:val="000F4536"/>
    <w:rsid w:val="000F6060"/>
    <w:rsid w:val="000F6C39"/>
    <w:rsid w:val="000F7655"/>
    <w:rsid w:val="00100572"/>
    <w:rsid w:val="0010278D"/>
    <w:rsid w:val="00102902"/>
    <w:rsid w:val="00103911"/>
    <w:rsid w:val="00105B33"/>
    <w:rsid w:val="001064F4"/>
    <w:rsid w:val="001070A3"/>
    <w:rsid w:val="001070F9"/>
    <w:rsid w:val="001106DB"/>
    <w:rsid w:val="00111599"/>
    <w:rsid w:val="0011313B"/>
    <w:rsid w:val="001137EE"/>
    <w:rsid w:val="001141BD"/>
    <w:rsid w:val="00114E0D"/>
    <w:rsid w:val="001174CC"/>
    <w:rsid w:val="00117666"/>
    <w:rsid w:val="001178B6"/>
    <w:rsid w:val="00120732"/>
    <w:rsid w:val="00120C72"/>
    <w:rsid w:val="00122EBB"/>
    <w:rsid w:val="00123175"/>
    <w:rsid w:val="00125036"/>
    <w:rsid w:val="00125BA3"/>
    <w:rsid w:val="00125CA5"/>
    <w:rsid w:val="00125D44"/>
    <w:rsid w:val="001269CC"/>
    <w:rsid w:val="001274E5"/>
    <w:rsid w:val="001275CD"/>
    <w:rsid w:val="00133E77"/>
    <w:rsid w:val="00135661"/>
    <w:rsid w:val="001367AD"/>
    <w:rsid w:val="00141EB6"/>
    <w:rsid w:val="00143AA1"/>
    <w:rsid w:val="00150149"/>
    <w:rsid w:val="0015061E"/>
    <w:rsid w:val="001514E0"/>
    <w:rsid w:val="00154F18"/>
    <w:rsid w:val="001564DD"/>
    <w:rsid w:val="0015782E"/>
    <w:rsid w:val="00157C8B"/>
    <w:rsid w:val="0016050F"/>
    <w:rsid w:val="001609A7"/>
    <w:rsid w:val="00165783"/>
    <w:rsid w:val="0016659B"/>
    <w:rsid w:val="00166938"/>
    <w:rsid w:val="00167503"/>
    <w:rsid w:val="0017049D"/>
    <w:rsid w:val="00171D41"/>
    <w:rsid w:val="001724FE"/>
    <w:rsid w:val="00173AC3"/>
    <w:rsid w:val="00176859"/>
    <w:rsid w:val="00176B06"/>
    <w:rsid w:val="00177E63"/>
    <w:rsid w:val="001808AA"/>
    <w:rsid w:val="00180A3F"/>
    <w:rsid w:val="00180CAE"/>
    <w:rsid w:val="00183698"/>
    <w:rsid w:val="00183A1E"/>
    <w:rsid w:val="0018421B"/>
    <w:rsid w:val="001848B5"/>
    <w:rsid w:val="00185052"/>
    <w:rsid w:val="00185BCF"/>
    <w:rsid w:val="00186971"/>
    <w:rsid w:val="0019048F"/>
    <w:rsid w:val="00190895"/>
    <w:rsid w:val="00191AF4"/>
    <w:rsid w:val="001940C9"/>
    <w:rsid w:val="001945E1"/>
    <w:rsid w:val="001A3430"/>
    <w:rsid w:val="001A397A"/>
    <w:rsid w:val="001A3A27"/>
    <w:rsid w:val="001A47C8"/>
    <w:rsid w:val="001A5010"/>
    <w:rsid w:val="001A6CA2"/>
    <w:rsid w:val="001A714B"/>
    <w:rsid w:val="001A75FF"/>
    <w:rsid w:val="001A7D40"/>
    <w:rsid w:val="001B09C1"/>
    <w:rsid w:val="001B24A8"/>
    <w:rsid w:val="001B36A4"/>
    <w:rsid w:val="001B4171"/>
    <w:rsid w:val="001B4EA2"/>
    <w:rsid w:val="001B5694"/>
    <w:rsid w:val="001B7BE1"/>
    <w:rsid w:val="001C1373"/>
    <w:rsid w:val="001C389F"/>
    <w:rsid w:val="001C3AAA"/>
    <w:rsid w:val="001C3B51"/>
    <w:rsid w:val="001C574C"/>
    <w:rsid w:val="001C723B"/>
    <w:rsid w:val="001C748F"/>
    <w:rsid w:val="001D1A05"/>
    <w:rsid w:val="001D3881"/>
    <w:rsid w:val="001E0E66"/>
    <w:rsid w:val="001E1E76"/>
    <w:rsid w:val="001E29E7"/>
    <w:rsid w:val="001E37E3"/>
    <w:rsid w:val="001E5E7F"/>
    <w:rsid w:val="001E6ED2"/>
    <w:rsid w:val="001E7067"/>
    <w:rsid w:val="001E7711"/>
    <w:rsid w:val="001F18BB"/>
    <w:rsid w:val="001F1A4A"/>
    <w:rsid w:val="001F1EE4"/>
    <w:rsid w:val="001F3418"/>
    <w:rsid w:val="001F36A6"/>
    <w:rsid w:val="001F3A33"/>
    <w:rsid w:val="001F49BF"/>
    <w:rsid w:val="001F5DA4"/>
    <w:rsid w:val="001F7BCB"/>
    <w:rsid w:val="001F7F51"/>
    <w:rsid w:val="00201544"/>
    <w:rsid w:val="002027FB"/>
    <w:rsid w:val="0020392A"/>
    <w:rsid w:val="00204C88"/>
    <w:rsid w:val="002065A4"/>
    <w:rsid w:val="002068C6"/>
    <w:rsid w:val="00213E74"/>
    <w:rsid w:val="002143F8"/>
    <w:rsid w:val="00215166"/>
    <w:rsid w:val="00215970"/>
    <w:rsid w:val="002164CD"/>
    <w:rsid w:val="00220717"/>
    <w:rsid w:val="00222593"/>
    <w:rsid w:val="00222E8E"/>
    <w:rsid w:val="002265F8"/>
    <w:rsid w:val="00231099"/>
    <w:rsid w:val="00231238"/>
    <w:rsid w:val="0023168F"/>
    <w:rsid w:val="00233FA9"/>
    <w:rsid w:val="002346DC"/>
    <w:rsid w:val="002424C1"/>
    <w:rsid w:val="00242C4F"/>
    <w:rsid w:val="002450DE"/>
    <w:rsid w:val="00245DDF"/>
    <w:rsid w:val="00246AB8"/>
    <w:rsid w:val="00246FCD"/>
    <w:rsid w:val="002503FD"/>
    <w:rsid w:val="00252620"/>
    <w:rsid w:val="00253434"/>
    <w:rsid w:val="0025462A"/>
    <w:rsid w:val="002566FC"/>
    <w:rsid w:val="00256F33"/>
    <w:rsid w:val="002577CB"/>
    <w:rsid w:val="0026134A"/>
    <w:rsid w:val="00265577"/>
    <w:rsid w:val="0026740D"/>
    <w:rsid w:val="00270E34"/>
    <w:rsid w:val="002722CD"/>
    <w:rsid w:val="002726E6"/>
    <w:rsid w:val="00273E27"/>
    <w:rsid w:val="00275B89"/>
    <w:rsid w:val="002766F6"/>
    <w:rsid w:val="0027680A"/>
    <w:rsid w:val="00277398"/>
    <w:rsid w:val="00281343"/>
    <w:rsid w:val="0028472F"/>
    <w:rsid w:val="002916E2"/>
    <w:rsid w:val="00293B18"/>
    <w:rsid w:val="00295103"/>
    <w:rsid w:val="0029581F"/>
    <w:rsid w:val="002973C6"/>
    <w:rsid w:val="002A1CDA"/>
    <w:rsid w:val="002A1F00"/>
    <w:rsid w:val="002A27B0"/>
    <w:rsid w:val="002A4DCD"/>
    <w:rsid w:val="002A512F"/>
    <w:rsid w:val="002A5C41"/>
    <w:rsid w:val="002A6650"/>
    <w:rsid w:val="002A78E4"/>
    <w:rsid w:val="002B1B95"/>
    <w:rsid w:val="002B1F2B"/>
    <w:rsid w:val="002B2677"/>
    <w:rsid w:val="002B2B50"/>
    <w:rsid w:val="002B2F86"/>
    <w:rsid w:val="002B3FF5"/>
    <w:rsid w:val="002B585C"/>
    <w:rsid w:val="002B6EC8"/>
    <w:rsid w:val="002C333B"/>
    <w:rsid w:val="002C5710"/>
    <w:rsid w:val="002C5B6D"/>
    <w:rsid w:val="002C766F"/>
    <w:rsid w:val="002C7D66"/>
    <w:rsid w:val="002D0709"/>
    <w:rsid w:val="002D09D2"/>
    <w:rsid w:val="002D0B7E"/>
    <w:rsid w:val="002D3B60"/>
    <w:rsid w:val="002D5218"/>
    <w:rsid w:val="002E0ADC"/>
    <w:rsid w:val="002E1084"/>
    <w:rsid w:val="002E1B11"/>
    <w:rsid w:val="002E2388"/>
    <w:rsid w:val="002E4FD0"/>
    <w:rsid w:val="002E5979"/>
    <w:rsid w:val="002E6B77"/>
    <w:rsid w:val="002F05C2"/>
    <w:rsid w:val="002F1B14"/>
    <w:rsid w:val="002F210C"/>
    <w:rsid w:val="002F3A3A"/>
    <w:rsid w:val="002F558C"/>
    <w:rsid w:val="00300070"/>
    <w:rsid w:val="00300742"/>
    <w:rsid w:val="00300AC6"/>
    <w:rsid w:val="00307AA9"/>
    <w:rsid w:val="0031022F"/>
    <w:rsid w:val="00311617"/>
    <w:rsid w:val="0031248D"/>
    <w:rsid w:val="00312D19"/>
    <w:rsid w:val="0031326E"/>
    <w:rsid w:val="00313A68"/>
    <w:rsid w:val="00325F1F"/>
    <w:rsid w:val="00326924"/>
    <w:rsid w:val="003301DB"/>
    <w:rsid w:val="00333B9A"/>
    <w:rsid w:val="00334ECA"/>
    <w:rsid w:val="00336A86"/>
    <w:rsid w:val="003472A7"/>
    <w:rsid w:val="003502F5"/>
    <w:rsid w:val="003539CD"/>
    <w:rsid w:val="00354C85"/>
    <w:rsid w:val="003644E0"/>
    <w:rsid w:val="003663AE"/>
    <w:rsid w:val="003664AF"/>
    <w:rsid w:val="00367497"/>
    <w:rsid w:val="00367F53"/>
    <w:rsid w:val="00370422"/>
    <w:rsid w:val="003705D5"/>
    <w:rsid w:val="00370CE8"/>
    <w:rsid w:val="00371311"/>
    <w:rsid w:val="0037197E"/>
    <w:rsid w:val="00371AFE"/>
    <w:rsid w:val="00371DCE"/>
    <w:rsid w:val="00372963"/>
    <w:rsid w:val="003735CD"/>
    <w:rsid w:val="00373DA1"/>
    <w:rsid w:val="00374EA8"/>
    <w:rsid w:val="003762D0"/>
    <w:rsid w:val="00377408"/>
    <w:rsid w:val="003776CD"/>
    <w:rsid w:val="00385266"/>
    <w:rsid w:val="00386182"/>
    <w:rsid w:val="00390FBD"/>
    <w:rsid w:val="003919AB"/>
    <w:rsid w:val="003929C9"/>
    <w:rsid w:val="00392D6F"/>
    <w:rsid w:val="003930F0"/>
    <w:rsid w:val="0039598B"/>
    <w:rsid w:val="00395C0E"/>
    <w:rsid w:val="003A362D"/>
    <w:rsid w:val="003A3906"/>
    <w:rsid w:val="003A6B2D"/>
    <w:rsid w:val="003A786C"/>
    <w:rsid w:val="003B0665"/>
    <w:rsid w:val="003B0F09"/>
    <w:rsid w:val="003B1DE9"/>
    <w:rsid w:val="003B22D4"/>
    <w:rsid w:val="003B3D08"/>
    <w:rsid w:val="003B60DF"/>
    <w:rsid w:val="003B71CF"/>
    <w:rsid w:val="003C05AC"/>
    <w:rsid w:val="003C0CAE"/>
    <w:rsid w:val="003C2AFD"/>
    <w:rsid w:val="003C3969"/>
    <w:rsid w:val="003C42D4"/>
    <w:rsid w:val="003C4926"/>
    <w:rsid w:val="003C4B47"/>
    <w:rsid w:val="003C523B"/>
    <w:rsid w:val="003C5A96"/>
    <w:rsid w:val="003C71BC"/>
    <w:rsid w:val="003C75CD"/>
    <w:rsid w:val="003D07FD"/>
    <w:rsid w:val="003D5203"/>
    <w:rsid w:val="003D5B27"/>
    <w:rsid w:val="003E0230"/>
    <w:rsid w:val="003E2379"/>
    <w:rsid w:val="003E4808"/>
    <w:rsid w:val="003E4D4E"/>
    <w:rsid w:val="003E4E67"/>
    <w:rsid w:val="003E5FEE"/>
    <w:rsid w:val="003E6D8D"/>
    <w:rsid w:val="003E6F08"/>
    <w:rsid w:val="003F1596"/>
    <w:rsid w:val="003F4264"/>
    <w:rsid w:val="003F4EAB"/>
    <w:rsid w:val="003F6157"/>
    <w:rsid w:val="003F6FC9"/>
    <w:rsid w:val="003F742E"/>
    <w:rsid w:val="00400854"/>
    <w:rsid w:val="004038F0"/>
    <w:rsid w:val="00403A66"/>
    <w:rsid w:val="00407C94"/>
    <w:rsid w:val="00412672"/>
    <w:rsid w:val="00412FAA"/>
    <w:rsid w:val="004141A2"/>
    <w:rsid w:val="00417EF3"/>
    <w:rsid w:val="00420A20"/>
    <w:rsid w:val="00420B9F"/>
    <w:rsid w:val="00421263"/>
    <w:rsid w:val="00421F60"/>
    <w:rsid w:val="00421F72"/>
    <w:rsid w:val="00422336"/>
    <w:rsid w:val="0042654A"/>
    <w:rsid w:val="004277B3"/>
    <w:rsid w:val="00430068"/>
    <w:rsid w:val="00430564"/>
    <w:rsid w:val="004313A6"/>
    <w:rsid w:val="00431C83"/>
    <w:rsid w:val="00433716"/>
    <w:rsid w:val="0043650F"/>
    <w:rsid w:val="00437377"/>
    <w:rsid w:val="0044072A"/>
    <w:rsid w:val="00441024"/>
    <w:rsid w:val="00443448"/>
    <w:rsid w:val="0044357C"/>
    <w:rsid w:val="0044434C"/>
    <w:rsid w:val="004444D0"/>
    <w:rsid w:val="00444D46"/>
    <w:rsid w:val="004467C6"/>
    <w:rsid w:val="00453529"/>
    <w:rsid w:val="0045483D"/>
    <w:rsid w:val="00455669"/>
    <w:rsid w:val="004562F8"/>
    <w:rsid w:val="00457F5E"/>
    <w:rsid w:val="004622FF"/>
    <w:rsid w:val="0046334C"/>
    <w:rsid w:val="00465933"/>
    <w:rsid w:val="00466960"/>
    <w:rsid w:val="0047038F"/>
    <w:rsid w:val="00471D70"/>
    <w:rsid w:val="004747F3"/>
    <w:rsid w:val="00474A95"/>
    <w:rsid w:val="00474D96"/>
    <w:rsid w:val="004758EA"/>
    <w:rsid w:val="00476115"/>
    <w:rsid w:val="00476C21"/>
    <w:rsid w:val="00477250"/>
    <w:rsid w:val="004775AE"/>
    <w:rsid w:val="004779B2"/>
    <w:rsid w:val="004823DC"/>
    <w:rsid w:val="00483129"/>
    <w:rsid w:val="00483FEA"/>
    <w:rsid w:val="004922FF"/>
    <w:rsid w:val="00492ACA"/>
    <w:rsid w:val="00493E7A"/>
    <w:rsid w:val="00495AA7"/>
    <w:rsid w:val="004A04EC"/>
    <w:rsid w:val="004A144C"/>
    <w:rsid w:val="004A2A23"/>
    <w:rsid w:val="004A3274"/>
    <w:rsid w:val="004A39FC"/>
    <w:rsid w:val="004A4099"/>
    <w:rsid w:val="004A5A08"/>
    <w:rsid w:val="004A611D"/>
    <w:rsid w:val="004A6FCE"/>
    <w:rsid w:val="004A756E"/>
    <w:rsid w:val="004B0AD3"/>
    <w:rsid w:val="004B427D"/>
    <w:rsid w:val="004B48E8"/>
    <w:rsid w:val="004B747A"/>
    <w:rsid w:val="004B74B9"/>
    <w:rsid w:val="004C21E4"/>
    <w:rsid w:val="004C5E07"/>
    <w:rsid w:val="004C5EC1"/>
    <w:rsid w:val="004C67B7"/>
    <w:rsid w:val="004C7278"/>
    <w:rsid w:val="004C7636"/>
    <w:rsid w:val="004C77E9"/>
    <w:rsid w:val="004D0182"/>
    <w:rsid w:val="004D2CAC"/>
    <w:rsid w:val="004D40CF"/>
    <w:rsid w:val="004D59DB"/>
    <w:rsid w:val="004D6333"/>
    <w:rsid w:val="004D6552"/>
    <w:rsid w:val="004D7FBF"/>
    <w:rsid w:val="004E0837"/>
    <w:rsid w:val="004E15DE"/>
    <w:rsid w:val="004E181E"/>
    <w:rsid w:val="004E1DEC"/>
    <w:rsid w:val="004E3857"/>
    <w:rsid w:val="004E4A03"/>
    <w:rsid w:val="004E74D7"/>
    <w:rsid w:val="004F0C2E"/>
    <w:rsid w:val="004F383F"/>
    <w:rsid w:val="004F542A"/>
    <w:rsid w:val="004F673D"/>
    <w:rsid w:val="004F7260"/>
    <w:rsid w:val="004F72EC"/>
    <w:rsid w:val="005003F7"/>
    <w:rsid w:val="0050231D"/>
    <w:rsid w:val="005029BB"/>
    <w:rsid w:val="005030E5"/>
    <w:rsid w:val="005051AA"/>
    <w:rsid w:val="0050570B"/>
    <w:rsid w:val="00506524"/>
    <w:rsid w:val="00506ABF"/>
    <w:rsid w:val="00507E79"/>
    <w:rsid w:val="00510A02"/>
    <w:rsid w:val="00510EC8"/>
    <w:rsid w:val="00512A24"/>
    <w:rsid w:val="00512E20"/>
    <w:rsid w:val="0051313D"/>
    <w:rsid w:val="005139B2"/>
    <w:rsid w:val="00513D1B"/>
    <w:rsid w:val="00515ABD"/>
    <w:rsid w:val="005179E8"/>
    <w:rsid w:val="00523DA6"/>
    <w:rsid w:val="005259B6"/>
    <w:rsid w:val="00527F78"/>
    <w:rsid w:val="00530F53"/>
    <w:rsid w:val="005322C1"/>
    <w:rsid w:val="00532C72"/>
    <w:rsid w:val="005347F0"/>
    <w:rsid w:val="0053524C"/>
    <w:rsid w:val="00537621"/>
    <w:rsid w:val="00537DD0"/>
    <w:rsid w:val="00542B12"/>
    <w:rsid w:val="00544C0F"/>
    <w:rsid w:val="00546C3F"/>
    <w:rsid w:val="00550B68"/>
    <w:rsid w:val="00552AF5"/>
    <w:rsid w:val="00552D33"/>
    <w:rsid w:val="00554433"/>
    <w:rsid w:val="00554620"/>
    <w:rsid w:val="005575DC"/>
    <w:rsid w:val="00560488"/>
    <w:rsid w:val="00560968"/>
    <w:rsid w:val="00560F65"/>
    <w:rsid w:val="0056192E"/>
    <w:rsid w:val="00562689"/>
    <w:rsid w:val="00572C5D"/>
    <w:rsid w:val="005748F5"/>
    <w:rsid w:val="005757EC"/>
    <w:rsid w:val="005777E0"/>
    <w:rsid w:val="0057791C"/>
    <w:rsid w:val="00580CE0"/>
    <w:rsid w:val="00580EF4"/>
    <w:rsid w:val="0058312D"/>
    <w:rsid w:val="00583D8F"/>
    <w:rsid w:val="00584C32"/>
    <w:rsid w:val="00584C58"/>
    <w:rsid w:val="00585002"/>
    <w:rsid w:val="00590189"/>
    <w:rsid w:val="0059038B"/>
    <w:rsid w:val="005905D6"/>
    <w:rsid w:val="00591689"/>
    <w:rsid w:val="00591852"/>
    <w:rsid w:val="00593018"/>
    <w:rsid w:val="0059616C"/>
    <w:rsid w:val="00596482"/>
    <w:rsid w:val="005A0BA5"/>
    <w:rsid w:val="005A1CFD"/>
    <w:rsid w:val="005A4B8C"/>
    <w:rsid w:val="005A6866"/>
    <w:rsid w:val="005A754E"/>
    <w:rsid w:val="005A7B3C"/>
    <w:rsid w:val="005A7D56"/>
    <w:rsid w:val="005B01E7"/>
    <w:rsid w:val="005B1CD6"/>
    <w:rsid w:val="005B1E13"/>
    <w:rsid w:val="005B6719"/>
    <w:rsid w:val="005B7B18"/>
    <w:rsid w:val="005C072F"/>
    <w:rsid w:val="005C0B91"/>
    <w:rsid w:val="005C2364"/>
    <w:rsid w:val="005C2840"/>
    <w:rsid w:val="005C2CA6"/>
    <w:rsid w:val="005C4244"/>
    <w:rsid w:val="005C6290"/>
    <w:rsid w:val="005D1B33"/>
    <w:rsid w:val="005D2454"/>
    <w:rsid w:val="005D50ED"/>
    <w:rsid w:val="005D58ED"/>
    <w:rsid w:val="005D59F5"/>
    <w:rsid w:val="005D5F93"/>
    <w:rsid w:val="005E05CD"/>
    <w:rsid w:val="005E2648"/>
    <w:rsid w:val="005E2718"/>
    <w:rsid w:val="005E2CA2"/>
    <w:rsid w:val="005E358B"/>
    <w:rsid w:val="005E360C"/>
    <w:rsid w:val="005E372C"/>
    <w:rsid w:val="005E5733"/>
    <w:rsid w:val="005E6D03"/>
    <w:rsid w:val="005F2131"/>
    <w:rsid w:val="005F4760"/>
    <w:rsid w:val="005F4ABF"/>
    <w:rsid w:val="005F5395"/>
    <w:rsid w:val="005F550E"/>
    <w:rsid w:val="005F5FC5"/>
    <w:rsid w:val="005F5FD5"/>
    <w:rsid w:val="00601521"/>
    <w:rsid w:val="0060221E"/>
    <w:rsid w:val="00602908"/>
    <w:rsid w:val="0060341D"/>
    <w:rsid w:val="006036A7"/>
    <w:rsid w:val="00607F81"/>
    <w:rsid w:val="0061190F"/>
    <w:rsid w:val="00612AB6"/>
    <w:rsid w:val="0061538C"/>
    <w:rsid w:val="006166E5"/>
    <w:rsid w:val="00620515"/>
    <w:rsid w:val="00621452"/>
    <w:rsid w:val="00621BAA"/>
    <w:rsid w:val="00622576"/>
    <w:rsid w:val="00622B23"/>
    <w:rsid w:val="00627BA4"/>
    <w:rsid w:val="00630FE5"/>
    <w:rsid w:val="00631285"/>
    <w:rsid w:val="00631E3A"/>
    <w:rsid w:val="00632F3D"/>
    <w:rsid w:val="00636E21"/>
    <w:rsid w:val="006418B5"/>
    <w:rsid w:val="00641BCD"/>
    <w:rsid w:val="0064209C"/>
    <w:rsid w:val="00644429"/>
    <w:rsid w:val="006452F1"/>
    <w:rsid w:val="00646816"/>
    <w:rsid w:val="00646AD5"/>
    <w:rsid w:val="006474A4"/>
    <w:rsid w:val="00650945"/>
    <w:rsid w:val="006510D4"/>
    <w:rsid w:val="0065341C"/>
    <w:rsid w:val="00653608"/>
    <w:rsid w:val="0065379D"/>
    <w:rsid w:val="0065473F"/>
    <w:rsid w:val="0066103E"/>
    <w:rsid w:val="00661196"/>
    <w:rsid w:val="00662BC0"/>
    <w:rsid w:val="00663F97"/>
    <w:rsid w:val="00667E53"/>
    <w:rsid w:val="006737F4"/>
    <w:rsid w:val="00673994"/>
    <w:rsid w:val="00673A78"/>
    <w:rsid w:val="00673AE0"/>
    <w:rsid w:val="00676368"/>
    <w:rsid w:val="00677AB3"/>
    <w:rsid w:val="0068033A"/>
    <w:rsid w:val="00683E2C"/>
    <w:rsid w:val="0068403B"/>
    <w:rsid w:val="00685AD2"/>
    <w:rsid w:val="00685CAB"/>
    <w:rsid w:val="00686296"/>
    <w:rsid w:val="006865AE"/>
    <w:rsid w:val="00691988"/>
    <w:rsid w:val="00692077"/>
    <w:rsid w:val="00692B16"/>
    <w:rsid w:val="006934D4"/>
    <w:rsid w:val="00694A16"/>
    <w:rsid w:val="00695204"/>
    <w:rsid w:val="006954AB"/>
    <w:rsid w:val="00696DF0"/>
    <w:rsid w:val="00697315"/>
    <w:rsid w:val="006A04C5"/>
    <w:rsid w:val="006A1A43"/>
    <w:rsid w:val="006A25FD"/>
    <w:rsid w:val="006A282A"/>
    <w:rsid w:val="006A2D6D"/>
    <w:rsid w:val="006A7914"/>
    <w:rsid w:val="006B21C8"/>
    <w:rsid w:val="006B2695"/>
    <w:rsid w:val="006B2C44"/>
    <w:rsid w:val="006B2FEA"/>
    <w:rsid w:val="006B408E"/>
    <w:rsid w:val="006B73C4"/>
    <w:rsid w:val="006C0E0B"/>
    <w:rsid w:val="006C1885"/>
    <w:rsid w:val="006C44FE"/>
    <w:rsid w:val="006C7CF7"/>
    <w:rsid w:val="006D036B"/>
    <w:rsid w:val="006D2B5F"/>
    <w:rsid w:val="006D2BFD"/>
    <w:rsid w:val="006D459C"/>
    <w:rsid w:val="006D4DDA"/>
    <w:rsid w:val="006D621E"/>
    <w:rsid w:val="006D6A64"/>
    <w:rsid w:val="006E01D0"/>
    <w:rsid w:val="006E1114"/>
    <w:rsid w:val="006E1B7D"/>
    <w:rsid w:val="006E1EF9"/>
    <w:rsid w:val="006E37D1"/>
    <w:rsid w:val="006E565E"/>
    <w:rsid w:val="006E5E39"/>
    <w:rsid w:val="006E6428"/>
    <w:rsid w:val="006E6DB5"/>
    <w:rsid w:val="006E7774"/>
    <w:rsid w:val="006E7D53"/>
    <w:rsid w:val="006E7E67"/>
    <w:rsid w:val="006F04B5"/>
    <w:rsid w:val="006F0988"/>
    <w:rsid w:val="006F4147"/>
    <w:rsid w:val="006F612B"/>
    <w:rsid w:val="006F7335"/>
    <w:rsid w:val="006F789B"/>
    <w:rsid w:val="007000AE"/>
    <w:rsid w:val="0070012B"/>
    <w:rsid w:val="007025FC"/>
    <w:rsid w:val="00702AFF"/>
    <w:rsid w:val="00703164"/>
    <w:rsid w:val="00703471"/>
    <w:rsid w:val="00705E74"/>
    <w:rsid w:val="00706A8C"/>
    <w:rsid w:val="007070D4"/>
    <w:rsid w:val="00711858"/>
    <w:rsid w:val="00712BD9"/>
    <w:rsid w:val="00712E47"/>
    <w:rsid w:val="0071359A"/>
    <w:rsid w:val="00713AE3"/>
    <w:rsid w:val="00713EA6"/>
    <w:rsid w:val="007147C8"/>
    <w:rsid w:val="00715AC7"/>
    <w:rsid w:val="00716074"/>
    <w:rsid w:val="00721F6B"/>
    <w:rsid w:val="00722777"/>
    <w:rsid w:val="00722C4A"/>
    <w:rsid w:val="0072342A"/>
    <w:rsid w:val="00723BCA"/>
    <w:rsid w:val="007249E7"/>
    <w:rsid w:val="007255F4"/>
    <w:rsid w:val="0072641A"/>
    <w:rsid w:val="00726619"/>
    <w:rsid w:val="00727F1D"/>
    <w:rsid w:val="007331FB"/>
    <w:rsid w:val="00734AA0"/>
    <w:rsid w:val="00734D42"/>
    <w:rsid w:val="007362A9"/>
    <w:rsid w:val="00736D39"/>
    <w:rsid w:val="00737643"/>
    <w:rsid w:val="0074367F"/>
    <w:rsid w:val="0074458B"/>
    <w:rsid w:val="00746974"/>
    <w:rsid w:val="00746EB6"/>
    <w:rsid w:val="00747746"/>
    <w:rsid w:val="0075085B"/>
    <w:rsid w:val="00750B98"/>
    <w:rsid w:val="0075171F"/>
    <w:rsid w:val="00752E6A"/>
    <w:rsid w:val="00755F20"/>
    <w:rsid w:val="0075678F"/>
    <w:rsid w:val="00757718"/>
    <w:rsid w:val="00761726"/>
    <w:rsid w:val="00761900"/>
    <w:rsid w:val="00762FA8"/>
    <w:rsid w:val="00763DFA"/>
    <w:rsid w:val="00764859"/>
    <w:rsid w:val="00771418"/>
    <w:rsid w:val="00771757"/>
    <w:rsid w:val="00771B29"/>
    <w:rsid w:val="00771BAD"/>
    <w:rsid w:val="00772056"/>
    <w:rsid w:val="00772252"/>
    <w:rsid w:val="00772720"/>
    <w:rsid w:val="0077274B"/>
    <w:rsid w:val="007758EA"/>
    <w:rsid w:val="00777A73"/>
    <w:rsid w:val="00777EC6"/>
    <w:rsid w:val="00780E53"/>
    <w:rsid w:val="00781900"/>
    <w:rsid w:val="00782182"/>
    <w:rsid w:val="00785508"/>
    <w:rsid w:val="0078551E"/>
    <w:rsid w:val="0078553A"/>
    <w:rsid w:val="00790527"/>
    <w:rsid w:val="007909FA"/>
    <w:rsid w:val="00790A2E"/>
    <w:rsid w:val="0079210A"/>
    <w:rsid w:val="0079363B"/>
    <w:rsid w:val="007940F7"/>
    <w:rsid w:val="00795B48"/>
    <w:rsid w:val="007968B4"/>
    <w:rsid w:val="00797748"/>
    <w:rsid w:val="00797CF6"/>
    <w:rsid w:val="00797EC4"/>
    <w:rsid w:val="007A7898"/>
    <w:rsid w:val="007B171D"/>
    <w:rsid w:val="007B1817"/>
    <w:rsid w:val="007B1C28"/>
    <w:rsid w:val="007B4336"/>
    <w:rsid w:val="007B44D9"/>
    <w:rsid w:val="007B5D77"/>
    <w:rsid w:val="007B61FF"/>
    <w:rsid w:val="007B75BA"/>
    <w:rsid w:val="007B7A6D"/>
    <w:rsid w:val="007C2D18"/>
    <w:rsid w:val="007C394C"/>
    <w:rsid w:val="007C39AB"/>
    <w:rsid w:val="007C4592"/>
    <w:rsid w:val="007C4774"/>
    <w:rsid w:val="007C6F7F"/>
    <w:rsid w:val="007C74AA"/>
    <w:rsid w:val="007D0E51"/>
    <w:rsid w:val="007D5D5D"/>
    <w:rsid w:val="007E06DD"/>
    <w:rsid w:val="007E670D"/>
    <w:rsid w:val="007E784F"/>
    <w:rsid w:val="007F09CE"/>
    <w:rsid w:val="007F2F0D"/>
    <w:rsid w:val="007F5720"/>
    <w:rsid w:val="0080110B"/>
    <w:rsid w:val="00801C51"/>
    <w:rsid w:val="008023EB"/>
    <w:rsid w:val="008028DA"/>
    <w:rsid w:val="00803567"/>
    <w:rsid w:val="008046F3"/>
    <w:rsid w:val="00805FDB"/>
    <w:rsid w:val="0081079D"/>
    <w:rsid w:val="00810B84"/>
    <w:rsid w:val="00812A8E"/>
    <w:rsid w:val="0081300A"/>
    <w:rsid w:val="008149D1"/>
    <w:rsid w:val="0081688B"/>
    <w:rsid w:val="00823476"/>
    <w:rsid w:val="008239F3"/>
    <w:rsid w:val="008241BB"/>
    <w:rsid w:val="00824FB2"/>
    <w:rsid w:val="00825C74"/>
    <w:rsid w:val="008267CD"/>
    <w:rsid w:val="00833BD3"/>
    <w:rsid w:val="00834115"/>
    <w:rsid w:val="00834BDE"/>
    <w:rsid w:val="008366F5"/>
    <w:rsid w:val="008400F6"/>
    <w:rsid w:val="00841110"/>
    <w:rsid w:val="008448D7"/>
    <w:rsid w:val="00844F1B"/>
    <w:rsid w:val="0084506C"/>
    <w:rsid w:val="0084713F"/>
    <w:rsid w:val="008521EC"/>
    <w:rsid w:val="0085258E"/>
    <w:rsid w:val="00853013"/>
    <w:rsid w:val="00853E4E"/>
    <w:rsid w:val="00854520"/>
    <w:rsid w:val="00855662"/>
    <w:rsid w:val="008561FA"/>
    <w:rsid w:val="00856664"/>
    <w:rsid w:val="008574F2"/>
    <w:rsid w:val="00860BDD"/>
    <w:rsid w:val="00861079"/>
    <w:rsid w:val="00862783"/>
    <w:rsid w:val="00862A4A"/>
    <w:rsid w:val="008648F6"/>
    <w:rsid w:val="00870EAA"/>
    <w:rsid w:val="00870ECE"/>
    <w:rsid w:val="00873194"/>
    <w:rsid w:val="008744AC"/>
    <w:rsid w:val="00874D28"/>
    <w:rsid w:val="00875586"/>
    <w:rsid w:val="00880D5E"/>
    <w:rsid w:val="00885232"/>
    <w:rsid w:val="00885685"/>
    <w:rsid w:val="008877B6"/>
    <w:rsid w:val="00891258"/>
    <w:rsid w:val="00892224"/>
    <w:rsid w:val="008938E6"/>
    <w:rsid w:val="00895729"/>
    <w:rsid w:val="008A2777"/>
    <w:rsid w:val="008A3280"/>
    <w:rsid w:val="008A374C"/>
    <w:rsid w:val="008A4536"/>
    <w:rsid w:val="008A6251"/>
    <w:rsid w:val="008A7DAB"/>
    <w:rsid w:val="008B20E1"/>
    <w:rsid w:val="008B26FF"/>
    <w:rsid w:val="008B27C2"/>
    <w:rsid w:val="008B287A"/>
    <w:rsid w:val="008B4404"/>
    <w:rsid w:val="008B4997"/>
    <w:rsid w:val="008C0180"/>
    <w:rsid w:val="008C0896"/>
    <w:rsid w:val="008C1037"/>
    <w:rsid w:val="008C193F"/>
    <w:rsid w:val="008C21C4"/>
    <w:rsid w:val="008C24BE"/>
    <w:rsid w:val="008C260C"/>
    <w:rsid w:val="008C2A31"/>
    <w:rsid w:val="008C6076"/>
    <w:rsid w:val="008C68BA"/>
    <w:rsid w:val="008D0C02"/>
    <w:rsid w:val="008D2FE6"/>
    <w:rsid w:val="008D7E32"/>
    <w:rsid w:val="008E1F14"/>
    <w:rsid w:val="008E37A0"/>
    <w:rsid w:val="008E52FE"/>
    <w:rsid w:val="008E5E92"/>
    <w:rsid w:val="008E5EB8"/>
    <w:rsid w:val="008E6051"/>
    <w:rsid w:val="008E6383"/>
    <w:rsid w:val="008E6EA8"/>
    <w:rsid w:val="008F0979"/>
    <w:rsid w:val="008F1590"/>
    <w:rsid w:val="008F1981"/>
    <w:rsid w:val="008F3A22"/>
    <w:rsid w:val="008F43FD"/>
    <w:rsid w:val="008F4B35"/>
    <w:rsid w:val="008F52DD"/>
    <w:rsid w:val="009006D3"/>
    <w:rsid w:val="00900A18"/>
    <w:rsid w:val="00900B4C"/>
    <w:rsid w:val="00902CBD"/>
    <w:rsid w:val="00903DDA"/>
    <w:rsid w:val="009046A5"/>
    <w:rsid w:val="00904CC1"/>
    <w:rsid w:val="009107E3"/>
    <w:rsid w:val="0091090A"/>
    <w:rsid w:val="00910E15"/>
    <w:rsid w:val="00910F8F"/>
    <w:rsid w:val="00912FDC"/>
    <w:rsid w:val="00914A20"/>
    <w:rsid w:val="009171A9"/>
    <w:rsid w:val="00920721"/>
    <w:rsid w:val="00921EFF"/>
    <w:rsid w:val="009234A8"/>
    <w:rsid w:val="00923928"/>
    <w:rsid w:val="00925C0B"/>
    <w:rsid w:val="00927306"/>
    <w:rsid w:val="00927BA0"/>
    <w:rsid w:val="00933917"/>
    <w:rsid w:val="0093445A"/>
    <w:rsid w:val="009352AA"/>
    <w:rsid w:val="0094028D"/>
    <w:rsid w:val="00940A5E"/>
    <w:rsid w:val="00941233"/>
    <w:rsid w:val="00941C8B"/>
    <w:rsid w:val="009429B1"/>
    <w:rsid w:val="00942C72"/>
    <w:rsid w:val="009432E2"/>
    <w:rsid w:val="0094440F"/>
    <w:rsid w:val="009464D8"/>
    <w:rsid w:val="009476ED"/>
    <w:rsid w:val="00947DF3"/>
    <w:rsid w:val="00950C4A"/>
    <w:rsid w:val="00951005"/>
    <w:rsid w:val="00953BF5"/>
    <w:rsid w:val="009573AE"/>
    <w:rsid w:val="0096119F"/>
    <w:rsid w:val="00961C2F"/>
    <w:rsid w:val="00961E42"/>
    <w:rsid w:val="00963034"/>
    <w:rsid w:val="00965824"/>
    <w:rsid w:val="00966078"/>
    <w:rsid w:val="00966140"/>
    <w:rsid w:val="00966AF3"/>
    <w:rsid w:val="00967E99"/>
    <w:rsid w:val="00970493"/>
    <w:rsid w:val="009711D9"/>
    <w:rsid w:val="00974DD5"/>
    <w:rsid w:val="00976C3B"/>
    <w:rsid w:val="009845D7"/>
    <w:rsid w:val="00986373"/>
    <w:rsid w:val="00986758"/>
    <w:rsid w:val="00987B94"/>
    <w:rsid w:val="00990691"/>
    <w:rsid w:val="0099199C"/>
    <w:rsid w:val="009929B9"/>
    <w:rsid w:val="00994B1A"/>
    <w:rsid w:val="0099662F"/>
    <w:rsid w:val="0099779A"/>
    <w:rsid w:val="009A00A4"/>
    <w:rsid w:val="009A03A3"/>
    <w:rsid w:val="009A250E"/>
    <w:rsid w:val="009A31EA"/>
    <w:rsid w:val="009A3A12"/>
    <w:rsid w:val="009A4949"/>
    <w:rsid w:val="009B03F3"/>
    <w:rsid w:val="009B25AB"/>
    <w:rsid w:val="009B64E6"/>
    <w:rsid w:val="009B67C0"/>
    <w:rsid w:val="009B6FAD"/>
    <w:rsid w:val="009B7462"/>
    <w:rsid w:val="009C0EB0"/>
    <w:rsid w:val="009C1833"/>
    <w:rsid w:val="009C4E0E"/>
    <w:rsid w:val="009C5D6F"/>
    <w:rsid w:val="009C6AEA"/>
    <w:rsid w:val="009D05F6"/>
    <w:rsid w:val="009D2266"/>
    <w:rsid w:val="009D2661"/>
    <w:rsid w:val="009D26B5"/>
    <w:rsid w:val="009D2902"/>
    <w:rsid w:val="009D2FC4"/>
    <w:rsid w:val="009D68C2"/>
    <w:rsid w:val="009D6E2B"/>
    <w:rsid w:val="009E3118"/>
    <w:rsid w:val="009E3BFC"/>
    <w:rsid w:val="009E445C"/>
    <w:rsid w:val="009E6799"/>
    <w:rsid w:val="009F140C"/>
    <w:rsid w:val="009F15C2"/>
    <w:rsid w:val="009F4AD6"/>
    <w:rsid w:val="009F67C2"/>
    <w:rsid w:val="009F68A1"/>
    <w:rsid w:val="00A0030F"/>
    <w:rsid w:val="00A004C7"/>
    <w:rsid w:val="00A008A4"/>
    <w:rsid w:val="00A01DC7"/>
    <w:rsid w:val="00A02A15"/>
    <w:rsid w:val="00A04060"/>
    <w:rsid w:val="00A042A7"/>
    <w:rsid w:val="00A04CAC"/>
    <w:rsid w:val="00A10300"/>
    <w:rsid w:val="00A12B72"/>
    <w:rsid w:val="00A131FF"/>
    <w:rsid w:val="00A146FF"/>
    <w:rsid w:val="00A15A43"/>
    <w:rsid w:val="00A15ED2"/>
    <w:rsid w:val="00A16AFC"/>
    <w:rsid w:val="00A20F96"/>
    <w:rsid w:val="00A230C8"/>
    <w:rsid w:val="00A2373E"/>
    <w:rsid w:val="00A27E9F"/>
    <w:rsid w:val="00A30109"/>
    <w:rsid w:val="00A31952"/>
    <w:rsid w:val="00A31D4A"/>
    <w:rsid w:val="00A33A94"/>
    <w:rsid w:val="00A33FAD"/>
    <w:rsid w:val="00A34694"/>
    <w:rsid w:val="00A35B75"/>
    <w:rsid w:val="00A35F29"/>
    <w:rsid w:val="00A3619A"/>
    <w:rsid w:val="00A37076"/>
    <w:rsid w:val="00A3715C"/>
    <w:rsid w:val="00A376FB"/>
    <w:rsid w:val="00A40453"/>
    <w:rsid w:val="00A405E1"/>
    <w:rsid w:val="00A409EE"/>
    <w:rsid w:val="00A40E1E"/>
    <w:rsid w:val="00A41285"/>
    <w:rsid w:val="00A43281"/>
    <w:rsid w:val="00A45398"/>
    <w:rsid w:val="00A453AB"/>
    <w:rsid w:val="00A45413"/>
    <w:rsid w:val="00A472BD"/>
    <w:rsid w:val="00A518AC"/>
    <w:rsid w:val="00A53F1D"/>
    <w:rsid w:val="00A5485F"/>
    <w:rsid w:val="00A5581A"/>
    <w:rsid w:val="00A56326"/>
    <w:rsid w:val="00A56E43"/>
    <w:rsid w:val="00A607AF"/>
    <w:rsid w:val="00A60B38"/>
    <w:rsid w:val="00A61FE5"/>
    <w:rsid w:val="00A627BA"/>
    <w:rsid w:val="00A62A57"/>
    <w:rsid w:val="00A63089"/>
    <w:rsid w:val="00A63ABB"/>
    <w:rsid w:val="00A64414"/>
    <w:rsid w:val="00A66747"/>
    <w:rsid w:val="00A724AD"/>
    <w:rsid w:val="00A744F6"/>
    <w:rsid w:val="00A7704A"/>
    <w:rsid w:val="00A7741B"/>
    <w:rsid w:val="00A80628"/>
    <w:rsid w:val="00A80A84"/>
    <w:rsid w:val="00A810CC"/>
    <w:rsid w:val="00A828B7"/>
    <w:rsid w:val="00A83803"/>
    <w:rsid w:val="00A85CFD"/>
    <w:rsid w:val="00A90098"/>
    <w:rsid w:val="00A906E1"/>
    <w:rsid w:val="00A90799"/>
    <w:rsid w:val="00A91F05"/>
    <w:rsid w:val="00A9220E"/>
    <w:rsid w:val="00A9378F"/>
    <w:rsid w:val="00A93C88"/>
    <w:rsid w:val="00A94371"/>
    <w:rsid w:val="00A94AC9"/>
    <w:rsid w:val="00A9679D"/>
    <w:rsid w:val="00A96927"/>
    <w:rsid w:val="00A9715E"/>
    <w:rsid w:val="00A9748C"/>
    <w:rsid w:val="00AA0305"/>
    <w:rsid w:val="00AA3256"/>
    <w:rsid w:val="00AA3315"/>
    <w:rsid w:val="00AA3E6E"/>
    <w:rsid w:val="00AA46D8"/>
    <w:rsid w:val="00AA54B1"/>
    <w:rsid w:val="00AA6C9F"/>
    <w:rsid w:val="00AA7D39"/>
    <w:rsid w:val="00AB0BEE"/>
    <w:rsid w:val="00AB138B"/>
    <w:rsid w:val="00AB2FA5"/>
    <w:rsid w:val="00AB3138"/>
    <w:rsid w:val="00AB3741"/>
    <w:rsid w:val="00AB5762"/>
    <w:rsid w:val="00AB5D9A"/>
    <w:rsid w:val="00AB6E07"/>
    <w:rsid w:val="00AB7A9F"/>
    <w:rsid w:val="00AC4A81"/>
    <w:rsid w:val="00AC5D5B"/>
    <w:rsid w:val="00AC7610"/>
    <w:rsid w:val="00AC7AC9"/>
    <w:rsid w:val="00AD09E8"/>
    <w:rsid w:val="00AD0B0D"/>
    <w:rsid w:val="00AD22FE"/>
    <w:rsid w:val="00AD4614"/>
    <w:rsid w:val="00AD462E"/>
    <w:rsid w:val="00AD5602"/>
    <w:rsid w:val="00AD56A7"/>
    <w:rsid w:val="00AD5D4B"/>
    <w:rsid w:val="00AD638C"/>
    <w:rsid w:val="00AD7119"/>
    <w:rsid w:val="00AE3835"/>
    <w:rsid w:val="00AE74D5"/>
    <w:rsid w:val="00AF1163"/>
    <w:rsid w:val="00AF24C2"/>
    <w:rsid w:val="00AF2E31"/>
    <w:rsid w:val="00AF3EF5"/>
    <w:rsid w:val="00AF4D25"/>
    <w:rsid w:val="00AF7A9F"/>
    <w:rsid w:val="00B016A8"/>
    <w:rsid w:val="00B01D39"/>
    <w:rsid w:val="00B04D6B"/>
    <w:rsid w:val="00B0505A"/>
    <w:rsid w:val="00B05E6C"/>
    <w:rsid w:val="00B0666A"/>
    <w:rsid w:val="00B07F5F"/>
    <w:rsid w:val="00B07F64"/>
    <w:rsid w:val="00B10378"/>
    <w:rsid w:val="00B113B7"/>
    <w:rsid w:val="00B13A2B"/>
    <w:rsid w:val="00B14010"/>
    <w:rsid w:val="00B153BE"/>
    <w:rsid w:val="00B1598E"/>
    <w:rsid w:val="00B17992"/>
    <w:rsid w:val="00B202EE"/>
    <w:rsid w:val="00B20D24"/>
    <w:rsid w:val="00B20FBC"/>
    <w:rsid w:val="00B20FFD"/>
    <w:rsid w:val="00B25958"/>
    <w:rsid w:val="00B27BCA"/>
    <w:rsid w:val="00B32CA5"/>
    <w:rsid w:val="00B32D3B"/>
    <w:rsid w:val="00B3341F"/>
    <w:rsid w:val="00B33A29"/>
    <w:rsid w:val="00B33EC2"/>
    <w:rsid w:val="00B33F54"/>
    <w:rsid w:val="00B364C6"/>
    <w:rsid w:val="00B4076F"/>
    <w:rsid w:val="00B40BD5"/>
    <w:rsid w:val="00B447E2"/>
    <w:rsid w:val="00B44BE2"/>
    <w:rsid w:val="00B44C5C"/>
    <w:rsid w:val="00B4715A"/>
    <w:rsid w:val="00B5011E"/>
    <w:rsid w:val="00B50325"/>
    <w:rsid w:val="00B50966"/>
    <w:rsid w:val="00B536D0"/>
    <w:rsid w:val="00B53F01"/>
    <w:rsid w:val="00B56516"/>
    <w:rsid w:val="00B56E61"/>
    <w:rsid w:val="00B57376"/>
    <w:rsid w:val="00B6329C"/>
    <w:rsid w:val="00B63783"/>
    <w:rsid w:val="00B6440D"/>
    <w:rsid w:val="00B673C0"/>
    <w:rsid w:val="00B749FE"/>
    <w:rsid w:val="00B75335"/>
    <w:rsid w:val="00B75FA4"/>
    <w:rsid w:val="00B761B3"/>
    <w:rsid w:val="00B7623E"/>
    <w:rsid w:val="00B76453"/>
    <w:rsid w:val="00B76C79"/>
    <w:rsid w:val="00B76FC8"/>
    <w:rsid w:val="00B777A2"/>
    <w:rsid w:val="00B8090B"/>
    <w:rsid w:val="00B816CC"/>
    <w:rsid w:val="00B819CF"/>
    <w:rsid w:val="00B872A6"/>
    <w:rsid w:val="00B877E0"/>
    <w:rsid w:val="00B87F3D"/>
    <w:rsid w:val="00B905B0"/>
    <w:rsid w:val="00B92894"/>
    <w:rsid w:val="00B93498"/>
    <w:rsid w:val="00B93BB9"/>
    <w:rsid w:val="00B948C2"/>
    <w:rsid w:val="00B9513B"/>
    <w:rsid w:val="00B95B05"/>
    <w:rsid w:val="00B96050"/>
    <w:rsid w:val="00B963F3"/>
    <w:rsid w:val="00BA0F78"/>
    <w:rsid w:val="00BA27DA"/>
    <w:rsid w:val="00BA5874"/>
    <w:rsid w:val="00BA5FC7"/>
    <w:rsid w:val="00BB06B3"/>
    <w:rsid w:val="00BB4052"/>
    <w:rsid w:val="00BB7383"/>
    <w:rsid w:val="00BC0255"/>
    <w:rsid w:val="00BC2901"/>
    <w:rsid w:val="00BC2D4F"/>
    <w:rsid w:val="00BC4DFA"/>
    <w:rsid w:val="00BC5A94"/>
    <w:rsid w:val="00BC6069"/>
    <w:rsid w:val="00BC6E0F"/>
    <w:rsid w:val="00BC6F2B"/>
    <w:rsid w:val="00BD01F0"/>
    <w:rsid w:val="00BD2446"/>
    <w:rsid w:val="00BD367A"/>
    <w:rsid w:val="00BD421A"/>
    <w:rsid w:val="00BD54C2"/>
    <w:rsid w:val="00BD7AC8"/>
    <w:rsid w:val="00BE0F92"/>
    <w:rsid w:val="00BE33A8"/>
    <w:rsid w:val="00BE3EF3"/>
    <w:rsid w:val="00BE4D95"/>
    <w:rsid w:val="00BE50FD"/>
    <w:rsid w:val="00BE7F30"/>
    <w:rsid w:val="00BF19D4"/>
    <w:rsid w:val="00BF1E16"/>
    <w:rsid w:val="00BF2054"/>
    <w:rsid w:val="00BF2BAC"/>
    <w:rsid w:val="00BF3D77"/>
    <w:rsid w:val="00BF63A6"/>
    <w:rsid w:val="00BF7E6A"/>
    <w:rsid w:val="00C02893"/>
    <w:rsid w:val="00C02D7B"/>
    <w:rsid w:val="00C03249"/>
    <w:rsid w:val="00C073E8"/>
    <w:rsid w:val="00C10934"/>
    <w:rsid w:val="00C134D0"/>
    <w:rsid w:val="00C13FD8"/>
    <w:rsid w:val="00C21704"/>
    <w:rsid w:val="00C23074"/>
    <w:rsid w:val="00C23978"/>
    <w:rsid w:val="00C23BC8"/>
    <w:rsid w:val="00C242BB"/>
    <w:rsid w:val="00C247D6"/>
    <w:rsid w:val="00C24FC5"/>
    <w:rsid w:val="00C26750"/>
    <w:rsid w:val="00C26835"/>
    <w:rsid w:val="00C26884"/>
    <w:rsid w:val="00C26AFB"/>
    <w:rsid w:val="00C32BC1"/>
    <w:rsid w:val="00C32F9C"/>
    <w:rsid w:val="00C3429C"/>
    <w:rsid w:val="00C41A69"/>
    <w:rsid w:val="00C41B41"/>
    <w:rsid w:val="00C41F82"/>
    <w:rsid w:val="00C42EA0"/>
    <w:rsid w:val="00C46D1F"/>
    <w:rsid w:val="00C46F66"/>
    <w:rsid w:val="00C528AE"/>
    <w:rsid w:val="00C53EA6"/>
    <w:rsid w:val="00C547CD"/>
    <w:rsid w:val="00C54840"/>
    <w:rsid w:val="00C559AF"/>
    <w:rsid w:val="00C568C1"/>
    <w:rsid w:val="00C574D6"/>
    <w:rsid w:val="00C62271"/>
    <w:rsid w:val="00C624B2"/>
    <w:rsid w:val="00C6280B"/>
    <w:rsid w:val="00C63EF9"/>
    <w:rsid w:val="00C642FA"/>
    <w:rsid w:val="00C64595"/>
    <w:rsid w:val="00C66190"/>
    <w:rsid w:val="00C667D1"/>
    <w:rsid w:val="00C679B7"/>
    <w:rsid w:val="00C67DE5"/>
    <w:rsid w:val="00C706BE"/>
    <w:rsid w:val="00C70CAD"/>
    <w:rsid w:val="00C7260C"/>
    <w:rsid w:val="00C735A7"/>
    <w:rsid w:val="00C73B6B"/>
    <w:rsid w:val="00C763EA"/>
    <w:rsid w:val="00C76FE5"/>
    <w:rsid w:val="00C80964"/>
    <w:rsid w:val="00C8179A"/>
    <w:rsid w:val="00C819DF"/>
    <w:rsid w:val="00C82396"/>
    <w:rsid w:val="00C831B2"/>
    <w:rsid w:val="00C83330"/>
    <w:rsid w:val="00C83401"/>
    <w:rsid w:val="00C84892"/>
    <w:rsid w:val="00C85E15"/>
    <w:rsid w:val="00C93C35"/>
    <w:rsid w:val="00C96F60"/>
    <w:rsid w:val="00CA25EB"/>
    <w:rsid w:val="00CA2BAE"/>
    <w:rsid w:val="00CA477B"/>
    <w:rsid w:val="00CA54AA"/>
    <w:rsid w:val="00CA6B37"/>
    <w:rsid w:val="00CB0431"/>
    <w:rsid w:val="00CB0C22"/>
    <w:rsid w:val="00CB29E0"/>
    <w:rsid w:val="00CB2F06"/>
    <w:rsid w:val="00CB3C04"/>
    <w:rsid w:val="00CB4095"/>
    <w:rsid w:val="00CB43E5"/>
    <w:rsid w:val="00CB5063"/>
    <w:rsid w:val="00CB6B75"/>
    <w:rsid w:val="00CB6D0C"/>
    <w:rsid w:val="00CB7E3C"/>
    <w:rsid w:val="00CC47CB"/>
    <w:rsid w:val="00CC5429"/>
    <w:rsid w:val="00CC6400"/>
    <w:rsid w:val="00CC7750"/>
    <w:rsid w:val="00CD05D5"/>
    <w:rsid w:val="00CD1539"/>
    <w:rsid w:val="00CD1921"/>
    <w:rsid w:val="00CD3408"/>
    <w:rsid w:val="00CD3438"/>
    <w:rsid w:val="00CD3C89"/>
    <w:rsid w:val="00CD520B"/>
    <w:rsid w:val="00CE086B"/>
    <w:rsid w:val="00CE0ADA"/>
    <w:rsid w:val="00CE14C7"/>
    <w:rsid w:val="00CE27A3"/>
    <w:rsid w:val="00CE3B37"/>
    <w:rsid w:val="00CE60CA"/>
    <w:rsid w:val="00CE6B2C"/>
    <w:rsid w:val="00CE6D28"/>
    <w:rsid w:val="00CF0B0C"/>
    <w:rsid w:val="00CF15BB"/>
    <w:rsid w:val="00CF2E00"/>
    <w:rsid w:val="00CF3654"/>
    <w:rsid w:val="00CF4557"/>
    <w:rsid w:val="00CF4BF1"/>
    <w:rsid w:val="00CF608F"/>
    <w:rsid w:val="00CF63CD"/>
    <w:rsid w:val="00D000BF"/>
    <w:rsid w:val="00D01041"/>
    <w:rsid w:val="00D012C1"/>
    <w:rsid w:val="00D03023"/>
    <w:rsid w:val="00D03B78"/>
    <w:rsid w:val="00D05D3D"/>
    <w:rsid w:val="00D0754C"/>
    <w:rsid w:val="00D101DC"/>
    <w:rsid w:val="00D14187"/>
    <w:rsid w:val="00D15327"/>
    <w:rsid w:val="00D1660E"/>
    <w:rsid w:val="00D16FEB"/>
    <w:rsid w:val="00D20BE9"/>
    <w:rsid w:val="00D216B8"/>
    <w:rsid w:val="00D22B62"/>
    <w:rsid w:val="00D22B95"/>
    <w:rsid w:val="00D22D96"/>
    <w:rsid w:val="00D22F11"/>
    <w:rsid w:val="00D240F4"/>
    <w:rsid w:val="00D2464F"/>
    <w:rsid w:val="00D272E2"/>
    <w:rsid w:val="00D3036F"/>
    <w:rsid w:val="00D33753"/>
    <w:rsid w:val="00D3375B"/>
    <w:rsid w:val="00D33E2F"/>
    <w:rsid w:val="00D33FFA"/>
    <w:rsid w:val="00D34FA3"/>
    <w:rsid w:val="00D350EA"/>
    <w:rsid w:val="00D3536C"/>
    <w:rsid w:val="00D3691B"/>
    <w:rsid w:val="00D36B93"/>
    <w:rsid w:val="00D42460"/>
    <w:rsid w:val="00D42F38"/>
    <w:rsid w:val="00D43F77"/>
    <w:rsid w:val="00D44F72"/>
    <w:rsid w:val="00D46109"/>
    <w:rsid w:val="00D52154"/>
    <w:rsid w:val="00D54DB5"/>
    <w:rsid w:val="00D55028"/>
    <w:rsid w:val="00D55CDD"/>
    <w:rsid w:val="00D56DA4"/>
    <w:rsid w:val="00D6096B"/>
    <w:rsid w:val="00D60D7E"/>
    <w:rsid w:val="00D61F9D"/>
    <w:rsid w:val="00D62528"/>
    <w:rsid w:val="00D62F95"/>
    <w:rsid w:val="00D6365E"/>
    <w:rsid w:val="00D64CEA"/>
    <w:rsid w:val="00D64F33"/>
    <w:rsid w:val="00D6702C"/>
    <w:rsid w:val="00D73D6A"/>
    <w:rsid w:val="00D772B0"/>
    <w:rsid w:val="00D774A0"/>
    <w:rsid w:val="00D77855"/>
    <w:rsid w:val="00D84AEF"/>
    <w:rsid w:val="00D86119"/>
    <w:rsid w:val="00D9069C"/>
    <w:rsid w:val="00D91F6F"/>
    <w:rsid w:val="00D92223"/>
    <w:rsid w:val="00D92A10"/>
    <w:rsid w:val="00D93115"/>
    <w:rsid w:val="00D93C04"/>
    <w:rsid w:val="00D9423B"/>
    <w:rsid w:val="00D942B3"/>
    <w:rsid w:val="00D95587"/>
    <w:rsid w:val="00D957B2"/>
    <w:rsid w:val="00D963A9"/>
    <w:rsid w:val="00D96650"/>
    <w:rsid w:val="00DA14C7"/>
    <w:rsid w:val="00DA154C"/>
    <w:rsid w:val="00DA2459"/>
    <w:rsid w:val="00DA414D"/>
    <w:rsid w:val="00DA6EA2"/>
    <w:rsid w:val="00DB0679"/>
    <w:rsid w:val="00DB31D1"/>
    <w:rsid w:val="00DB3FBF"/>
    <w:rsid w:val="00DB489F"/>
    <w:rsid w:val="00DB5538"/>
    <w:rsid w:val="00DB6ABC"/>
    <w:rsid w:val="00DC08FA"/>
    <w:rsid w:val="00DC0A98"/>
    <w:rsid w:val="00DC0AF6"/>
    <w:rsid w:val="00DC172E"/>
    <w:rsid w:val="00DC218F"/>
    <w:rsid w:val="00DC60E7"/>
    <w:rsid w:val="00DC7206"/>
    <w:rsid w:val="00DD0BE4"/>
    <w:rsid w:val="00DD17AD"/>
    <w:rsid w:val="00DD1FEF"/>
    <w:rsid w:val="00DD201B"/>
    <w:rsid w:val="00DD287E"/>
    <w:rsid w:val="00DD30C8"/>
    <w:rsid w:val="00DD3186"/>
    <w:rsid w:val="00DD3A4D"/>
    <w:rsid w:val="00DD4FC7"/>
    <w:rsid w:val="00DD5932"/>
    <w:rsid w:val="00DE1D1B"/>
    <w:rsid w:val="00DE1E6D"/>
    <w:rsid w:val="00DE1F42"/>
    <w:rsid w:val="00DE320D"/>
    <w:rsid w:val="00DE3E8A"/>
    <w:rsid w:val="00DF1680"/>
    <w:rsid w:val="00DF183D"/>
    <w:rsid w:val="00DF3F2F"/>
    <w:rsid w:val="00DF44CC"/>
    <w:rsid w:val="00DF4F60"/>
    <w:rsid w:val="00DF5258"/>
    <w:rsid w:val="00DF54A7"/>
    <w:rsid w:val="00DF5BE7"/>
    <w:rsid w:val="00DF6230"/>
    <w:rsid w:val="00DF67CC"/>
    <w:rsid w:val="00DF7B14"/>
    <w:rsid w:val="00E01039"/>
    <w:rsid w:val="00E012EB"/>
    <w:rsid w:val="00E01AFA"/>
    <w:rsid w:val="00E048E0"/>
    <w:rsid w:val="00E05200"/>
    <w:rsid w:val="00E066C9"/>
    <w:rsid w:val="00E077BC"/>
    <w:rsid w:val="00E105FC"/>
    <w:rsid w:val="00E10EB5"/>
    <w:rsid w:val="00E110DC"/>
    <w:rsid w:val="00E120E1"/>
    <w:rsid w:val="00E1333E"/>
    <w:rsid w:val="00E14789"/>
    <w:rsid w:val="00E1616F"/>
    <w:rsid w:val="00E17B7A"/>
    <w:rsid w:val="00E21DF8"/>
    <w:rsid w:val="00E2270B"/>
    <w:rsid w:val="00E24EC4"/>
    <w:rsid w:val="00E260F8"/>
    <w:rsid w:val="00E26195"/>
    <w:rsid w:val="00E271B2"/>
    <w:rsid w:val="00E30586"/>
    <w:rsid w:val="00E30A20"/>
    <w:rsid w:val="00E314BB"/>
    <w:rsid w:val="00E32E52"/>
    <w:rsid w:val="00E340CF"/>
    <w:rsid w:val="00E3530C"/>
    <w:rsid w:val="00E37432"/>
    <w:rsid w:val="00E41AF5"/>
    <w:rsid w:val="00E41EF7"/>
    <w:rsid w:val="00E42C34"/>
    <w:rsid w:val="00E42C39"/>
    <w:rsid w:val="00E46E43"/>
    <w:rsid w:val="00E47DA5"/>
    <w:rsid w:val="00E512D5"/>
    <w:rsid w:val="00E519DA"/>
    <w:rsid w:val="00E52F2E"/>
    <w:rsid w:val="00E539B6"/>
    <w:rsid w:val="00E56149"/>
    <w:rsid w:val="00E569F8"/>
    <w:rsid w:val="00E56B8A"/>
    <w:rsid w:val="00E604AC"/>
    <w:rsid w:val="00E6127E"/>
    <w:rsid w:val="00E61E9A"/>
    <w:rsid w:val="00E62E24"/>
    <w:rsid w:val="00E6575E"/>
    <w:rsid w:val="00E66FDA"/>
    <w:rsid w:val="00E67DB7"/>
    <w:rsid w:val="00E70029"/>
    <w:rsid w:val="00E72532"/>
    <w:rsid w:val="00E72D87"/>
    <w:rsid w:val="00E7431B"/>
    <w:rsid w:val="00E74D29"/>
    <w:rsid w:val="00E7677F"/>
    <w:rsid w:val="00E80B80"/>
    <w:rsid w:val="00E81092"/>
    <w:rsid w:val="00E83A26"/>
    <w:rsid w:val="00E844A1"/>
    <w:rsid w:val="00E846B1"/>
    <w:rsid w:val="00E8471C"/>
    <w:rsid w:val="00E8535E"/>
    <w:rsid w:val="00E85935"/>
    <w:rsid w:val="00E860D1"/>
    <w:rsid w:val="00E8642B"/>
    <w:rsid w:val="00E8676F"/>
    <w:rsid w:val="00E86D4D"/>
    <w:rsid w:val="00E872A5"/>
    <w:rsid w:val="00E90CBD"/>
    <w:rsid w:val="00E92287"/>
    <w:rsid w:val="00E92788"/>
    <w:rsid w:val="00E937F6"/>
    <w:rsid w:val="00E94018"/>
    <w:rsid w:val="00E965FB"/>
    <w:rsid w:val="00E967C3"/>
    <w:rsid w:val="00E972F6"/>
    <w:rsid w:val="00E97B36"/>
    <w:rsid w:val="00EA02AA"/>
    <w:rsid w:val="00EA03A4"/>
    <w:rsid w:val="00EA58D3"/>
    <w:rsid w:val="00EA6760"/>
    <w:rsid w:val="00EA7498"/>
    <w:rsid w:val="00EB01E5"/>
    <w:rsid w:val="00EB1C19"/>
    <w:rsid w:val="00EB250F"/>
    <w:rsid w:val="00EB45A5"/>
    <w:rsid w:val="00EB4C85"/>
    <w:rsid w:val="00EB4CA4"/>
    <w:rsid w:val="00EB54AC"/>
    <w:rsid w:val="00EB6350"/>
    <w:rsid w:val="00EB706E"/>
    <w:rsid w:val="00EC1451"/>
    <w:rsid w:val="00EC1BC9"/>
    <w:rsid w:val="00EC2505"/>
    <w:rsid w:val="00EC5B9E"/>
    <w:rsid w:val="00EC5BD4"/>
    <w:rsid w:val="00ED36FB"/>
    <w:rsid w:val="00ED494D"/>
    <w:rsid w:val="00ED5412"/>
    <w:rsid w:val="00ED586D"/>
    <w:rsid w:val="00ED7038"/>
    <w:rsid w:val="00ED72E8"/>
    <w:rsid w:val="00EE029E"/>
    <w:rsid w:val="00EE391A"/>
    <w:rsid w:val="00EE43B9"/>
    <w:rsid w:val="00EE66AC"/>
    <w:rsid w:val="00EE6819"/>
    <w:rsid w:val="00EE696C"/>
    <w:rsid w:val="00EF2617"/>
    <w:rsid w:val="00EF26F9"/>
    <w:rsid w:val="00EF4C47"/>
    <w:rsid w:val="00F0132A"/>
    <w:rsid w:val="00F02EAF"/>
    <w:rsid w:val="00F03858"/>
    <w:rsid w:val="00F07925"/>
    <w:rsid w:val="00F10409"/>
    <w:rsid w:val="00F10E42"/>
    <w:rsid w:val="00F1145E"/>
    <w:rsid w:val="00F120CA"/>
    <w:rsid w:val="00F13DFC"/>
    <w:rsid w:val="00F14BFA"/>
    <w:rsid w:val="00F16EEE"/>
    <w:rsid w:val="00F174CB"/>
    <w:rsid w:val="00F21516"/>
    <w:rsid w:val="00F2183F"/>
    <w:rsid w:val="00F22D9F"/>
    <w:rsid w:val="00F23E75"/>
    <w:rsid w:val="00F24FE4"/>
    <w:rsid w:val="00F25441"/>
    <w:rsid w:val="00F25E7B"/>
    <w:rsid w:val="00F27963"/>
    <w:rsid w:val="00F31B92"/>
    <w:rsid w:val="00F321F4"/>
    <w:rsid w:val="00F32586"/>
    <w:rsid w:val="00F32988"/>
    <w:rsid w:val="00F33404"/>
    <w:rsid w:val="00F34853"/>
    <w:rsid w:val="00F34C25"/>
    <w:rsid w:val="00F364BC"/>
    <w:rsid w:val="00F369BA"/>
    <w:rsid w:val="00F412D0"/>
    <w:rsid w:val="00F413B5"/>
    <w:rsid w:val="00F41AA0"/>
    <w:rsid w:val="00F42438"/>
    <w:rsid w:val="00F43712"/>
    <w:rsid w:val="00F43B8B"/>
    <w:rsid w:val="00F446B4"/>
    <w:rsid w:val="00F44EEB"/>
    <w:rsid w:val="00F474A8"/>
    <w:rsid w:val="00F47C13"/>
    <w:rsid w:val="00F47D44"/>
    <w:rsid w:val="00F5374F"/>
    <w:rsid w:val="00F53BFE"/>
    <w:rsid w:val="00F5489F"/>
    <w:rsid w:val="00F55925"/>
    <w:rsid w:val="00F567B6"/>
    <w:rsid w:val="00F570F6"/>
    <w:rsid w:val="00F6307C"/>
    <w:rsid w:val="00F6628D"/>
    <w:rsid w:val="00F66AD9"/>
    <w:rsid w:val="00F72205"/>
    <w:rsid w:val="00F72A3B"/>
    <w:rsid w:val="00F72F67"/>
    <w:rsid w:val="00F75A34"/>
    <w:rsid w:val="00F765EA"/>
    <w:rsid w:val="00F76696"/>
    <w:rsid w:val="00F76D56"/>
    <w:rsid w:val="00F76F83"/>
    <w:rsid w:val="00F770A3"/>
    <w:rsid w:val="00F77522"/>
    <w:rsid w:val="00F81B36"/>
    <w:rsid w:val="00F81E45"/>
    <w:rsid w:val="00F845C1"/>
    <w:rsid w:val="00F849C3"/>
    <w:rsid w:val="00F850A0"/>
    <w:rsid w:val="00F86A89"/>
    <w:rsid w:val="00F90BFC"/>
    <w:rsid w:val="00F9112C"/>
    <w:rsid w:val="00F91EDC"/>
    <w:rsid w:val="00F934E6"/>
    <w:rsid w:val="00F942A6"/>
    <w:rsid w:val="00F95090"/>
    <w:rsid w:val="00F952F9"/>
    <w:rsid w:val="00F9614A"/>
    <w:rsid w:val="00F9651C"/>
    <w:rsid w:val="00F96A66"/>
    <w:rsid w:val="00F96ADA"/>
    <w:rsid w:val="00F96B62"/>
    <w:rsid w:val="00F96E9C"/>
    <w:rsid w:val="00FA0F3C"/>
    <w:rsid w:val="00FA3CF0"/>
    <w:rsid w:val="00FA4151"/>
    <w:rsid w:val="00FA528E"/>
    <w:rsid w:val="00FA73DB"/>
    <w:rsid w:val="00FB3371"/>
    <w:rsid w:val="00FB5116"/>
    <w:rsid w:val="00FB65E8"/>
    <w:rsid w:val="00FB685D"/>
    <w:rsid w:val="00FB7591"/>
    <w:rsid w:val="00FC0D20"/>
    <w:rsid w:val="00FC15FA"/>
    <w:rsid w:val="00FC1967"/>
    <w:rsid w:val="00FC447A"/>
    <w:rsid w:val="00FC594D"/>
    <w:rsid w:val="00FC5C95"/>
    <w:rsid w:val="00FC7599"/>
    <w:rsid w:val="00FC7EEA"/>
    <w:rsid w:val="00FD03B1"/>
    <w:rsid w:val="00FD0FA1"/>
    <w:rsid w:val="00FD3909"/>
    <w:rsid w:val="00FD43D2"/>
    <w:rsid w:val="00FD753D"/>
    <w:rsid w:val="00FD77A7"/>
    <w:rsid w:val="00FE1E5F"/>
    <w:rsid w:val="00FE21B0"/>
    <w:rsid w:val="00FE2FA9"/>
    <w:rsid w:val="00FE34FB"/>
    <w:rsid w:val="00FE4424"/>
    <w:rsid w:val="00FE6CA8"/>
    <w:rsid w:val="00FF0A97"/>
    <w:rsid w:val="00FF3BD2"/>
    <w:rsid w:val="00FF3CF5"/>
    <w:rsid w:val="00FF4EA5"/>
    <w:rsid w:val="00FF5209"/>
    <w:rsid w:val="00FF538C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9069B"/>
  <w15:docId w15:val="{4E9B6BEF-5D86-4277-A786-877AA234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C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0"/>
    <w:uiPriority w:val="9"/>
    <w:qFormat/>
    <w:rsid w:val="00F53BF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47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4774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F2721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0F2721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0F2721"/>
  </w:style>
  <w:style w:type="paragraph" w:styleId="aa">
    <w:name w:val="annotation subject"/>
    <w:basedOn w:val="a8"/>
    <w:next w:val="a8"/>
    <w:link w:val="ab"/>
    <w:uiPriority w:val="99"/>
    <w:semiHidden/>
    <w:unhideWhenUsed/>
    <w:rsid w:val="000F2721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0F2721"/>
    <w:rPr>
      <w:b/>
      <w:bCs/>
    </w:rPr>
  </w:style>
  <w:style w:type="character" w:styleId="ac">
    <w:name w:val="Hyperlink"/>
    <w:uiPriority w:val="99"/>
    <w:unhideWhenUsed/>
    <w:rsid w:val="002E1B11"/>
    <w:rPr>
      <w:color w:val="0563C1"/>
      <w:u w:val="single"/>
    </w:rPr>
  </w:style>
  <w:style w:type="character" w:styleId="ad">
    <w:name w:val="Unresolved Mention"/>
    <w:basedOn w:val="a0"/>
    <w:uiPriority w:val="99"/>
    <w:semiHidden/>
    <w:unhideWhenUsed/>
    <w:rsid w:val="002E1B11"/>
    <w:rPr>
      <w:color w:val="605E5C"/>
      <w:shd w:val="clear" w:color="auto" w:fill="E1DFDD"/>
    </w:rPr>
  </w:style>
  <w:style w:type="table" w:styleId="2">
    <w:name w:val="Plain Table 2"/>
    <w:basedOn w:val="a1"/>
    <w:uiPriority w:val="42"/>
    <w:rsid w:val="00685CA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5">
    <w:name w:val="5级（正文）"/>
    <w:basedOn w:val="a"/>
    <w:link w:val="50"/>
    <w:qFormat/>
    <w:rsid w:val="00685CAB"/>
    <w:pPr>
      <w:spacing w:line="360" w:lineRule="auto"/>
    </w:pPr>
    <w:rPr>
      <w:rFonts w:ascii="Times New Roman" w:eastAsia="宋体" w:hAnsi="Times New Roman"/>
    </w:rPr>
  </w:style>
  <w:style w:type="character" w:customStyle="1" w:styleId="50">
    <w:name w:val="5级（正文） 字符"/>
    <w:basedOn w:val="a0"/>
    <w:link w:val="5"/>
    <w:rsid w:val="00685CAB"/>
    <w:rPr>
      <w:rFonts w:ascii="Times New Roman" w:eastAsia="宋体" w:hAnsi="Times New Roman"/>
    </w:rPr>
  </w:style>
  <w:style w:type="table" w:styleId="4">
    <w:name w:val="Plain Table 4"/>
    <w:basedOn w:val="a1"/>
    <w:uiPriority w:val="44"/>
    <w:rsid w:val="00685C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e">
    <w:name w:val="Revision"/>
    <w:hidden/>
    <w:uiPriority w:val="99"/>
    <w:semiHidden/>
    <w:rsid w:val="00737643"/>
  </w:style>
  <w:style w:type="paragraph" w:styleId="af">
    <w:name w:val="Normal (Web)"/>
    <w:basedOn w:val="a"/>
    <w:link w:val="af0"/>
    <w:uiPriority w:val="99"/>
    <w:unhideWhenUsed/>
    <w:rsid w:val="00F114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f0">
    <w:name w:val="普通(网站) 字符"/>
    <w:link w:val="af"/>
    <w:uiPriority w:val="99"/>
    <w:rsid w:val="00FF5209"/>
    <w:rPr>
      <w:rFonts w:ascii="宋体" w:eastAsia="宋体" w:hAnsi="宋体" w:cs="宋体"/>
      <w:kern w:val="0"/>
      <w:sz w:val="24"/>
      <w:szCs w:val="24"/>
    </w:rPr>
  </w:style>
  <w:style w:type="paragraph" w:styleId="af1">
    <w:name w:val="List Paragraph"/>
    <w:basedOn w:val="a"/>
    <w:uiPriority w:val="34"/>
    <w:qFormat/>
    <w:rsid w:val="00E85935"/>
    <w:pPr>
      <w:ind w:firstLineChars="200" w:firstLine="420"/>
    </w:pPr>
  </w:style>
  <w:style w:type="paragraph" w:customStyle="1" w:styleId="EndNoteBibliography">
    <w:name w:val="EndNote Bibliography"/>
    <w:basedOn w:val="a"/>
    <w:link w:val="EndNoteBibliography0"/>
    <w:rsid w:val="002566FC"/>
    <w:pPr>
      <w:widowControl/>
      <w:ind w:firstLineChars="150" w:firstLine="150"/>
    </w:pPr>
    <w:rPr>
      <w:rFonts w:ascii="等线" w:eastAsia="等线" w:hAnsi="等线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2566FC"/>
    <w:rPr>
      <w:rFonts w:ascii="等线" w:eastAsia="等线" w:hAnsi="等线"/>
      <w:noProof/>
      <w:sz w:val="20"/>
      <w:szCs w:val="24"/>
    </w:rPr>
  </w:style>
  <w:style w:type="table" w:styleId="af2">
    <w:name w:val="Table Grid"/>
    <w:basedOn w:val="a1"/>
    <w:uiPriority w:val="39"/>
    <w:rsid w:val="00C267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11599"/>
  </w:style>
  <w:style w:type="paragraph" w:styleId="af3">
    <w:name w:val="footnote text"/>
    <w:basedOn w:val="a"/>
    <w:link w:val="af4"/>
    <w:uiPriority w:val="99"/>
    <w:semiHidden/>
    <w:unhideWhenUsed/>
    <w:rsid w:val="008400F6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8400F6"/>
    <w:rPr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8400F6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8400F6"/>
    <w:pPr>
      <w:snapToGrid w:val="0"/>
      <w:jc w:val="left"/>
    </w:pPr>
  </w:style>
  <w:style w:type="character" w:customStyle="1" w:styleId="af7">
    <w:name w:val="尾注文本 字符"/>
    <w:basedOn w:val="a0"/>
    <w:link w:val="af6"/>
    <w:uiPriority w:val="99"/>
    <w:semiHidden/>
    <w:rsid w:val="008400F6"/>
  </w:style>
  <w:style w:type="character" w:styleId="af8">
    <w:name w:val="endnote reference"/>
    <w:basedOn w:val="a0"/>
    <w:uiPriority w:val="99"/>
    <w:semiHidden/>
    <w:unhideWhenUsed/>
    <w:rsid w:val="008400F6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3C42D4"/>
    <w:rPr>
      <w:color w:val="954F72" w:themeColor="followedHyperlink"/>
      <w:u w:val="single"/>
    </w:rPr>
  </w:style>
  <w:style w:type="paragraph" w:styleId="afa">
    <w:name w:val="Bibliography"/>
    <w:basedOn w:val="a"/>
    <w:next w:val="a"/>
    <w:uiPriority w:val="37"/>
    <w:unhideWhenUsed/>
    <w:rsid w:val="004F383F"/>
    <w:pPr>
      <w:tabs>
        <w:tab w:val="left" w:pos="384"/>
      </w:tabs>
      <w:spacing w:line="480" w:lineRule="auto"/>
      <w:ind w:left="384" w:hanging="384"/>
    </w:pPr>
  </w:style>
  <w:style w:type="character" w:customStyle="1" w:styleId="30">
    <w:name w:val="标题 3 字符"/>
    <w:basedOn w:val="a0"/>
    <w:link w:val="3"/>
    <w:uiPriority w:val="9"/>
    <w:rsid w:val="00F53BFE"/>
    <w:rPr>
      <w:rFonts w:ascii="宋体" w:eastAsia="宋体" w:hAnsi="宋体" w:cs="宋体"/>
      <w:b/>
      <w:bCs/>
      <w:kern w:val="0"/>
      <w:sz w:val="27"/>
      <w:szCs w:val="27"/>
    </w:rPr>
  </w:style>
  <w:style w:type="character" w:styleId="afb">
    <w:name w:val="Emphasis"/>
    <w:basedOn w:val="a0"/>
    <w:uiPriority w:val="20"/>
    <w:qFormat/>
    <w:rsid w:val="009573AE"/>
    <w:rPr>
      <w:i/>
      <w:iCs/>
    </w:rPr>
  </w:style>
  <w:style w:type="character" w:customStyle="1" w:styleId="10">
    <w:name w:val="标题 1 字符"/>
    <w:basedOn w:val="a0"/>
    <w:link w:val="1"/>
    <w:uiPriority w:val="9"/>
    <w:rsid w:val="00DF4F60"/>
    <w:rPr>
      <w:b/>
      <w:bCs/>
      <w:kern w:val="44"/>
      <w:sz w:val="44"/>
      <w:szCs w:val="44"/>
    </w:rPr>
  </w:style>
  <w:style w:type="character" w:customStyle="1" w:styleId="title-text">
    <w:name w:val="title-text"/>
    <w:basedOn w:val="a0"/>
    <w:rsid w:val="00DF4F60"/>
  </w:style>
  <w:style w:type="character" w:customStyle="1" w:styleId="ref-journal">
    <w:name w:val="ref-journal"/>
    <w:basedOn w:val="a0"/>
    <w:rsid w:val="000F361C"/>
  </w:style>
  <w:style w:type="character" w:customStyle="1" w:styleId="referencesarticle-title">
    <w:name w:val="references__article-title"/>
    <w:basedOn w:val="a0"/>
    <w:rsid w:val="007E06DD"/>
  </w:style>
  <w:style w:type="character" w:styleId="afc">
    <w:name w:val="line number"/>
    <w:basedOn w:val="a0"/>
    <w:uiPriority w:val="99"/>
    <w:semiHidden/>
    <w:unhideWhenUsed/>
    <w:rsid w:val="000F6C39"/>
  </w:style>
  <w:style w:type="table" w:styleId="51">
    <w:name w:val="Plain Table 5"/>
    <w:basedOn w:val="a1"/>
    <w:uiPriority w:val="45"/>
    <w:rsid w:val="00A62A5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ref-title">
    <w:name w:val="ref-title"/>
    <w:basedOn w:val="a0"/>
    <w:rsid w:val="008C0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4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8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76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9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2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2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6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0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9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0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4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2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9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5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1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0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0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1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70175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7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4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7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7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8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1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1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1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8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30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3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6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6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7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5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1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1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8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2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8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2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3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6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3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0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6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2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4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3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9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0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8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2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5298E-7783-4669-A87F-D2A44B8F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菱忆 徐</dc:creator>
  <cp:keywords/>
  <dc:description/>
  <cp:lastModifiedBy>灵儿 唐</cp:lastModifiedBy>
  <cp:revision>3</cp:revision>
  <dcterms:created xsi:type="dcterms:W3CDTF">2024-03-06T06:53:00Z</dcterms:created>
  <dcterms:modified xsi:type="dcterms:W3CDTF">2024-03-06T06:53:00Z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id="IrDNEQd2"/&gt;&lt;style id="http://www.zotero.org/styles/nature" hasBibliography="1" bibliographyStyleHasBeenSet="1"/&gt;&lt;prefs&gt;&lt;pref name="fieldType" value="Field"/&gt;&lt;/prefs&gt;&lt;/data&gt;</vt:lpwstr>
  </property>
</Properties>
</file>