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F3" w:rsidRPr="00814A49" w:rsidRDefault="00C35AF3" w:rsidP="008D0239">
      <w:pPr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14A49">
        <w:rPr>
          <w:rFonts w:ascii="Times New Roman" w:hAnsi="Times New Roman" w:cs="Times New Roman"/>
          <w:b/>
          <w:color w:val="FF0000"/>
          <w:sz w:val="24"/>
          <w:szCs w:val="24"/>
        </w:rPr>
        <w:t>(1) Fig</w:t>
      </w:r>
      <w:r w:rsidR="00855CE7" w:rsidRPr="00814A49">
        <w:rPr>
          <w:rFonts w:ascii="Times New Roman" w:hAnsi="Times New Roman" w:cs="Times New Roman" w:hint="eastAsia"/>
          <w:b/>
          <w:color w:val="FF0000"/>
          <w:sz w:val="24"/>
          <w:szCs w:val="24"/>
        </w:rPr>
        <w:t>.</w:t>
      </w:r>
      <w:r w:rsidR="00B765E0" w:rsidRPr="00814A49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 </w:t>
      </w:r>
      <w:r w:rsidR="0096343C">
        <w:rPr>
          <w:rFonts w:ascii="Times New Roman" w:hAnsi="Times New Roman" w:cs="Times New Roman" w:hint="eastAsia"/>
          <w:b/>
          <w:color w:val="FF0000"/>
          <w:sz w:val="24"/>
          <w:szCs w:val="24"/>
        </w:rPr>
        <w:t>S</w:t>
      </w:r>
      <w:r w:rsidRPr="00814A4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 </w:t>
      </w:r>
      <w:r w:rsidR="00814A49" w:rsidRPr="00814A49">
        <w:rPr>
          <w:rFonts w:ascii="Times New Roman" w:hAnsi="Times New Roman" w:cs="Times New Roman" w:hint="eastAsia"/>
          <w:b/>
          <w:color w:val="FF0000"/>
          <w:sz w:val="24"/>
          <w:szCs w:val="24"/>
        </w:rPr>
        <w:t>Change trend of effective quantum yield</w:t>
      </w:r>
    </w:p>
    <w:p w:rsidR="00814A49" w:rsidRDefault="00814A49" w:rsidP="00814A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F1AA0E" wp14:editId="0115E572">
            <wp:extent cx="4572000" cy="2743200"/>
            <wp:effectExtent l="0" t="0" r="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14A49" w:rsidRDefault="00814A49" w:rsidP="00814A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14A49" w:rsidRDefault="00814A49">
      <w:pPr>
        <w:widowControl/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20E29" w:rsidRPr="008A7E38" w:rsidRDefault="00820E29" w:rsidP="00820E29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A7E3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(2) </w:t>
      </w:r>
      <w:r w:rsidRPr="008A7E3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Table </w:t>
      </w:r>
      <w:r w:rsidR="0096343C">
        <w:rPr>
          <w:rFonts w:ascii="Times New Roman" w:hAnsi="Times New Roman" w:cs="Times New Roman" w:hint="eastAsia"/>
          <w:b/>
          <w:color w:val="FF0000"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color w:val="FF0000"/>
          <w:sz w:val="24"/>
          <w:szCs w:val="24"/>
        </w:rPr>
        <w:t>2</w:t>
      </w:r>
      <w:r w:rsidRPr="008A7E3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 </w:t>
      </w:r>
      <w:r w:rsidRPr="008A7E3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Results of </w:t>
      </w:r>
      <w:proofErr w:type="spellStart"/>
      <w:r w:rsidRPr="008A7E38">
        <w:rPr>
          <w:rFonts w:ascii="Times New Roman" w:hAnsi="Times New Roman" w:cs="Times New Roman" w:hint="eastAsia"/>
          <w:color w:val="FF0000"/>
          <w:sz w:val="24"/>
          <w:szCs w:val="24"/>
        </w:rPr>
        <w:t>Levene</w:t>
      </w:r>
      <w:r w:rsidRPr="008A7E38">
        <w:rPr>
          <w:rFonts w:ascii="Times New Roman" w:hAnsi="Times New Roman" w:cs="Times New Roman"/>
          <w:color w:val="FF0000"/>
          <w:sz w:val="24"/>
          <w:szCs w:val="24"/>
        </w:rPr>
        <w:t>’</w:t>
      </w:r>
      <w:r w:rsidRPr="008A7E38">
        <w:rPr>
          <w:rFonts w:ascii="Times New Roman" w:hAnsi="Times New Roman" w:cs="Times New Roman" w:hint="eastAsia"/>
          <w:color w:val="FF0000"/>
          <w:sz w:val="24"/>
          <w:szCs w:val="24"/>
        </w:rPr>
        <w:t>s</w:t>
      </w:r>
      <w:proofErr w:type="spellEnd"/>
      <w:r w:rsidRPr="008A7E3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test of homogeneity of 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>photosynthesis and nutrient</w:t>
      </w:r>
    </w:p>
    <w:tbl>
      <w:tblPr>
        <w:tblStyle w:val="a8"/>
        <w:tblW w:w="494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9"/>
        <w:gridCol w:w="1701"/>
        <w:gridCol w:w="1419"/>
        <w:gridCol w:w="1558"/>
        <w:gridCol w:w="1700"/>
        <w:gridCol w:w="1416"/>
      </w:tblGrid>
      <w:tr w:rsidR="00F711C3" w:rsidRPr="008A7E38" w:rsidTr="0096343C">
        <w:trPr>
          <w:jc w:val="center"/>
        </w:trPr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1C3" w:rsidRPr="008A7E38" w:rsidRDefault="0096343C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Parameters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1C3" w:rsidRPr="008A7E38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Levene</w:t>
            </w:r>
            <w:proofErr w:type="spellEnd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Statistic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1C3" w:rsidRPr="008A7E38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Sig.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1C3" w:rsidRPr="008A7E38" w:rsidRDefault="0096343C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Parameters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1C3" w:rsidRPr="008A7E38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Levene</w:t>
            </w:r>
            <w:proofErr w:type="spellEnd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Statistic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11C3" w:rsidRPr="008A7E38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Sig.</w:t>
            </w:r>
          </w:p>
        </w:tc>
      </w:tr>
      <w:tr w:rsidR="00F711C3" w:rsidRPr="008A7E38" w:rsidTr="0096343C">
        <w:trPr>
          <w:jc w:val="center"/>
        </w:trPr>
        <w:tc>
          <w:tcPr>
            <w:tcW w:w="882" w:type="pct"/>
            <w:tcBorders>
              <w:top w:val="single" w:sz="4" w:space="0" w:color="auto"/>
            </w:tcBorders>
            <w:vAlign w:val="center"/>
          </w:tcPr>
          <w:p w:rsidR="00F711C3" w:rsidRPr="008A7E38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ay 6</w:t>
            </w:r>
          </w:p>
        </w:tc>
        <w:tc>
          <w:tcPr>
            <w:tcW w:w="899" w:type="pct"/>
            <w:tcBorders>
              <w:top w:val="single" w:sz="4" w:space="0" w:color="auto"/>
            </w:tcBorders>
            <w:vAlign w:val="center"/>
          </w:tcPr>
          <w:p w:rsidR="00F711C3" w:rsidRPr="008A7E38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</w:tcPr>
          <w:p w:rsidR="00F711C3" w:rsidRPr="008A7E38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</w:tcBorders>
            <w:vAlign w:val="center"/>
          </w:tcPr>
          <w:p w:rsidR="00F711C3" w:rsidRPr="008A7E38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ay 21</w:t>
            </w:r>
          </w:p>
        </w:tc>
        <w:tc>
          <w:tcPr>
            <w:tcW w:w="898" w:type="pct"/>
            <w:tcBorders>
              <w:top w:val="single" w:sz="4" w:space="0" w:color="auto"/>
            </w:tcBorders>
            <w:vAlign w:val="center"/>
          </w:tcPr>
          <w:p w:rsidR="00F711C3" w:rsidRPr="008A7E38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</w:tcBorders>
            <w:vAlign w:val="center"/>
          </w:tcPr>
          <w:p w:rsidR="00F711C3" w:rsidRPr="008A7E38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711C3" w:rsidRPr="008A7E38" w:rsidTr="0096343C">
        <w:trPr>
          <w:jc w:val="center"/>
        </w:trPr>
        <w:tc>
          <w:tcPr>
            <w:tcW w:w="882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0D50">
              <w:rPr>
                <w:rFonts w:hint="eastAsia"/>
                <w:color w:val="FF0000"/>
                <w:sz w:val="18"/>
                <w:szCs w:val="18"/>
              </w:rPr>
              <w:t>F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0</w:t>
            </w:r>
            <w:r w:rsidRPr="00B00D50">
              <w:rPr>
                <w:color w:val="FF0000"/>
                <w:sz w:val="18"/>
                <w:szCs w:val="18"/>
              </w:rPr>
              <w:t>’</w:t>
            </w:r>
          </w:p>
        </w:tc>
        <w:tc>
          <w:tcPr>
            <w:tcW w:w="899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0.930</w:t>
            </w:r>
          </w:p>
        </w:tc>
        <w:tc>
          <w:tcPr>
            <w:tcW w:w="750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0.445</w:t>
            </w:r>
          </w:p>
        </w:tc>
        <w:tc>
          <w:tcPr>
            <w:tcW w:w="823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0D50">
              <w:rPr>
                <w:rFonts w:hint="eastAsia"/>
                <w:color w:val="FF0000"/>
                <w:sz w:val="18"/>
                <w:szCs w:val="18"/>
              </w:rPr>
              <w:t>F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0</w:t>
            </w:r>
            <w:r w:rsidRPr="00B00D50">
              <w:rPr>
                <w:color w:val="FF0000"/>
                <w:sz w:val="18"/>
                <w:szCs w:val="18"/>
              </w:rPr>
              <w:t>’</w:t>
            </w:r>
          </w:p>
        </w:tc>
        <w:tc>
          <w:tcPr>
            <w:tcW w:w="89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0.636</w:t>
            </w:r>
          </w:p>
        </w:tc>
        <w:tc>
          <w:tcPr>
            <w:tcW w:w="74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0.562</w:t>
            </w:r>
          </w:p>
        </w:tc>
      </w:tr>
      <w:tr w:rsidR="00F711C3" w:rsidRPr="008A7E38" w:rsidTr="0096343C">
        <w:trPr>
          <w:jc w:val="center"/>
        </w:trPr>
        <w:tc>
          <w:tcPr>
            <w:tcW w:w="882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r w:rsidRPr="00B00D50">
              <w:rPr>
                <w:rFonts w:hint="eastAsia"/>
                <w:color w:val="FF0000"/>
                <w:sz w:val="18"/>
                <w:szCs w:val="18"/>
              </w:rPr>
              <w:t>F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m</w:t>
            </w:r>
            <w:proofErr w:type="spellEnd"/>
            <w:r w:rsidRPr="00B00D50">
              <w:rPr>
                <w:color w:val="FF0000"/>
                <w:sz w:val="18"/>
                <w:szCs w:val="18"/>
              </w:rPr>
              <w:t>’</w:t>
            </w:r>
          </w:p>
        </w:tc>
        <w:tc>
          <w:tcPr>
            <w:tcW w:w="899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1.684</w:t>
            </w:r>
          </w:p>
        </w:tc>
        <w:tc>
          <w:tcPr>
            <w:tcW w:w="750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0.263</w:t>
            </w:r>
          </w:p>
        </w:tc>
        <w:tc>
          <w:tcPr>
            <w:tcW w:w="823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r w:rsidRPr="00B00D50">
              <w:rPr>
                <w:rFonts w:hint="eastAsia"/>
                <w:color w:val="FF0000"/>
                <w:sz w:val="18"/>
                <w:szCs w:val="18"/>
              </w:rPr>
              <w:t>F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m</w:t>
            </w:r>
            <w:proofErr w:type="spellEnd"/>
            <w:r w:rsidRPr="00B00D50">
              <w:rPr>
                <w:color w:val="FF0000"/>
                <w:sz w:val="18"/>
                <w:szCs w:val="18"/>
              </w:rPr>
              <w:t>’</w:t>
            </w:r>
          </w:p>
        </w:tc>
        <w:tc>
          <w:tcPr>
            <w:tcW w:w="89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0.527</w:t>
            </w:r>
          </w:p>
        </w:tc>
        <w:tc>
          <w:tcPr>
            <w:tcW w:w="74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0.616</w:t>
            </w:r>
          </w:p>
        </w:tc>
      </w:tr>
      <w:tr w:rsidR="00F711C3" w:rsidRPr="008A7E38" w:rsidTr="0096343C">
        <w:trPr>
          <w:jc w:val="center"/>
        </w:trPr>
        <w:tc>
          <w:tcPr>
            <w:tcW w:w="882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r w:rsidRPr="00B00D50">
              <w:rPr>
                <w:rFonts w:hint="eastAsia"/>
                <w:color w:val="FF0000"/>
                <w:sz w:val="18"/>
                <w:szCs w:val="18"/>
              </w:rPr>
              <w:t>F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v</w:t>
            </w:r>
            <w:proofErr w:type="spellEnd"/>
            <w:r w:rsidRPr="00B00D50">
              <w:rPr>
                <w:color w:val="FF0000"/>
                <w:sz w:val="18"/>
                <w:szCs w:val="18"/>
              </w:rPr>
              <w:t>’</w:t>
            </w:r>
            <w:r w:rsidRPr="00B00D50">
              <w:rPr>
                <w:rFonts w:hint="eastAsia"/>
                <w:color w:val="FF0000"/>
                <w:sz w:val="18"/>
                <w:szCs w:val="18"/>
              </w:rPr>
              <w:t>/</w:t>
            </w:r>
            <w:proofErr w:type="spellStart"/>
            <w:r w:rsidRPr="00B00D50">
              <w:rPr>
                <w:rFonts w:hint="eastAsia"/>
                <w:color w:val="FF0000"/>
                <w:sz w:val="18"/>
                <w:szCs w:val="18"/>
              </w:rPr>
              <w:t>F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m</w:t>
            </w:r>
            <w:proofErr w:type="spellEnd"/>
            <w:r w:rsidRPr="00B00D50">
              <w:rPr>
                <w:color w:val="FF0000"/>
                <w:sz w:val="18"/>
                <w:szCs w:val="18"/>
              </w:rPr>
              <w:t>’</w:t>
            </w:r>
          </w:p>
        </w:tc>
        <w:tc>
          <w:tcPr>
            <w:tcW w:w="899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0.318</w:t>
            </w:r>
          </w:p>
        </w:tc>
        <w:tc>
          <w:tcPr>
            <w:tcW w:w="750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0.739</w:t>
            </w:r>
          </w:p>
        </w:tc>
        <w:tc>
          <w:tcPr>
            <w:tcW w:w="823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r w:rsidRPr="00B00D50">
              <w:rPr>
                <w:rFonts w:hint="eastAsia"/>
                <w:color w:val="FF0000"/>
                <w:sz w:val="18"/>
                <w:szCs w:val="18"/>
              </w:rPr>
              <w:t>F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v</w:t>
            </w:r>
            <w:proofErr w:type="spellEnd"/>
            <w:r w:rsidRPr="00B00D50">
              <w:rPr>
                <w:color w:val="FF0000"/>
                <w:sz w:val="18"/>
                <w:szCs w:val="18"/>
              </w:rPr>
              <w:t>’</w:t>
            </w:r>
            <w:r w:rsidRPr="00B00D50">
              <w:rPr>
                <w:rFonts w:hint="eastAsia"/>
                <w:color w:val="FF0000"/>
                <w:sz w:val="18"/>
                <w:szCs w:val="18"/>
              </w:rPr>
              <w:t>/</w:t>
            </w:r>
            <w:proofErr w:type="spellStart"/>
            <w:r w:rsidRPr="00B00D50">
              <w:rPr>
                <w:rFonts w:hint="eastAsia"/>
                <w:color w:val="FF0000"/>
                <w:sz w:val="18"/>
                <w:szCs w:val="18"/>
              </w:rPr>
              <w:t>F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m</w:t>
            </w:r>
            <w:proofErr w:type="spellEnd"/>
            <w:r w:rsidRPr="00B00D50">
              <w:rPr>
                <w:color w:val="FF0000"/>
                <w:sz w:val="18"/>
                <w:szCs w:val="18"/>
              </w:rPr>
              <w:t>’</w:t>
            </w:r>
          </w:p>
        </w:tc>
        <w:tc>
          <w:tcPr>
            <w:tcW w:w="89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1.307</w:t>
            </w:r>
          </w:p>
        </w:tc>
        <w:tc>
          <w:tcPr>
            <w:tcW w:w="74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0.338</w:t>
            </w:r>
          </w:p>
        </w:tc>
      </w:tr>
      <w:tr w:rsidR="00F711C3" w:rsidRPr="008A7E38" w:rsidTr="0096343C">
        <w:trPr>
          <w:jc w:val="center"/>
        </w:trPr>
        <w:tc>
          <w:tcPr>
            <w:tcW w:w="882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r w:rsidRPr="00B00D50">
              <w:rPr>
                <w:rFonts w:hint="eastAsia"/>
                <w:color w:val="FF0000"/>
                <w:sz w:val="18"/>
                <w:szCs w:val="18"/>
              </w:rPr>
              <w:t>ETR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899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0.334</w:t>
            </w:r>
          </w:p>
        </w:tc>
        <w:tc>
          <w:tcPr>
            <w:tcW w:w="750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0.728</w:t>
            </w:r>
          </w:p>
        </w:tc>
        <w:tc>
          <w:tcPr>
            <w:tcW w:w="823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r w:rsidRPr="00B00D50">
              <w:rPr>
                <w:rFonts w:hint="eastAsia"/>
                <w:color w:val="FF0000"/>
                <w:sz w:val="18"/>
                <w:szCs w:val="18"/>
              </w:rPr>
              <w:t>ETR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89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2.545</w:t>
            </w:r>
          </w:p>
        </w:tc>
        <w:tc>
          <w:tcPr>
            <w:tcW w:w="74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0.158</w:t>
            </w:r>
          </w:p>
        </w:tc>
      </w:tr>
      <w:tr w:rsidR="00F711C3" w:rsidRPr="008A7E38" w:rsidTr="0096343C">
        <w:trPr>
          <w:jc w:val="center"/>
        </w:trPr>
        <w:tc>
          <w:tcPr>
            <w:tcW w:w="882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r w:rsidRPr="00B00D50">
              <w:rPr>
                <w:rFonts w:hint="eastAsia"/>
                <w:color w:val="FF0000"/>
                <w:sz w:val="18"/>
                <w:szCs w:val="18"/>
              </w:rPr>
              <w:t>α</w:t>
            </w:r>
          </w:p>
        </w:tc>
        <w:tc>
          <w:tcPr>
            <w:tcW w:w="899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0.208</w:t>
            </w:r>
          </w:p>
        </w:tc>
        <w:tc>
          <w:tcPr>
            <w:tcW w:w="750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0.818</w:t>
            </w:r>
          </w:p>
        </w:tc>
        <w:tc>
          <w:tcPr>
            <w:tcW w:w="823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r w:rsidRPr="00B00D50">
              <w:rPr>
                <w:rFonts w:hint="eastAsia"/>
                <w:color w:val="FF0000"/>
                <w:sz w:val="18"/>
                <w:szCs w:val="18"/>
              </w:rPr>
              <w:t>α</w:t>
            </w:r>
          </w:p>
        </w:tc>
        <w:tc>
          <w:tcPr>
            <w:tcW w:w="89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3.666</w:t>
            </w:r>
          </w:p>
        </w:tc>
        <w:tc>
          <w:tcPr>
            <w:tcW w:w="74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0.091</w:t>
            </w:r>
          </w:p>
        </w:tc>
      </w:tr>
      <w:tr w:rsidR="00F711C3" w:rsidRPr="008A7E38" w:rsidTr="0096343C">
        <w:trPr>
          <w:jc w:val="center"/>
        </w:trPr>
        <w:tc>
          <w:tcPr>
            <w:tcW w:w="882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r w:rsidRPr="00B00D50">
              <w:rPr>
                <w:color w:val="FF0000"/>
                <w:sz w:val="18"/>
                <w:szCs w:val="18"/>
              </w:rPr>
              <w:t>β</w:t>
            </w:r>
          </w:p>
        </w:tc>
        <w:tc>
          <w:tcPr>
            <w:tcW w:w="899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0.183</w:t>
            </w:r>
          </w:p>
        </w:tc>
        <w:tc>
          <w:tcPr>
            <w:tcW w:w="750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0.837</w:t>
            </w:r>
          </w:p>
        </w:tc>
        <w:tc>
          <w:tcPr>
            <w:tcW w:w="823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r w:rsidRPr="00B00D50">
              <w:rPr>
                <w:color w:val="FF0000"/>
                <w:sz w:val="18"/>
                <w:szCs w:val="18"/>
              </w:rPr>
              <w:t>β</w:t>
            </w:r>
          </w:p>
        </w:tc>
        <w:tc>
          <w:tcPr>
            <w:tcW w:w="89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3.596</w:t>
            </w:r>
          </w:p>
        </w:tc>
        <w:tc>
          <w:tcPr>
            <w:tcW w:w="74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0.094</w:t>
            </w:r>
          </w:p>
        </w:tc>
      </w:tr>
      <w:tr w:rsidR="00F711C3" w:rsidRPr="008A7E38" w:rsidTr="0096343C">
        <w:trPr>
          <w:jc w:val="center"/>
        </w:trPr>
        <w:tc>
          <w:tcPr>
            <w:tcW w:w="882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r w:rsidRPr="00B00D50">
              <w:rPr>
                <w:rFonts w:hint="eastAsia"/>
                <w:color w:val="FF0000"/>
                <w:sz w:val="18"/>
                <w:szCs w:val="18"/>
              </w:rPr>
              <w:t>E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k</w:t>
            </w:r>
            <w:proofErr w:type="spellEnd"/>
          </w:p>
        </w:tc>
        <w:tc>
          <w:tcPr>
            <w:tcW w:w="899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0.958</w:t>
            </w:r>
          </w:p>
        </w:tc>
        <w:tc>
          <w:tcPr>
            <w:tcW w:w="750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0.435</w:t>
            </w:r>
          </w:p>
        </w:tc>
        <w:tc>
          <w:tcPr>
            <w:tcW w:w="823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proofErr w:type="spellStart"/>
            <w:r w:rsidRPr="00B00D50">
              <w:rPr>
                <w:rFonts w:hint="eastAsia"/>
                <w:color w:val="FF0000"/>
                <w:sz w:val="18"/>
                <w:szCs w:val="18"/>
              </w:rPr>
              <w:t>E</w:t>
            </w:r>
            <w:r w:rsidRPr="00B00D50">
              <w:rPr>
                <w:rFonts w:hint="eastAsia"/>
                <w:color w:val="FF0000"/>
                <w:sz w:val="18"/>
                <w:szCs w:val="18"/>
                <w:vertAlign w:val="subscript"/>
              </w:rPr>
              <w:t>k</w:t>
            </w:r>
            <w:proofErr w:type="spellEnd"/>
          </w:p>
        </w:tc>
        <w:tc>
          <w:tcPr>
            <w:tcW w:w="89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1.917</w:t>
            </w:r>
          </w:p>
        </w:tc>
        <w:tc>
          <w:tcPr>
            <w:tcW w:w="748" w:type="pct"/>
            <w:vAlign w:val="center"/>
          </w:tcPr>
          <w:p w:rsidR="00F711C3" w:rsidRPr="00B00D50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0.227</w:t>
            </w:r>
          </w:p>
        </w:tc>
      </w:tr>
      <w:tr w:rsidR="00F711C3" w:rsidRPr="008A7E38" w:rsidTr="0096343C">
        <w:trPr>
          <w:jc w:val="center"/>
        </w:trPr>
        <w:tc>
          <w:tcPr>
            <w:tcW w:w="882" w:type="pct"/>
            <w:vAlign w:val="center"/>
          </w:tcPr>
          <w:p w:rsidR="00F711C3" w:rsidRPr="00F711C3" w:rsidRDefault="00F711C3" w:rsidP="0096343C">
            <w:pPr>
              <w:spacing w:line="480" w:lineRule="auto"/>
              <w:jc w:val="center"/>
              <w:rPr>
                <w:color w:val="FF0000"/>
                <w:sz w:val="18"/>
                <w:szCs w:val="18"/>
              </w:rPr>
            </w:pPr>
            <w:r w:rsidRPr="00F711C3">
              <w:rPr>
                <w:rFonts w:hint="eastAsia"/>
                <w:color w:val="FF0000"/>
                <w:sz w:val="18"/>
                <w:szCs w:val="18"/>
              </w:rPr>
              <w:t>leaf nitrogen</w:t>
            </w:r>
          </w:p>
        </w:tc>
        <w:tc>
          <w:tcPr>
            <w:tcW w:w="899" w:type="pct"/>
            <w:vAlign w:val="center"/>
          </w:tcPr>
          <w:p w:rsidR="00F711C3" w:rsidRPr="00F711C3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11C3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0.618</w:t>
            </w:r>
          </w:p>
        </w:tc>
        <w:tc>
          <w:tcPr>
            <w:tcW w:w="750" w:type="pct"/>
            <w:vAlign w:val="center"/>
          </w:tcPr>
          <w:p w:rsidR="00F711C3" w:rsidRPr="00F711C3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11C3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0.570</w:t>
            </w:r>
          </w:p>
        </w:tc>
        <w:tc>
          <w:tcPr>
            <w:tcW w:w="823" w:type="pct"/>
            <w:vAlign w:val="center"/>
          </w:tcPr>
          <w:p w:rsidR="00F711C3" w:rsidRPr="00F711C3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11C3">
              <w:rPr>
                <w:rFonts w:hint="eastAsia"/>
                <w:color w:val="FF0000"/>
                <w:sz w:val="18"/>
                <w:szCs w:val="18"/>
              </w:rPr>
              <w:t>ratio of amino acid to leaf nitrogen</w:t>
            </w:r>
          </w:p>
        </w:tc>
        <w:tc>
          <w:tcPr>
            <w:tcW w:w="898" w:type="pct"/>
            <w:vAlign w:val="center"/>
          </w:tcPr>
          <w:p w:rsidR="00F711C3" w:rsidRPr="00F711C3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11C3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1.067</w:t>
            </w:r>
          </w:p>
        </w:tc>
        <w:tc>
          <w:tcPr>
            <w:tcW w:w="748" w:type="pct"/>
            <w:vAlign w:val="center"/>
          </w:tcPr>
          <w:p w:rsidR="00F711C3" w:rsidRPr="00F711C3" w:rsidRDefault="00F711C3" w:rsidP="0096343C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11C3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0.401</w:t>
            </w:r>
          </w:p>
        </w:tc>
      </w:tr>
    </w:tbl>
    <w:p w:rsidR="00820E29" w:rsidRDefault="00820E29" w:rsidP="00606B6B">
      <w:pPr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0E29" w:rsidRDefault="00814A49" w:rsidP="00606B6B">
      <w:pPr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A7E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9A4C13" w:rsidRDefault="009A4C13">
      <w:pPr>
        <w:widowControl/>
        <w:spacing w:after="200" w:line="276" w:lineRule="auto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:rsidR="00606B6B" w:rsidRPr="008A7E38" w:rsidRDefault="00FD74A7" w:rsidP="00606B6B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A7E3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(</w:t>
      </w:r>
      <w:r w:rsidR="0096343C">
        <w:rPr>
          <w:rFonts w:ascii="Times New Roman" w:hAnsi="Times New Roman" w:cs="Times New Roman" w:hint="eastAsia"/>
          <w:b/>
          <w:color w:val="FF0000"/>
          <w:sz w:val="24"/>
          <w:szCs w:val="24"/>
        </w:rPr>
        <w:t>3</w:t>
      </w:r>
      <w:r w:rsidRPr="008A7E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</w:t>
      </w:r>
      <w:r w:rsidR="00606B6B" w:rsidRPr="008A7E3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Table </w:t>
      </w:r>
      <w:r w:rsidR="0096343C">
        <w:rPr>
          <w:rFonts w:ascii="Times New Roman" w:hAnsi="Times New Roman" w:cs="Times New Roman" w:hint="eastAsia"/>
          <w:b/>
          <w:color w:val="FF0000"/>
          <w:sz w:val="24"/>
          <w:szCs w:val="24"/>
        </w:rPr>
        <w:t>S3</w:t>
      </w:r>
      <w:r w:rsidR="00606B6B" w:rsidRPr="008A7E3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 </w:t>
      </w:r>
      <w:r w:rsidR="00606B6B" w:rsidRPr="008A7E3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Results of </w:t>
      </w:r>
      <w:proofErr w:type="spellStart"/>
      <w:r w:rsidR="00606B6B" w:rsidRPr="008A7E38">
        <w:rPr>
          <w:rFonts w:ascii="Times New Roman" w:hAnsi="Times New Roman" w:cs="Times New Roman" w:hint="eastAsia"/>
          <w:color w:val="FF0000"/>
          <w:sz w:val="24"/>
          <w:szCs w:val="24"/>
        </w:rPr>
        <w:t>Levene</w:t>
      </w:r>
      <w:r w:rsidR="00606B6B" w:rsidRPr="008A7E38">
        <w:rPr>
          <w:rFonts w:ascii="Times New Roman" w:hAnsi="Times New Roman" w:cs="Times New Roman"/>
          <w:color w:val="FF0000"/>
          <w:sz w:val="24"/>
          <w:szCs w:val="24"/>
        </w:rPr>
        <w:t>’</w:t>
      </w:r>
      <w:r w:rsidR="00606B6B" w:rsidRPr="008A7E38">
        <w:rPr>
          <w:rFonts w:ascii="Times New Roman" w:hAnsi="Times New Roman" w:cs="Times New Roman" w:hint="eastAsia"/>
          <w:color w:val="FF0000"/>
          <w:sz w:val="24"/>
          <w:szCs w:val="24"/>
        </w:rPr>
        <w:t>s</w:t>
      </w:r>
      <w:proofErr w:type="spellEnd"/>
      <w:r w:rsidR="00606B6B" w:rsidRPr="008A7E3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test of homogeneity of amino acids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4"/>
        <w:gridCol w:w="1849"/>
        <w:gridCol w:w="1067"/>
        <w:gridCol w:w="1837"/>
        <w:gridCol w:w="1067"/>
        <w:gridCol w:w="1153"/>
        <w:gridCol w:w="881"/>
      </w:tblGrid>
      <w:tr w:rsidR="009A4C13" w:rsidRPr="008A7E38" w:rsidTr="0096343C">
        <w:tc>
          <w:tcPr>
            <w:tcW w:w="900" w:type="pct"/>
            <w:vMerge w:val="restart"/>
            <w:tcBorders>
              <w:top w:val="single" w:sz="4" w:space="0" w:color="auto"/>
              <w:bottom w:val="nil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Parameters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boveground tissue</w:t>
            </w:r>
          </w:p>
        </w:tc>
        <w:tc>
          <w:tcPr>
            <w:tcW w:w="257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elowground tissue</w:t>
            </w:r>
          </w:p>
        </w:tc>
      </w:tr>
      <w:tr w:rsidR="009A4C13" w:rsidRPr="008A7E38" w:rsidTr="0096343C">
        <w:tc>
          <w:tcPr>
            <w:tcW w:w="900" w:type="pct"/>
            <w:vMerge/>
            <w:tcBorders>
              <w:top w:val="nil"/>
              <w:bottom w:val="nil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Raw data</w:t>
            </w:r>
          </w:p>
        </w:tc>
        <w:tc>
          <w:tcPr>
            <w:tcW w:w="151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Raw data</w:t>
            </w:r>
          </w:p>
        </w:tc>
        <w:tc>
          <w:tcPr>
            <w:tcW w:w="106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ata transfer</w:t>
            </w:r>
          </w:p>
        </w:tc>
      </w:tr>
      <w:tr w:rsidR="009A4C13" w:rsidRPr="008A7E38" w:rsidTr="0096343C">
        <w:tc>
          <w:tcPr>
            <w:tcW w:w="900" w:type="pct"/>
            <w:vMerge/>
            <w:tcBorders>
              <w:top w:val="nil"/>
              <w:bottom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Levene</w:t>
            </w:r>
            <w:proofErr w:type="spellEnd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Statistic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Sig.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</w:tcPr>
          <w:p w:rsidR="009A4C13" w:rsidRPr="008A7E38" w:rsidRDefault="009A4C13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Levene</w:t>
            </w:r>
            <w:proofErr w:type="spellEnd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Statistic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</w:tcPr>
          <w:p w:rsidR="009A4C13" w:rsidRPr="008A7E38" w:rsidRDefault="009A4C13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Sig.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</w:tcPr>
          <w:p w:rsidR="009A4C13" w:rsidRPr="008A7E38" w:rsidRDefault="009A4C13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Levene</w:t>
            </w:r>
            <w:proofErr w:type="spellEnd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Statistic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9A4C13" w:rsidRPr="008A7E38" w:rsidRDefault="009A4C13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Sig.</w:t>
            </w:r>
          </w:p>
        </w:tc>
      </w:tr>
      <w:tr w:rsidR="009A4C13" w:rsidRPr="008A7E38" w:rsidTr="0096343C">
        <w:tc>
          <w:tcPr>
            <w:tcW w:w="900" w:type="pct"/>
            <w:tcBorders>
              <w:top w:val="single" w:sz="4" w:space="0" w:color="auto"/>
            </w:tcBorders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Glycine</w:t>
            </w:r>
          </w:p>
        </w:tc>
        <w:tc>
          <w:tcPr>
            <w:tcW w:w="965" w:type="pct"/>
            <w:tcBorders>
              <w:top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0.267</w:t>
            </w:r>
          </w:p>
        </w:tc>
        <w:tc>
          <w:tcPr>
            <w:tcW w:w="557" w:type="pct"/>
            <w:tcBorders>
              <w:top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0.774</w:t>
            </w:r>
          </w:p>
        </w:tc>
        <w:tc>
          <w:tcPr>
            <w:tcW w:w="959" w:type="pct"/>
            <w:tcBorders>
              <w:top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11.213</w:t>
            </w:r>
          </w:p>
        </w:tc>
        <w:tc>
          <w:tcPr>
            <w:tcW w:w="557" w:type="pct"/>
            <w:tcBorders>
              <w:top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0.009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3.504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0.098</w:t>
            </w: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hint="eastAsia"/>
                <w:color w:val="FF0000"/>
              </w:rPr>
              <w:t>Sarcosine</w:t>
            </w:r>
            <w:proofErr w:type="spellEnd"/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0.969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0.432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7.648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0.022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3.994</w:t>
            </w: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0.081</w:t>
            </w: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Alanine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2.835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0.136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4.945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0.054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hint="eastAsia"/>
                <w:color w:val="FF0000"/>
              </w:rPr>
              <w:t>Valine</w:t>
            </w:r>
            <w:proofErr w:type="spellEnd"/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0.439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0.664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2.058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0.209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hint="eastAsia"/>
                <w:color w:val="FF0000"/>
              </w:rPr>
              <w:t>Proline</w:t>
            </w:r>
            <w:proofErr w:type="spellEnd"/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2.423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0.169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6.531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0.031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3.071</w:t>
            </w: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0.121</w:t>
            </w: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Threonine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1.494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0.297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6.548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0.031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0.734</w:t>
            </w: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0.519</w:t>
            </w: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Isoleucine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0.563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0.597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9.149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0.015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1.185</w:t>
            </w: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0.368</w:t>
            </w: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hint="eastAsia"/>
                <w:color w:val="FF0000"/>
              </w:rPr>
              <w:t>Leucine</w:t>
            </w:r>
            <w:proofErr w:type="spellEnd"/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2.943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0.129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5.246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0.048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0.394</w:t>
            </w: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0.691</w:t>
            </w: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Ornithine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2.545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0.158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1.850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0.237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hint="eastAsia"/>
                <w:color w:val="FF0000"/>
              </w:rPr>
              <w:t>Methionie</w:t>
            </w:r>
            <w:proofErr w:type="spellEnd"/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2.936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0.129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2.584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0.155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hint="eastAsia"/>
                <w:color w:val="FF0000"/>
              </w:rPr>
              <w:t>Histidine</w:t>
            </w:r>
            <w:proofErr w:type="spellEnd"/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2.999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0.125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4.111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0.075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Phenylalanine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1.896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0.230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7.781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0.022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1.308</w:t>
            </w: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0.338</w:t>
            </w: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Arginine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2.724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0.144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1.815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0.242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Tyrosine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1.169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0.373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1.952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0.222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hint="eastAsia"/>
                <w:color w:val="FF0000"/>
              </w:rPr>
              <w:t>Asparagic</w:t>
            </w:r>
            <w:proofErr w:type="spellEnd"/>
            <w:r w:rsidRPr="008A7E38">
              <w:rPr>
                <w:rFonts w:hint="eastAsia"/>
                <w:color w:val="FF0000"/>
              </w:rPr>
              <w:t xml:space="preserve"> acid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3.786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0.086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1.968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0.220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Tryptophan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1.805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0.243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5.313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0.047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3.376</w:t>
            </w: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0.104</w:t>
            </w: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4-aminobutyric acid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2.996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0.125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2.780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0.140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Serine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1.538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0.289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8.966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0.016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0.373</w:t>
            </w: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0.704</w:t>
            </w: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lastRenderedPageBreak/>
              <w:t>Lysine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1.810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0.243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4.873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0.055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Glutamate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1.601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0.277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4.534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0.063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A4C13" w:rsidRPr="008A7E38" w:rsidTr="0096343C">
        <w:tc>
          <w:tcPr>
            <w:tcW w:w="900" w:type="pct"/>
            <w:vAlign w:val="bottom"/>
          </w:tcPr>
          <w:p w:rsidR="009A4C13" w:rsidRPr="008A7E38" w:rsidRDefault="009A4C13">
            <w:pPr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8A7E38">
              <w:rPr>
                <w:rFonts w:hint="eastAsia"/>
                <w:color w:val="FF0000"/>
              </w:rPr>
              <w:t>Amino acid</w:t>
            </w:r>
          </w:p>
        </w:tc>
        <w:tc>
          <w:tcPr>
            <w:tcW w:w="965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1.346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0.329</w:t>
            </w:r>
          </w:p>
        </w:tc>
        <w:tc>
          <w:tcPr>
            <w:tcW w:w="959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11.439</w:t>
            </w:r>
          </w:p>
        </w:tc>
        <w:tc>
          <w:tcPr>
            <w:tcW w:w="557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0.009</w:t>
            </w:r>
          </w:p>
        </w:tc>
        <w:tc>
          <w:tcPr>
            <w:tcW w:w="602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1.445</w:t>
            </w:r>
          </w:p>
        </w:tc>
        <w:tc>
          <w:tcPr>
            <w:tcW w:w="460" w:type="pct"/>
          </w:tcPr>
          <w:p w:rsidR="009A4C13" w:rsidRPr="008A7E38" w:rsidRDefault="009A4C13" w:rsidP="00606B6B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0.307</w:t>
            </w:r>
          </w:p>
        </w:tc>
      </w:tr>
    </w:tbl>
    <w:p w:rsidR="00A643F7" w:rsidRPr="008D0239" w:rsidRDefault="00606B6B" w:rsidP="00606B6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06B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D74A7" w:rsidRPr="008D02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E38" w:rsidRPr="008A7E38" w:rsidRDefault="008A7E38" w:rsidP="008A7E38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A7E38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96343C">
        <w:rPr>
          <w:rFonts w:ascii="Times New Roman" w:hAnsi="Times New Roman" w:cs="Times New Roman" w:hint="eastAsia"/>
          <w:b/>
          <w:color w:val="FF0000"/>
          <w:sz w:val="24"/>
          <w:szCs w:val="24"/>
        </w:rPr>
        <w:t>4</w:t>
      </w:r>
      <w:r w:rsidRPr="008A7E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</w:t>
      </w:r>
      <w:r w:rsidRPr="008A7E3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Table </w:t>
      </w:r>
      <w:r w:rsidR="0096343C">
        <w:rPr>
          <w:rFonts w:ascii="Times New Roman" w:hAnsi="Times New Roman" w:cs="Times New Roman" w:hint="eastAsia"/>
          <w:b/>
          <w:color w:val="FF0000"/>
          <w:sz w:val="24"/>
          <w:szCs w:val="24"/>
        </w:rPr>
        <w:t>S4</w:t>
      </w:r>
      <w:r w:rsidRPr="008A7E3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 </w:t>
      </w:r>
      <w:r w:rsidRPr="008A7E3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Results of </w:t>
      </w:r>
      <w:proofErr w:type="spellStart"/>
      <w:r w:rsidRPr="008A7E38">
        <w:rPr>
          <w:rFonts w:ascii="Times New Roman" w:hAnsi="Times New Roman" w:cs="Times New Roman" w:hint="eastAsia"/>
          <w:color w:val="FF0000"/>
          <w:sz w:val="24"/>
          <w:szCs w:val="24"/>
        </w:rPr>
        <w:t>Levene</w:t>
      </w:r>
      <w:r w:rsidRPr="008A7E38">
        <w:rPr>
          <w:rFonts w:ascii="Times New Roman" w:hAnsi="Times New Roman" w:cs="Times New Roman"/>
          <w:color w:val="FF0000"/>
          <w:sz w:val="24"/>
          <w:szCs w:val="24"/>
        </w:rPr>
        <w:t>’</w:t>
      </w:r>
      <w:r w:rsidRPr="008A7E38">
        <w:rPr>
          <w:rFonts w:ascii="Times New Roman" w:hAnsi="Times New Roman" w:cs="Times New Roman" w:hint="eastAsia"/>
          <w:color w:val="FF0000"/>
          <w:sz w:val="24"/>
          <w:szCs w:val="24"/>
        </w:rPr>
        <w:t>s</w:t>
      </w:r>
      <w:proofErr w:type="spellEnd"/>
      <w:r w:rsidRPr="008A7E3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test of homogeneity of </w:t>
      </w:r>
      <w:r w:rsidR="00820E29">
        <w:rPr>
          <w:rFonts w:ascii="Times New Roman" w:hAnsi="Times New Roman" w:cs="Times New Roman" w:hint="eastAsia"/>
          <w:color w:val="FF0000"/>
          <w:sz w:val="24"/>
          <w:szCs w:val="24"/>
        </w:rPr>
        <w:t>flavonoid</w:t>
      </w:r>
    </w:p>
    <w:tbl>
      <w:tblPr>
        <w:tblStyle w:val="a8"/>
        <w:tblW w:w="9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1536"/>
        <w:gridCol w:w="756"/>
        <w:gridCol w:w="990"/>
        <w:gridCol w:w="756"/>
        <w:gridCol w:w="1523"/>
        <w:gridCol w:w="847"/>
        <w:gridCol w:w="990"/>
        <w:gridCol w:w="756"/>
      </w:tblGrid>
      <w:tr w:rsidR="0096343C" w:rsidRPr="008A7E38" w:rsidTr="0096343C">
        <w:tc>
          <w:tcPr>
            <w:tcW w:w="1403" w:type="dxa"/>
            <w:vMerge w:val="restart"/>
            <w:tcBorders>
              <w:top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composition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boveground tissue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elowground tissue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6343C" w:rsidRPr="008A7E38" w:rsidTr="0096343C">
        <w:tc>
          <w:tcPr>
            <w:tcW w:w="1403" w:type="dxa"/>
            <w:vMerge/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Raw data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ata transfer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Raw data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Ln transfer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6343C" w:rsidRPr="008A7E38" w:rsidTr="0096343C"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Levene</w:t>
            </w:r>
            <w:proofErr w:type="spellEnd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Statistic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Sig.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Levene</w:t>
            </w:r>
            <w:proofErr w:type="spellEnd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Statistic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Sig.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Levene</w:t>
            </w:r>
            <w:proofErr w:type="spellEnd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Statistic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Sig.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Levene</w:t>
            </w:r>
            <w:proofErr w:type="spellEnd"/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Statistic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96343C" w:rsidRPr="008A7E38" w:rsidRDefault="0096343C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7E3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Sig.</w:t>
            </w:r>
          </w:p>
        </w:tc>
      </w:tr>
      <w:tr w:rsidR="008A7E38" w:rsidRPr="008A7E38" w:rsidTr="0096343C"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8A7E38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C</w:t>
            </w:r>
            <w:r w:rsidR="008A7E38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atechin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1.739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8A7E38" w:rsidRPr="008A7E38" w:rsidRDefault="00C91EA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0.254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7.424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0.024</w:t>
            </w:r>
            <w:r w:rsidR="002C71CC" w:rsidRPr="002C71CC">
              <w:rPr>
                <w:rFonts w:ascii="Times New Roman" w:hAnsi="Times New Roman" w:cs="Times New Roman" w:hint="eastAsia"/>
                <w:color w:val="FF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A7E38" w:rsidRPr="008A7E38" w:rsidTr="0096343C">
        <w:tc>
          <w:tcPr>
            <w:tcW w:w="1403" w:type="dxa"/>
            <w:vAlign w:val="center"/>
          </w:tcPr>
          <w:p w:rsidR="008A7E38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E</w:t>
            </w:r>
            <w:r w:rsidR="008A7E38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picatechin</w:t>
            </w:r>
            <w:proofErr w:type="spellEnd"/>
          </w:p>
        </w:tc>
        <w:tc>
          <w:tcPr>
            <w:tcW w:w="153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15.725</w:t>
            </w:r>
          </w:p>
        </w:tc>
        <w:tc>
          <w:tcPr>
            <w:tcW w:w="847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0.004</w:t>
            </w:r>
            <w:r w:rsidR="007232EA" w:rsidRPr="002C71CC">
              <w:rPr>
                <w:rFonts w:ascii="Times New Roman" w:hAnsi="Times New Roman" w:cs="Times New Roman" w:hint="eastAsia"/>
                <w:color w:val="FF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A7E38" w:rsidRPr="008A7E38" w:rsidTr="0096343C">
        <w:tc>
          <w:tcPr>
            <w:tcW w:w="1403" w:type="dxa"/>
            <w:vAlign w:val="center"/>
          </w:tcPr>
          <w:p w:rsidR="008A7E38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T</w:t>
            </w:r>
            <w:r w:rsidR="008A7E38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axifolin</w:t>
            </w:r>
            <w:proofErr w:type="spellEnd"/>
          </w:p>
        </w:tc>
        <w:tc>
          <w:tcPr>
            <w:tcW w:w="153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0.072</w:t>
            </w:r>
          </w:p>
        </w:tc>
        <w:tc>
          <w:tcPr>
            <w:tcW w:w="847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0.931</w:t>
            </w: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A7E38" w:rsidRPr="008A7E38" w:rsidTr="0096343C">
        <w:tc>
          <w:tcPr>
            <w:tcW w:w="1403" w:type="dxa"/>
            <w:vAlign w:val="center"/>
          </w:tcPr>
          <w:p w:rsidR="008A7E38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G</w:t>
            </w:r>
            <w:r w:rsidR="008A7E38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aluteolin</w:t>
            </w:r>
            <w:proofErr w:type="spellEnd"/>
          </w:p>
        </w:tc>
        <w:tc>
          <w:tcPr>
            <w:tcW w:w="153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0.323</w:t>
            </w:r>
          </w:p>
        </w:tc>
        <w:tc>
          <w:tcPr>
            <w:tcW w:w="756" w:type="dxa"/>
          </w:tcPr>
          <w:p w:rsidR="008A7E38" w:rsidRPr="008A7E38" w:rsidRDefault="00C91EA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0.736</w:t>
            </w: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1.326</w:t>
            </w:r>
          </w:p>
        </w:tc>
        <w:tc>
          <w:tcPr>
            <w:tcW w:w="847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0.333</w:t>
            </w: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A7E38" w:rsidRPr="008A7E38" w:rsidTr="0096343C">
        <w:tc>
          <w:tcPr>
            <w:tcW w:w="1403" w:type="dxa"/>
            <w:vAlign w:val="center"/>
          </w:tcPr>
          <w:p w:rsidR="008A7E38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R</w:t>
            </w:r>
            <w:r w:rsidR="008A7E38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utin</w:t>
            </w:r>
            <w:proofErr w:type="spellEnd"/>
          </w:p>
        </w:tc>
        <w:tc>
          <w:tcPr>
            <w:tcW w:w="153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3.960</w:t>
            </w:r>
          </w:p>
        </w:tc>
        <w:tc>
          <w:tcPr>
            <w:tcW w:w="756" w:type="dxa"/>
          </w:tcPr>
          <w:p w:rsidR="008A7E38" w:rsidRPr="008A7E38" w:rsidRDefault="00C91EA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0.080</w:t>
            </w: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1.759</w:t>
            </w:r>
          </w:p>
        </w:tc>
        <w:tc>
          <w:tcPr>
            <w:tcW w:w="847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0.250</w:t>
            </w: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A7E38" w:rsidRPr="008A7E38" w:rsidTr="0096343C">
        <w:tc>
          <w:tcPr>
            <w:tcW w:w="1403" w:type="dxa"/>
            <w:vAlign w:val="center"/>
          </w:tcPr>
          <w:p w:rsidR="008A7E38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I</w:t>
            </w:r>
            <w:r w:rsidR="008A7E38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soquercitrin</w:t>
            </w:r>
            <w:proofErr w:type="spellEnd"/>
          </w:p>
        </w:tc>
        <w:tc>
          <w:tcPr>
            <w:tcW w:w="153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3.527</w:t>
            </w:r>
          </w:p>
        </w:tc>
        <w:tc>
          <w:tcPr>
            <w:tcW w:w="756" w:type="dxa"/>
          </w:tcPr>
          <w:p w:rsidR="008A7E38" w:rsidRPr="008A7E38" w:rsidRDefault="00C91EA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0.097</w:t>
            </w: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1.246</w:t>
            </w:r>
          </w:p>
        </w:tc>
        <w:tc>
          <w:tcPr>
            <w:tcW w:w="847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0.353</w:t>
            </w: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A7E38" w:rsidRPr="008A7E38" w:rsidTr="0096343C">
        <w:tc>
          <w:tcPr>
            <w:tcW w:w="1403" w:type="dxa"/>
            <w:vAlign w:val="center"/>
          </w:tcPr>
          <w:p w:rsidR="008A7E38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A</w:t>
            </w:r>
            <w:r w:rsidR="008A7E38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stragalin</w:t>
            </w:r>
            <w:proofErr w:type="spellEnd"/>
          </w:p>
        </w:tc>
        <w:tc>
          <w:tcPr>
            <w:tcW w:w="153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0.212</w:t>
            </w:r>
          </w:p>
        </w:tc>
        <w:tc>
          <w:tcPr>
            <w:tcW w:w="847" w:type="dxa"/>
          </w:tcPr>
          <w:p w:rsidR="008A7E38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0.815</w:t>
            </w: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A7E38" w:rsidRPr="008A7E38" w:rsidTr="0096343C">
        <w:tc>
          <w:tcPr>
            <w:tcW w:w="1403" w:type="dxa"/>
            <w:vAlign w:val="center"/>
          </w:tcPr>
          <w:p w:rsidR="008A7E38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D</w:t>
            </w:r>
            <w:r w:rsidR="008A7E38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iosmin</w:t>
            </w:r>
            <w:proofErr w:type="spellEnd"/>
          </w:p>
        </w:tc>
        <w:tc>
          <w:tcPr>
            <w:tcW w:w="153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0.225</w:t>
            </w:r>
          </w:p>
        </w:tc>
        <w:tc>
          <w:tcPr>
            <w:tcW w:w="756" w:type="dxa"/>
          </w:tcPr>
          <w:p w:rsidR="008A7E38" w:rsidRPr="008A7E38" w:rsidRDefault="00C91EA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0.805</w:t>
            </w: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8A7E38" w:rsidRPr="008A7E38" w:rsidRDefault="008A7E38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4A71" w:rsidRPr="008A7E38" w:rsidTr="0096343C">
        <w:tc>
          <w:tcPr>
            <w:tcW w:w="1403" w:type="dxa"/>
            <w:vAlign w:val="center"/>
          </w:tcPr>
          <w:p w:rsidR="00CE4A71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Q</w:t>
            </w:r>
            <w:r w:rsidR="00CE4A71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uercetin</w:t>
            </w:r>
            <w:proofErr w:type="spellEnd"/>
          </w:p>
        </w:tc>
        <w:tc>
          <w:tcPr>
            <w:tcW w:w="153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1.801</w:t>
            </w: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0.244</w:t>
            </w:r>
          </w:p>
        </w:tc>
        <w:tc>
          <w:tcPr>
            <w:tcW w:w="990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6.930</w:t>
            </w:r>
          </w:p>
        </w:tc>
        <w:tc>
          <w:tcPr>
            <w:tcW w:w="847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0.028</w:t>
            </w:r>
          </w:p>
        </w:tc>
        <w:tc>
          <w:tcPr>
            <w:tcW w:w="990" w:type="dxa"/>
          </w:tcPr>
          <w:p w:rsidR="00CE4A71" w:rsidRPr="008A7E38" w:rsidRDefault="007232EA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2.770</w:t>
            </w:r>
          </w:p>
        </w:tc>
        <w:tc>
          <w:tcPr>
            <w:tcW w:w="756" w:type="dxa"/>
          </w:tcPr>
          <w:p w:rsidR="00CE4A71" w:rsidRPr="008A7E38" w:rsidRDefault="007232EA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0.141</w:t>
            </w:r>
          </w:p>
        </w:tc>
      </w:tr>
      <w:tr w:rsidR="00CE4A71" w:rsidRPr="008A7E38" w:rsidTr="0096343C">
        <w:tc>
          <w:tcPr>
            <w:tcW w:w="1403" w:type="dxa"/>
            <w:vAlign w:val="center"/>
          </w:tcPr>
          <w:p w:rsidR="00CE4A71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N</w:t>
            </w:r>
            <w:r w:rsidR="00CE4A71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aringenin</w:t>
            </w:r>
            <w:proofErr w:type="spellEnd"/>
          </w:p>
        </w:tc>
        <w:tc>
          <w:tcPr>
            <w:tcW w:w="153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3.438</w:t>
            </w: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0.101</w:t>
            </w:r>
          </w:p>
        </w:tc>
        <w:tc>
          <w:tcPr>
            <w:tcW w:w="990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3.047</w:t>
            </w:r>
          </w:p>
        </w:tc>
        <w:tc>
          <w:tcPr>
            <w:tcW w:w="847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0.122</w:t>
            </w:r>
          </w:p>
        </w:tc>
        <w:tc>
          <w:tcPr>
            <w:tcW w:w="990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4A71" w:rsidRPr="008A7E38" w:rsidTr="0096343C">
        <w:tc>
          <w:tcPr>
            <w:tcW w:w="1403" w:type="dxa"/>
            <w:vAlign w:val="center"/>
          </w:tcPr>
          <w:p w:rsidR="00CE4A71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L</w:t>
            </w:r>
            <w:r w:rsidR="00CE4A71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uteolin</w:t>
            </w:r>
            <w:proofErr w:type="spellEnd"/>
          </w:p>
        </w:tc>
        <w:tc>
          <w:tcPr>
            <w:tcW w:w="153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0.442</w:t>
            </w: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0.662</w:t>
            </w:r>
          </w:p>
        </w:tc>
        <w:tc>
          <w:tcPr>
            <w:tcW w:w="990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3.501</w:t>
            </w:r>
          </w:p>
        </w:tc>
        <w:tc>
          <w:tcPr>
            <w:tcW w:w="847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0.098</w:t>
            </w:r>
          </w:p>
        </w:tc>
        <w:tc>
          <w:tcPr>
            <w:tcW w:w="990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4A71" w:rsidRPr="008A7E38" w:rsidTr="0096343C">
        <w:tc>
          <w:tcPr>
            <w:tcW w:w="1403" w:type="dxa"/>
            <w:vAlign w:val="center"/>
          </w:tcPr>
          <w:p w:rsidR="00CE4A71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A</w:t>
            </w:r>
            <w:r w:rsidR="00CE4A71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pigenin</w:t>
            </w:r>
            <w:proofErr w:type="spellEnd"/>
          </w:p>
        </w:tc>
        <w:tc>
          <w:tcPr>
            <w:tcW w:w="153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0.761</w:t>
            </w: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0.507</w:t>
            </w:r>
          </w:p>
        </w:tc>
        <w:tc>
          <w:tcPr>
            <w:tcW w:w="990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6.470</w:t>
            </w:r>
          </w:p>
        </w:tc>
        <w:tc>
          <w:tcPr>
            <w:tcW w:w="847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0.032</w:t>
            </w:r>
          </w:p>
        </w:tc>
        <w:tc>
          <w:tcPr>
            <w:tcW w:w="990" w:type="dxa"/>
          </w:tcPr>
          <w:p w:rsidR="00CE4A71" w:rsidRPr="008A7E38" w:rsidRDefault="007232EA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1.325</w:t>
            </w:r>
          </w:p>
        </w:tc>
        <w:tc>
          <w:tcPr>
            <w:tcW w:w="756" w:type="dxa"/>
          </w:tcPr>
          <w:p w:rsidR="00CE4A71" w:rsidRPr="008A7E38" w:rsidRDefault="007232EA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0.334</w:t>
            </w:r>
          </w:p>
        </w:tc>
      </w:tr>
      <w:tr w:rsidR="00CE4A71" w:rsidRPr="008A7E38" w:rsidTr="0096343C">
        <w:tc>
          <w:tcPr>
            <w:tcW w:w="1403" w:type="dxa"/>
            <w:vAlign w:val="center"/>
          </w:tcPr>
          <w:p w:rsidR="00CE4A71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lastRenderedPageBreak/>
              <w:t>C</w:t>
            </w:r>
            <w:r w:rsidR="00CE4A71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hrysin</w:t>
            </w:r>
            <w:proofErr w:type="spellEnd"/>
          </w:p>
        </w:tc>
        <w:tc>
          <w:tcPr>
            <w:tcW w:w="153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1.548</w:t>
            </w: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0.287</w:t>
            </w:r>
          </w:p>
        </w:tc>
        <w:tc>
          <w:tcPr>
            <w:tcW w:w="990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4A71" w:rsidRPr="008A7E38" w:rsidTr="0096343C">
        <w:tc>
          <w:tcPr>
            <w:tcW w:w="1403" w:type="dxa"/>
            <w:vAlign w:val="center"/>
          </w:tcPr>
          <w:p w:rsidR="00CE4A71" w:rsidRPr="00F7214A" w:rsidRDefault="00F7214A" w:rsidP="00284E6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K</w:t>
            </w:r>
            <w:r w:rsidR="00CE4A71" w:rsidRPr="00F721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aempferide</w:t>
            </w:r>
            <w:proofErr w:type="spellEnd"/>
          </w:p>
        </w:tc>
        <w:tc>
          <w:tcPr>
            <w:tcW w:w="153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8.8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92</w:t>
            </w: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0.016</w:t>
            </w:r>
          </w:p>
        </w:tc>
        <w:tc>
          <w:tcPr>
            <w:tcW w:w="990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4.928</w:t>
            </w: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0.054</w:t>
            </w:r>
          </w:p>
        </w:tc>
        <w:tc>
          <w:tcPr>
            <w:tcW w:w="1523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E4A71" w:rsidRPr="008A7E38" w:rsidTr="0096343C"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CE4A71" w:rsidRPr="00F7214A" w:rsidRDefault="00F7214A" w:rsidP="00284E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  <w:kern w:val="0"/>
                <w:sz w:val="18"/>
                <w:szCs w:val="18"/>
              </w:rPr>
              <w:t>T</w:t>
            </w:r>
            <w:r w:rsidR="00CE4A71" w:rsidRPr="00F7214A">
              <w:rPr>
                <w:rFonts w:ascii="Times New Roman" w:eastAsia="宋体" w:hAnsi="Times New Roman" w:cs="Times New Roman" w:hint="eastAsia"/>
                <w:color w:val="FF0000"/>
                <w:kern w:val="0"/>
                <w:sz w:val="18"/>
                <w:szCs w:val="18"/>
              </w:rPr>
              <w:t>otal f</w:t>
            </w:r>
            <w:r w:rsidR="00CE4A71" w:rsidRPr="00F7214A"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  <w:t>lavonoids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0.098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0.908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5.814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CE4A71" w:rsidRPr="008A7E38" w:rsidRDefault="00CE4A71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0.039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E4A71" w:rsidRPr="008A7E38" w:rsidRDefault="007232EA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0.139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CE4A71" w:rsidRPr="008A7E38" w:rsidRDefault="007232EA" w:rsidP="00284E6D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0.873</w:t>
            </w:r>
          </w:p>
        </w:tc>
      </w:tr>
    </w:tbl>
    <w:p w:rsidR="009A4C13" w:rsidRPr="00BC1B33" w:rsidRDefault="009A4C13" w:rsidP="009A4C13">
      <w:pPr>
        <w:spacing w:line="480" w:lineRule="auto"/>
        <w:rPr>
          <w:color w:val="FF0000"/>
        </w:rPr>
      </w:pPr>
      <w:r>
        <w:rPr>
          <w:rFonts w:hint="eastAsia"/>
          <w:color w:val="FF0000"/>
        </w:rPr>
        <w:t xml:space="preserve">+: </w:t>
      </w:r>
      <w:r w:rsidRPr="00BC1B33">
        <w:rPr>
          <w:rFonts w:hint="eastAsia"/>
          <w:color w:val="FF0000"/>
        </w:rPr>
        <w:t>M</w:t>
      </w:r>
      <w:r>
        <w:rPr>
          <w:rFonts w:hint="eastAsia"/>
          <w:color w:val="FF0000"/>
        </w:rPr>
        <w:t xml:space="preserve">ultiple comparison </w:t>
      </w:r>
      <w:proofErr w:type="gramStart"/>
      <w:r>
        <w:rPr>
          <w:rFonts w:hint="eastAsia"/>
          <w:color w:val="FF0000"/>
        </w:rPr>
        <w:t>test</w:t>
      </w:r>
      <w:proofErr w:type="gramEnd"/>
      <w:r w:rsidRPr="00BC1B33">
        <w:rPr>
          <w:rFonts w:hint="eastAsia"/>
          <w:color w:val="FF0000"/>
        </w:rPr>
        <w:t xml:space="preserve"> that didn</w:t>
      </w:r>
      <w:r w:rsidRPr="00BC1B33">
        <w:rPr>
          <w:color w:val="FF0000"/>
        </w:rPr>
        <w:t>’</w:t>
      </w:r>
      <w:r w:rsidRPr="00BC1B33">
        <w:rPr>
          <w:rFonts w:hint="eastAsia"/>
          <w:color w:val="FF0000"/>
        </w:rPr>
        <w:t xml:space="preserve">t assume equal variances was </w:t>
      </w:r>
      <w:proofErr w:type="spellStart"/>
      <w:r w:rsidRPr="00BC1B33">
        <w:rPr>
          <w:rFonts w:hint="eastAsia"/>
          <w:color w:val="FF0000"/>
        </w:rPr>
        <w:t>Dunnett</w:t>
      </w:r>
      <w:r w:rsidRPr="00BC1B33">
        <w:rPr>
          <w:color w:val="FF0000"/>
        </w:rPr>
        <w:t>’</w:t>
      </w:r>
      <w:r w:rsidRPr="00BC1B33">
        <w:rPr>
          <w:rFonts w:hint="eastAsia"/>
          <w:color w:val="FF0000"/>
        </w:rPr>
        <w:t>s</w:t>
      </w:r>
      <w:proofErr w:type="spellEnd"/>
      <w:r w:rsidRPr="00BC1B33">
        <w:rPr>
          <w:rFonts w:hint="eastAsia"/>
          <w:color w:val="FF0000"/>
        </w:rPr>
        <w:t xml:space="preserve"> T3.</w:t>
      </w:r>
    </w:p>
    <w:p w:rsidR="00164ABD" w:rsidRPr="009A4C13" w:rsidRDefault="00164ABD" w:rsidP="005217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64ABD" w:rsidRPr="009A4C13" w:rsidSect="0022526E">
      <w:headerReference w:type="default" r:id="rId8"/>
      <w:footerReference w:type="default" r:id="rId9"/>
      <w:pgSz w:w="12242" w:h="15842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8CA" w:rsidRDefault="002E28CA" w:rsidP="00164ABD">
      <w:r>
        <w:separator/>
      </w:r>
    </w:p>
  </w:endnote>
  <w:endnote w:type="continuationSeparator" w:id="0">
    <w:p w:rsidR="002E28CA" w:rsidRDefault="002E28CA" w:rsidP="0016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938331"/>
      <w:docPartObj>
        <w:docPartGallery w:val="Page Numbers (Bottom of Page)"/>
        <w:docPartUnique/>
      </w:docPartObj>
    </w:sdtPr>
    <w:sdtEndPr/>
    <w:sdtContent>
      <w:p w:rsidR="00855CE7" w:rsidRDefault="00855C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14A" w:rsidRPr="00F7214A">
          <w:rPr>
            <w:noProof/>
            <w:lang w:val="zh-CN"/>
          </w:rPr>
          <w:t>3</w:t>
        </w:r>
        <w:r>
          <w:fldChar w:fldCharType="end"/>
        </w:r>
      </w:p>
    </w:sdtContent>
  </w:sdt>
  <w:p w:rsidR="00164ABD" w:rsidRDefault="00164ABD" w:rsidP="00855CE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8CA" w:rsidRDefault="002E28CA" w:rsidP="00164ABD">
      <w:r>
        <w:separator/>
      </w:r>
    </w:p>
  </w:footnote>
  <w:footnote w:type="continuationSeparator" w:id="0">
    <w:p w:rsidR="002E28CA" w:rsidRDefault="002E28CA" w:rsidP="00164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ABD" w:rsidRDefault="00164ABD" w:rsidP="00164ABD">
    <w:pPr>
      <w:pStyle w:val="a3"/>
      <w:jc w:val="right"/>
    </w:pPr>
  </w:p>
  <w:p w:rsidR="00164ABD" w:rsidRDefault="00164A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D5F"/>
    <w:rsid w:val="000A1F35"/>
    <w:rsid w:val="000B17C6"/>
    <w:rsid w:val="0013377A"/>
    <w:rsid w:val="00134D1C"/>
    <w:rsid w:val="00164ABD"/>
    <w:rsid w:val="001715FE"/>
    <w:rsid w:val="00182E47"/>
    <w:rsid w:val="001908AF"/>
    <w:rsid w:val="0019509F"/>
    <w:rsid w:val="0020069A"/>
    <w:rsid w:val="00210CEF"/>
    <w:rsid w:val="0022526E"/>
    <w:rsid w:val="002A1037"/>
    <w:rsid w:val="002B667C"/>
    <w:rsid w:val="002C71CC"/>
    <w:rsid w:val="002E28CA"/>
    <w:rsid w:val="003142CB"/>
    <w:rsid w:val="00332679"/>
    <w:rsid w:val="00392178"/>
    <w:rsid w:val="003C66C2"/>
    <w:rsid w:val="003F77B4"/>
    <w:rsid w:val="00422912"/>
    <w:rsid w:val="004643CC"/>
    <w:rsid w:val="00466C6E"/>
    <w:rsid w:val="0049061D"/>
    <w:rsid w:val="004D70BC"/>
    <w:rsid w:val="004F2124"/>
    <w:rsid w:val="00521798"/>
    <w:rsid w:val="00550906"/>
    <w:rsid w:val="005928CF"/>
    <w:rsid w:val="00596563"/>
    <w:rsid w:val="005B19D7"/>
    <w:rsid w:val="005B4BD1"/>
    <w:rsid w:val="005C2727"/>
    <w:rsid w:val="005D0D93"/>
    <w:rsid w:val="00606B6B"/>
    <w:rsid w:val="00645BB3"/>
    <w:rsid w:val="00652700"/>
    <w:rsid w:val="006961C7"/>
    <w:rsid w:val="00705376"/>
    <w:rsid w:val="007232EA"/>
    <w:rsid w:val="00746FE2"/>
    <w:rsid w:val="00802780"/>
    <w:rsid w:val="008114F1"/>
    <w:rsid w:val="00814A49"/>
    <w:rsid w:val="00820E29"/>
    <w:rsid w:val="00822E9D"/>
    <w:rsid w:val="0084082C"/>
    <w:rsid w:val="00855CE7"/>
    <w:rsid w:val="008A7E38"/>
    <w:rsid w:val="008D0239"/>
    <w:rsid w:val="0090133C"/>
    <w:rsid w:val="00920870"/>
    <w:rsid w:val="00956798"/>
    <w:rsid w:val="0096343C"/>
    <w:rsid w:val="009A4C13"/>
    <w:rsid w:val="009B3FC5"/>
    <w:rsid w:val="009B7953"/>
    <w:rsid w:val="00A247E7"/>
    <w:rsid w:val="00A37688"/>
    <w:rsid w:val="00A37B67"/>
    <w:rsid w:val="00A55199"/>
    <w:rsid w:val="00A643F7"/>
    <w:rsid w:val="00A9261F"/>
    <w:rsid w:val="00AA5632"/>
    <w:rsid w:val="00AA7D5F"/>
    <w:rsid w:val="00B00D50"/>
    <w:rsid w:val="00B765E0"/>
    <w:rsid w:val="00B81D06"/>
    <w:rsid w:val="00BD54CC"/>
    <w:rsid w:val="00BE774E"/>
    <w:rsid w:val="00BF521C"/>
    <w:rsid w:val="00C152CB"/>
    <w:rsid w:val="00C35AF3"/>
    <w:rsid w:val="00C40B45"/>
    <w:rsid w:val="00C91EA8"/>
    <w:rsid w:val="00CE4A71"/>
    <w:rsid w:val="00D133AF"/>
    <w:rsid w:val="00D202EE"/>
    <w:rsid w:val="00DB3B86"/>
    <w:rsid w:val="00DF2673"/>
    <w:rsid w:val="00E41366"/>
    <w:rsid w:val="00E41B6E"/>
    <w:rsid w:val="00E50CF8"/>
    <w:rsid w:val="00E577C5"/>
    <w:rsid w:val="00EB1726"/>
    <w:rsid w:val="00EC3DE0"/>
    <w:rsid w:val="00EC6C77"/>
    <w:rsid w:val="00F711C3"/>
    <w:rsid w:val="00F7214A"/>
    <w:rsid w:val="00FA3D83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F7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4ABD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AU"/>
    </w:rPr>
  </w:style>
  <w:style w:type="character" w:customStyle="1" w:styleId="Char">
    <w:name w:val="页眉 Char"/>
    <w:basedOn w:val="a0"/>
    <w:link w:val="a3"/>
    <w:uiPriority w:val="99"/>
    <w:rsid w:val="00164ABD"/>
  </w:style>
  <w:style w:type="paragraph" w:styleId="a4">
    <w:name w:val="footer"/>
    <w:basedOn w:val="a"/>
    <w:link w:val="Char0"/>
    <w:uiPriority w:val="99"/>
    <w:unhideWhenUsed/>
    <w:rsid w:val="00164ABD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AU"/>
    </w:rPr>
  </w:style>
  <w:style w:type="character" w:customStyle="1" w:styleId="Char0">
    <w:name w:val="页脚 Char"/>
    <w:basedOn w:val="a0"/>
    <w:link w:val="a4"/>
    <w:uiPriority w:val="99"/>
    <w:rsid w:val="00164ABD"/>
  </w:style>
  <w:style w:type="paragraph" w:styleId="a5">
    <w:name w:val="Balloon Text"/>
    <w:basedOn w:val="a"/>
    <w:link w:val="Char1"/>
    <w:uiPriority w:val="99"/>
    <w:semiHidden/>
    <w:unhideWhenUsed/>
    <w:rsid w:val="00164ABD"/>
    <w:pPr>
      <w:widowControl/>
      <w:jc w:val="left"/>
    </w:pPr>
    <w:rPr>
      <w:rFonts w:ascii="Tahoma" w:hAnsi="Tahoma" w:cs="Tahoma"/>
      <w:kern w:val="0"/>
      <w:sz w:val="16"/>
      <w:szCs w:val="16"/>
      <w:lang w:val="en-AU"/>
    </w:rPr>
  </w:style>
  <w:style w:type="character" w:customStyle="1" w:styleId="Char1">
    <w:name w:val="批注框文本 Char"/>
    <w:basedOn w:val="a0"/>
    <w:link w:val="a5"/>
    <w:uiPriority w:val="99"/>
    <w:semiHidden/>
    <w:rsid w:val="00164AB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64ABD"/>
    <w:rPr>
      <w:color w:val="808080"/>
    </w:rPr>
  </w:style>
  <w:style w:type="character" w:styleId="a7">
    <w:name w:val="line number"/>
    <w:basedOn w:val="a0"/>
    <w:uiPriority w:val="99"/>
    <w:semiHidden/>
    <w:unhideWhenUsed/>
    <w:rsid w:val="008D0239"/>
  </w:style>
  <w:style w:type="table" w:styleId="a8">
    <w:name w:val="Table Grid"/>
    <w:basedOn w:val="a1"/>
    <w:uiPriority w:val="59"/>
    <w:rsid w:val="0060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F7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4ABD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AU"/>
    </w:rPr>
  </w:style>
  <w:style w:type="character" w:customStyle="1" w:styleId="Char">
    <w:name w:val="页眉 Char"/>
    <w:basedOn w:val="a0"/>
    <w:link w:val="a3"/>
    <w:uiPriority w:val="99"/>
    <w:rsid w:val="00164ABD"/>
  </w:style>
  <w:style w:type="paragraph" w:styleId="a4">
    <w:name w:val="footer"/>
    <w:basedOn w:val="a"/>
    <w:link w:val="Char0"/>
    <w:uiPriority w:val="99"/>
    <w:unhideWhenUsed/>
    <w:rsid w:val="00164ABD"/>
    <w:pPr>
      <w:widowControl/>
      <w:tabs>
        <w:tab w:val="center" w:pos="4680"/>
        <w:tab w:val="right" w:pos="9360"/>
      </w:tabs>
      <w:jc w:val="left"/>
    </w:pPr>
    <w:rPr>
      <w:kern w:val="0"/>
      <w:sz w:val="22"/>
      <w:lang w:val="en-AU"/>
    </w:rPr>
  </w:style>
  <w:style w:type="character" w:customStyle="1" w:styleId="Char0">
    <w:name w:val="页脚 Char"/>
    <w:basedOn w:val="a0"/>
    <w:link w:val="a4"/>
    <w:uiPriority w:val="99"/>
    <w:rsid w:val="00164ABD"/>
  </w:style>
  <w:style w:type="paragraph" w:styleId="a5">
    <w:name w:val="Balloon Text"/>
    <w:basedOn w:val="a"/>
    <w:link w:val="Char1"/>
    <w:uiPriority w:val="99"/>
    <w:semiHidden/>
    <w:unhideWhenUsed/>
    <w:rsid w:val="00164ABD"/>
    <w:pPr>
      <w:widowControl/>
      <w:jc w:val="left"/>
    </w:pPr>
    <w:rPr>
      <w:rFonts w:ascii="Tahoma" w:hAnsi="Tahoma" w:cs="Tahoma"/>
      <w:kern w:val="0"/>
      <w:sz w:val="16"/>
      <w:szCs w:val="16"/>
      <w:lang w:val="en-AU"/>
    </w:rPr>
  </w:style>
  <w:style w:type="character" w:customStyle="1" w:styleId="Char1">
    <w:name w:val="批注框文本 Char"/>
    <w:basedOn w:val="a0"/>
    <w:link w:val="a5"/>
    <w:uiPriority w:val="99"/>
    <w:semiHidden/>
    <w:rsid w:val="00164AB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64ABD"/>
    <w:rPr>
      <w:color w:val="808080"/>
    </w:rPr>
  </w:style>
  <w:style w:type="character" w:styleId="a7">
    <w:name w:val="line number"/>
    <w:basedOn w:val="a0"/>
    <w:uiPriority w:val="99"/>
    <w:semiHidden/>
    <w:unhideWhenUsed/>
    <w:rsid w:val="008D0239"/>
  </w:style>
  <w:style w:type="table" w:styleId="a8">
    <w:name w:val="Table Grid"/>
    <w:basedOn w:val="a1"/>
    <w:uiPriority w:val="59"/>
    <w:rsid w:val="0060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35770;&#25991;&#25776;&#20889;\2016\Effect%20of%20sediment%20type%20on%20seagrass%20photosynthesis,%20nutrient%20and%20flavour\&#20809;&#21512;&#21442;&#25968;&#25991;&#31456;&#25968;&#2545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Sheet1!$AG$166</c:f>
              <c:strCache>
                <c:ptCount val="1"/>
                <c:pt idx="0">
                  <c:v>6d</c:v>
                </c:pt>
              </c:strCache>
            </c:strRef>
          </c:tx>
          <c:spPr>
            <a:noFill/>
            <a:ln>
              <a:solidFill>
                <a:schemeClr val="bg1">
                  <a:lumMod val="50000"/>
                </a:schemeClr>
              </a:solidFill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Sheet1!$AG$170:$AG$172</c:f>
                <c:numCache>
                  <c:formatCode>General</c:formatCode>
                  <c:ptCount val="3"/>
                  <c:pt idx="0">
                    <c:v>2.0207259421636918E-2</c:v>
                  </c:pt>
                  <c:pt idx="1">
                    <c:v>2.5482019804821877E-2</c:v>
                  </c:pt>
                  <c:pt idx="2">
                    <c:v>1.9756855350316609E-2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Sheet1!$AF$167:$AF$169</c:f>
              <c:strCache>
                <c:ptCount val="3"/>
                <c:pt idx="0">
                  <c:v>1:0</c:v>
                </c:pt>
                <c:pt idx="1">
                  <c:v>1:1</c:v>
                </c:pt>
                <c:pt idx="2">
                  <c:v>1:2</c:v>
                </c:pt>
              </c:strCache>
            </c:strRef>
          </c:cat>
          <c:val>
            <c:numRef>
              <c:f>Sheet1!$AG$167:$AG$169</c:f>
              <c:numCache>
                <c:formatCode>General</c:formatCode>
                <c:ptCount val="3"/>
                <c:pt idx="0">
                  <c:v>0.77733333333333332</c:v>
                </c:pt>
                <c:pt idx="1">
                  <c:v>0.75366666666666671</c:v>
                </c:pt>
                <c:pt idx="2">
                  <c:v>0.78166666666666673</c:v>
                </c:pt>
              </c:numCache>
            </c:numRef>
          </c:val>
        </c:ser>
        <c:ser>
          <c:idx val="1"/>
          <c:order val="1"/>
          <c:tx>
            <c:strRef>
              <c:f>Sheet1!$AH$166</c:f>
              <c:strCache>
                <c:ptCount val="1"/>
                <c:pt idx="0">
                  <c:v>21d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errBars>
            <c:errBarType val="plus"/>
            <c:errValType val="cust"/>
            <c:noEndCap val="0"/>
            <c:plus>
              <c:numRef>
                <c:f>Sheet1!$AH$170:$AH$172</c:f>
                <c:numCache>
                  <c:formatCode>General</c:formatCode>
                  <c:ptCount val="3"/>
                  <c:pt idx="0">
                    <c:v>1.0214368964029717E-2</c:v>
                  </c:pt>
                  <c:pt idx="1">
                    <c:v>9.6436507609929632E-3</c:v>
                  </c:pt>
                  <c:pt idx="2">
                    <c:v>2.0744477176668833E-2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Sheet1!$AF$167:$AF$169</c:f>
              <c:strCache>
                <c:ptCount val="3"/>
                <c:pt idx="0">
                  <c:v>1:0</c:v>
                </c:pt>
                <c:pt idx="1">
                  <c:v>1:1</c:v>
                </c:pt>
                <c:pt idx="2">
                  <c:v>1:2</c:v>
                </c:pt>
              </c:strCache>
            </c:strRef>
          </c:cat>
          <c:val>
            <c:numRef>
              <c:f>Sheet1!$AH$167:$AH$169</c:f>
              <c:numCache>
                <c:formatCode>General</c:formatCode>
                <c:ptCount val="3"/>
                <c:pt idx="0">
                  <c:v>0.78266666666666662</c:v>
                </c:pt>
                <c:pt idx="1">
                  <c:v>0.7639999999999999</c:v>
                </c:pt>
                <c:pt idx="2">
                  <c:v>0.78333333333333333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0733056"/>
        <c:axId val="148749056"/>
      </c:barChart>
      <c:catAx>
        <c:axId val="2107330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zh-CN"/>
          </a:p>
        </c:txPr>
        <c:crossAx val="148749056"/>
        <c:crosses val="autoZero"/>
        <c:auto val="1"/>
        <c:lblAlgn val="ctr"/>
        <c:lblOffset val="100"/>
        <c:noMultiLvlLbl val="0"/>
      </c:catAx>
      <c:valAx>
        <c:axId val="148749056"/>
        <c:scaling>
          <c:orientation val="minMax"/>
          <c:max val="0.9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000"/>
                </a:pPr>
                <a:r>
                  <a:rPr lang="en-US" altLang="zh-CN" sz="1000" b="1" i="0" baseline="0">
                    <a:effectLst/>
                  </a:rPr>
                  <a:t>Effective quantum yield</a:t>
                </a:r>
                <a:endParaRPr lang="zh-CN" altLang="zh-CN" sz="10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zh-CN"/>
          </a:p>
        </c:txPr>
        <c:crossAx val="210733056"/>
        <c:crosses val="autoZero"/>
        <c:crossBetween val="between"/>
        <c:majorUnit val="0.30000000000000004"/>
      </c:valAx>
    </c:plotArea>
    <c:legend>
      <c:legendPos val="r"/>
      <c:overlay val="0"/>
      <c:txPr>
        <a:bodyPr/>
        <a:lstStyle/>
        <a:p>
          <a:pPr>
            <a:defRPr b="1"/>
          </a:pPr>
          <a:endParaRPr lang="zh-CN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383</Words>
  <Characters>2187</Characters>
  <Application>Microsoft Office Word</Application>
  <DocSecurity>0</DocSecurity>
  <Lines>18</Lines>
  <Paragraphs>5</Paragraphs>
  <ScaleCrop>false</ScaleCrop>
  <Company>University of Technology, Sydney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utsadmin</dc:creator>
  <cp:keywords/>
  <dc:description/>
  <cp:lastModifiedBy>unknown</cp:lastModifiedBy>
  <cp:revision>38</cp:revision>
  <dcterms:created xsi:type="dcterms:W3CDTF">2015-09-17T02:39:00Z</dcterms:created>
  <dcterms:modified xsi:type="dcterms:W3CDTF">2020-09-29T02:18:00Z</dcterms:modified>
</cp:coreProperties>
</file>