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F5160" w14:textId="419CEB46" w:rsidR="00DE12FF" w:rsidRDefault="00DE12FF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upplementary materials</w:t>
      </w:r>
    </w:p>
    <w:p w14:paraId="747C69E2" w14:textId="39753BED" w:rsidR="00B27ED3" w:rsidRPr="00E2310F" w:rsidRDefault="00B27ED3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E12FF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s1 </w:t>
      </w:r>
      <w:r w:rsidR="00DA499E" w:rsidRPr="00E2310F">
        <w:rPr>
          <w:rFonts w:ascii="Times New Roman" w:hAnsi="Times New Roman" w:cs="Times New Roman"/>
          <w:b/>
          <w:bCs/>
          <w:sz w:val="24"/>
          <w:szCs w:val="24"/>
        </w:rPr>
        <w:t xml:space="preserve">the first round of </w:t>
      </w:r>
      <w:r w:rsidRPr="00E2310F">
        <w:rPr>
          <w:rFonts w:ascii="Times New Roman" w:hAnsi="Times New Roman" w:cs="Times New Roman"/>
          <w:b/>
          <w:bCs/>
          <w:sz w:val="24"/>
          <w:szCs w:val="24"/>
        </w:rPr>
        <w:t>expert consultation questionnaire (for experts)</w:t>
      </w:r>
    </w:p>
    <w:p w14:paraId="1289643A" w14:textId="6D2E1CAB" w:rsidR="00B27ED3" w:rsidRDefault="00B27ED3" w:rsidP="00DE12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D35299">
        <w:rPr>
          <w:rFonts w:ascii="Times New Roman" w:hAnsi="Times New Roman" w:cs="Times New Roman"/>
          <w:sz w:val="24"/>
          <w:szCs w:val="24"/>
        </w:rPr>
        <w:t>ntroduction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523AE">
        <w:rPr>
          <w:rFonts w:ascii="Times New Roman" w:hAnsi="Times New Roman" w:cs="Times New Roman"/>
          <w:sz w:val="24"/>
          <w:szCs w:val="24"/>
        </w:rPr>
        <w:t xml:space="preserve"> We aim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C523AE">
        <w:rPr>
          <w:rFonts w:ascii="Times New Roman" w:hAnsi="Times New Roman" w:cs="Times New Roman"/>
          <w:sz w:val="24"/>
          <w:szCs w:val="24"/>
        </w:rPr>
        <w:t xml:space="preserve"> to develop a new scale</w:t>
      </w:r>
      <w:r>
        <w:rPr>
          <w:rFonts w:ascii="Times New Roman" w:hAnsi="Times New Roman" w:cs="Times New Roman"/>
          <w:sz w:val="24"/>
          <w:szCs w:val="24"/>
        </w:rPr>
        <w:t xml:space="preserve"> to value</w:t>
      </w:r>
      <w:r w:rsidRPr="00B27ED3">
        <w:rPr>
          <w:rFonts w:ascii="Times New Roman" w:hAnsi="Times New Roman" w:cs="Times New Roman"/>
          <w:sz w:val="24"/>
          <w:szCs w:val="24"/>
        </w:rPr>
        <w:t xml:space="preserve"> </w:t>
      </w:r>
      <w:r w:rsidRPr="00C523AE">
        <w:rPr>
          <w:rFonts w:ascii="Times New Roman" w:hAnsi="Times New Roman" w:cs="Times New Roman"/>
          <w:sz w:val="24"/>
          <w:szCs w:val="24"/>
        </w:rPr>
        <w:t>Premonitory urge (PU)</w:t>
      </w:r>
      <w:r w:rsidRPr="00B27ED3">
        <w:rPr>
          <w:rFonts w:ascii="Times New Roman" w:hAnsi="Times New Roman" w:cs="Times New Roman"/>
          <w:sz w:val="24"/>
          <w:szCs w:val="24"/>
        </w:rPr>
        <w:t xml:space="preserve"> </w:t>
      </w:r>
      <w:r w:rsidRPr="00C523AE">
        <w:rPr>
          <w:rFonts w:ascii="Times New Roman" w:hAnsi="Times New Roman" w:cs="Times New Roman"/>
          <w:sz w:val="24"/>
          <w:szCs w:val="24"/>
        </w:rPr>
        <w:t>comprehensive</w:t>
      </w:r>
      <w:r>
        <w:rPr>
          <w:rFonts w:ascii="Times New Roman" w:hAnsi="Times New Roman" w:cs="Times New Roman"/>
          <w:sz w:val="24"/>
          <w:szCs w:val="24"/>
        </w:rPr>
        <w:t>ly.</w:t>
      </w:r>
      <w:r w:rsidR="007A0E50">
        <w:rPr>
          <w:rFonts w:ascii="Times New Roman" w:hAnsi="Times New Roman" w:cs="Times New Roman"/>
          <w:sz w:val="24"/>
          <w:szCs w:val="24"/>
        </w:rPr>
        <w:t xml:space="preserve"> W</w:t>
      </w:r>
      <w:r w:rsidR="007A0E50">
        <w:rPr>
          <w:rFonts w:ascii="Times New Roman" w:hAnsi="Times New Roman" w:cs="Times New Roman" w:hint="eastAsia"/>
          <w:sz w:val="24"/>
          <w:szCs w:val="24"/>
        </w:rPr>
        <w:t>e</w:t>
      </w:r>
      <w:r w:rsidR="007A0E50">
        <w:rPr>
          <w:rFonts w:ascii="Times New Roman" w:hAnsi="Times New Roman" w:cs="Times New Roman"/>
          <w:sz w:val="24"/>
          <w:szCs w:val="24"/>
        </w:rPr>
        <w:t xml:space="preserve"> have built the items pool as following. </w:t>
      </w:r>
      <w:r w:rsidR="007A0E50" w:rsidRPr="007A0E50">
        <w:rPr>
          <w:rFonts w:ascii="Times New Roman" w:hAnsi="Times New Roman" w:cs="Times New Roman"/>
          <w:sz w:val="24"/>
          <w:szCs w:val="24"/>
        </w:rPr>
        <w:t>Please fill in the form below based on your experience and knowledge</w:t>
      </w:r>
      <w:r w:rsidR="007A0E5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165"/>
        <w:gridCol w:w="494"/>
        <w:gridCol w:w="406"/>
        <w:gridCol w:w="1253"/>
        <w:gridCol w:w="817"/>
        <w:gridCol w:w="842"/>
        <w:gridCol w:w="1318"/>
        <w:gridCol w:w="341"/>
        <w:gridCol w:w="289"/>
        <w:gridCol w:w="1371"/>
      </w:tblGrid>
      <w:tr w:rsidR="007A0E50" w14:paraId="49D27C51" w14:textId="77777777" w:rsidTr="00CB6175">
        <w:tc>
          <w:tcPr>
            <w:tcW w:w="1165" w:type="dxa"/>
          </w:tcPr>
          <w:p w14:paraId="2F2C0212" w14:textId="48C0507E" w:rsidR="007A0E50" w:rsidRDefault="00642834" w:rsidP="00DE12F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="006F66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umber</w:t>
            </w:r>
          </w:p>
        </w:tc>
        <w:tc>
          <w:tcPr>
            <w:tcW w:w="5760" w:type="dxa"/>
            <w:gridSpan w:val="8"/>
          </w:tcPr>
          <w:p w14:paraId="465848ED" w14:textId="6214C411" w:rsidR="007A0E50" w:rsidRDefault="006F664D" w:rsidP="00DE12F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</w:t>
            </w:r>
          </w:p>
        </w:tc>
        <w:tc>
          <w:tcPr>
            <w:tcW w:w="1371" w:type="dxa"/>
          </w:tcPr>
          <w:p w14:paraId="43F28483" w14:textId="72A23F4D" w:rsidR="007A0E50" w:rsidRDefault="006F664D" w:rsidP="00DE12F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299">
              <w:rPr>
                <w:rFonts w:ascii="Times New Roman" w:hAnsi="Times New Roman" w:cs="Times New Roman"/>
                <w:sz w:val="24"/>
                <w:szCs w:val="24"/>
              </w:rPr>
              <w:t>Importance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score (1-5)</w:t>
            </w:r>
          </w:p>
        </w:tc>
      </w:tr>
      <w:tr w:rsidR="007A0E50" w14:paraId="78C73CF7" w14:textId="77777777" w:rsidTr="00CB6175">
        <w:tc>
          <w:tcPr>
            <w:tcW w:w="1165" w:type="dxa"/>
          </w:tcPr>
          <w:p w14:paraId="2AF80A64" w14:textId="32F3D854" w:rsidR="007A0E50" w:rsidRDefault="00E83CA7" w:rsidP="00DE12F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5760" w:type="dxa"/>
            <w:gridSpan w:val="8"/>
          </w:tcPr>
          <w:p w14:paraId="08B36570" w14:textId="42A628E5" w:rsidR="007A0E50" w:rsidRPr="00E83CA7" w:rsidRDefault="006F664D" w:rsidP="00DE12F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56397451"/>
            <w:r w:rsidRPr="00E83C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 of sensory phenomena</w:t>
            </w:r>
            <w:bookmarkEnd w:id="0"/>
            <w:r w:rsidR="00D10694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:</w:t>
            </w:r>
            <w:r w:rsid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10694" w:rsidRP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Where are these sensory phenomena located in your body?</w:t>
            </w:r>
          </w:p>
        </w:tc>
        <w:tc>
          <w:tcPr>
            <w:tcW w:w="1371" w:type="dxa"/>
          </w:tcPr>
          <w:p w14:paraId="65473B9F" w14:textId="77777777" w:rsidR="007A0E50" w:rsidRDefault="007A0E50" w:rsidP="00DE12F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339CE19D" w14:textId="77777777" w:rsidTr="00CB6175">
        <w:tc>
          <w:tcPr>
            <w:tcW w:w="1165" w:type="dxa"/>
          </w:tcPr>
          <w:p w14:paraId="0E7AD9C0" w14:textId="4FBED758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760" w:type="dxa"/>
            <w:gridSpan w:val="8"/>
            <w:vAlign w:val="center"/>
          </w:tcPr>
          <w:p w14:paraId="1A0064B5" w14:textId="1C62D0B2" w:rsidR="00E83CA7" w:rsidRDefault="00E83CA7" w:rsidP="00E83CA7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2034">
              <w:rPr>
                <w:rFonts w:ascii="Times New Roman" w:eastAsia="宋体" w:hAnsi="Times New Roman" w:cs="Times New Roman"/>
              </w:rPr>
              <w:t>itch</w:t>
            </w:r>
          </w:p>
        </w:tc>
        <w:tc>
          <w:tcPr>
            <w:tcW w:w="1371" w:type="dxa"/>
          </w:tcPr>
          <w:p w14:paraId="1C2431F2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0DDCFA40" w14:textId="77777777" w:rsidTr="00CB6175">
        <w:tc>
          <w:tcPr>
            <w:tcW w:w="1165" w:type="dxa"/>
          </w:tcPr>
          <w:p w14:paraId="24880F91" w14:textId="67583A16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5760" w:type="dxa"/>
            <w:gridSpan w:val="8"/>
            <w:vAlign w:val="center"/>
          </w:tcPr>
          <w:p w14:paraId="12C9E4C0" w14:textId="15ECF709" w:rsidR="00E83CA7" w:rsidRDefault="00E83CA7" w:rsidP="00E83CA7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suffocation</w:t>
            </w:r>
          </w:p>
        </w:tc>
        <w:tc>
          <w:tcPr>
            <w:tcW w:w="1371" w:type="dxa"/>
          </w:tcPr>
          <w:p w14:paraId="665960A1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29A39C57" w14:textId="77777777" w:rsidTr="00CB6175">
        <w:tc>
          <w:tcPr>
            <w:tcW w:w="1165" w:type="dxa"/>
          </w:tcPr>
          <w:p w14:paraId="71792318" w14:textId="3EB94625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5760" w:type="dxa"/>
            <w:gridSpan w:val="8"/>
            <w:vAlign w:val="center"/>
          </w:tcPr>
          <w:p w14:paraId="4F443240" w14:textId="3ECDDADA" w:rsidR="00E83CA7" w:rsidRDefault="00E83CA7" w:rsidP="00E83CA7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pressure</w:t>
            </w:r>
          </w:p>
        </w:tc>
        <w:tc>
          <w:tcPr>
            <w:tcW w:w="1371" w:type="dxa"/>
          </w:tcPr>
          <w:p w14:paraId="064895B3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64579C08" w14:textId="77777777" w:rsidTr="00CB6175">
        <w:tc>
          <w:tcPr>
            <w:tcW w:w="1165" w:type="dxa"/>
          </w:tcPr>
          <w:p w14:paraId="04B184CF" w14:textId="64C4BF59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760" w:type="dxa"/>
            <w:gridSpan w:val="8"/>
            <w:vAlign w:val="center"/>
          </w:tcPr>
          <w:p w14:paraId="2940AC74" w14:textId="7A51BB14" w:rsidR="00E83CA7" w:rsidRDefault="00E83CA7" w:rsidP="00E83CA7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energy release</w:t>
            </w:r>
          </w:p>
        </w:tc>
        <w:tc>
          <w:tcPr>
            <w:tcW w:w="1371" w:type="dxa"/>
          </w:tcPr>
          <w:p w14:paraId="31249AE9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601334AD" w14:textId="77777777" w:rsidTr="00CB6175">
        <w:tc>
          <w:tcPr>
            <w:tcW w:w="1165" w:type="dxa"/>
          </w:tcPr>
          <w:p w14:paraId="1009D260" w14:textId="6AEDA53A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760" w:type="dxa"/>
            <w:gridSpan w:val="8"/>
            <w:vAlign w:val="center"/>
          </w:tcPr>
          <w:p w14:paraId="63D85CD4" w14:textId="2C82DEF6" w:rsidR="00E83CA7" w:rsidRDefault="00E83CA7" w:rsidP="00E83CA7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tension</w:t>
            </w:r>
          </w:p>
        </w:tc>
        <w:tc>
          <w:tcPr>
            <w:tcW w:w="1371" w:type="dxa"/>
          </w:tcPr>
          <w:p w14:paraId="7E6E1471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6EC8EA2E" w14:textId="77777777" w:rsidTr="00CB6175">
        <w:tc>
          <w:tcPr>
            <w:tcW w:w="1165" w:type="dxa"/>
          </w:tcPr>
          <w:p w14:paraId="5BD8B3FA" w14:textId="39E8917D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5760" w:type="dxa"/>
            <w:gridSpan w:val="8"/>
            <w:vAlign w:val="center"/>
          </w:tcPr>
          <w:p w14:paraId="237D6393" w14:textId="33B03E0A" w:rsidR="00E83CA7" w:rsidRDefault="00E83CA7" w:rsidP="00E83CA7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uncompletion</w:t>
            </w:r>
          </w:p>
        </w:tc>
        <w:tc>
          <w:tcPr>
            <w:tcW w:w="1371" w:type="dxa"/>
          </w:tcPr>
          <w:p w14:paraId="1C61CB82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41693C06" w14:textId="77777777" w:rsidTr="00CB6175">
        <w:tc>
          <w:tcPr>
            <w:tcW w:w="1165" w:type="dxa"/>
          </w:tcPr>
          <w:p w14:paraId="3C92C078" w14:textId="2A224626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760" w:type="dxa"/>
            <w:gridSpan w:val="8"/>
            <w:vAlign w:val="center"/>
          </w:tcPr>
          <w:p w14:paraId="64EE7D7E" w14:textId="7D309109" w:rsidR="00E83CA7" w:rsidRPr="00397F95" w:rsidRDefault="00E83CA7" w:rsidP="00E83CA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proofErr w:type="spellStart"/>
            <w:r w:rsidRPr="00397F95">
              <w:rPr>
                <w:rFonts w:ascii="Times New Roman" w:eastAsia="宋体" w:hAnsi="Times New Roman" w:cs="Times New Roman"/>
              </w:rPr>
              <w:t>Undescribable</w:t>
            </w:r>
            <w:proofErr w:type="spellEnd"/>
            <w:r w:rsidRPr="00397F95">
              <w:rPr>
                <w:rFonts w:ascii="Times New Roman" w:eastAsia="宋体" w:hAnsi="Times New Roman" w:cs="Times New Roman"/>
              </w:rPr>
              <w:t xml:space="preserve"> discomfort</w:t>
            </w:r>
          </w:p>
        </w:tc>
        <w:tc>
          <w:tcPr>
            <w:tcW w:w="1371" w:type="dxa"/>
          </w:tcPr>
          <w:p w14:paraId="2C512E48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5721D092" w14:textId="77777777" w:rsidTr="00CB6175">
        <w:tc>
          <w:tcPr>
            <w:tcW w:w="1165" w:type="dxa"/>
          </w:tcPr>
          <w:p w14:paraId="02CB6966" w14:textId="7FE9DC31" w:rsidR="00E83CA7" w:rsidRPr="00E83CA7" w:rsidRDefault="00E83CA7" w:rsidP="00E83C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5760" w:type="dxa"/>
            <w:gridSpan w:val="8"/>
            <w:vAlign w:val="center"/>
          </w:tcPr>
          <w:p w14:paraId="50971491" w14:textId="474B687A" w:rsidR="00E83CA7" w:rsidRPr="00397F95" w:rsidRDefault="00E83CA7" w:rsidP="00E83CA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Other types of sensory symptoms are listed here</w:t>
            </w:r>
          </w:p>
        </w:tc>
        <w:tc>
          <w:tcPr>
            <w:tcW w:w="1371" w:type="dxa"/>
          </w:tcPr>
          <w:p w14:paraId="4EFCE674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57929329" w14:textId="77777777" w:rsidTr="00CB6175">
        <w:tc>
          <w:tcPr>
            <w:tcW w:w="1165" w:type="dxa"/>
          </w:tcPr>
          <w:p w14:paraId="3C0089BE" w14:textId="0D940642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5760" w:type="dxa"/>
            <w:gridSpan w:val="8"/>
            <w:vAlign w:val="center"/>
          </w:tcPr>
          <w:p w14:paraId="7BB10C78" w14:textId="531A30E1" w:rsidR="00E83CA7" w:rsidRPr="004630E7" w:rsidRDefault="004630E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56397466"/>
            <w:r w:rsidRPr="004630E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4630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requency</w:t>
            </w:r>
            <w:bookmarkEnd w:id="1"/>
            <w:r w:rsid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How often are these sensory phenomena?</w:t>
            </w:r>
          </w:p>
        </w:tc>
        <w:tc>
          <w:tcPr>
            <w:tcW w:w="1371" w:type="dxa"/>
          </w:tcPr>
          <w:p w14:paraId="52385E9D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1E428417" w14:textId="77777777" w:rsidTr="00CB6175">
        <w:tc>
          <w:tcPr>
            <w:tcW w:w="1165" w:type="dxa"/>
          </w:tcPr>
          <w:p w14:paraId="2D247BD7" w14:textId="44E959C2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760" w:type="dxa"/>
            <w:gridSpan w:val="8"/>
            <w:vAlign w:val="center"/>
          </w:tcPr>
          <w:p w14:paraId="6BAFA8D1" w14:textId="68CE190B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702034">
              <w:rPr>
                <w:rFonts w:ascii="Times New Roman" w:eastAsia="宋体" w:hAnsi="Times New Roman" w:cs="Times New Roman"/>
              </w:rPr>
              <w:t>itch</w:t>
            </w:r>
          </w:p>
        </w:tc>
        <w:tc>
          <w:tcPr>
            <w:tcW w:w="1371" w:type="dxa"/>
          </w:tcPr>
          <w:p w14:paraId="4CEC3F3A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4264AE04" w14:textId="77777777" w:rsidTr="00CB6175">
        <w:tc>
          <w:tcPr>
            <w:tcW w:w="1165" w:type="dxa"/>
          </w:tcPr>
          <w:p w14:paraId="78D22F08" w14:textId="7C27C802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0" w:type="dxa"/>
            <w:gridSpan w:val="8"/>
            <w:vAlign w:val="center"/>
          </w:tcPr>
          <w:p w14:paraId="32634D74" w14:textId="45A3A099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suffocation</w:t>
            </w:r>
          </w:p>
        </w:tc>
        <w:tc>
          <w:tcPr>
            <w:tcW w:w="1371" w:type="dxa"/>
          </w:tcPr>
          <w:p w14:paraId="269F253F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635F7305" w14:textId="77777777" w:rsidTr="00CB6175">
        <w:tc>
          <w:tcPr>
            <w:tcW w:w="1165" w:type="dxa"/>
          </w:tcPr>
          <w:p w14:paraId="2B7497E9" w14:textId="77F23A12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  <w:gridSpan w:val="8"/>
            <w:vAlign w:val="center"/>
          </w:tcPr>
          <w:p w14:paraId="32F491EC" w14:textId="3154F31C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pressure</w:t>
            </w:r>
          </w:p>
        </w:tc>
        <w:tc>
          <w:tcPr>
            <w:tcW w:w="1371" w:type="dxa"/>
          </w:tcPr>
          <w:p w14:paraId="6B8EE120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0D0B7F67" w14:textId="77777777" w:rsidTr="00CB6175">
        <w:tc>
          <w:tcPr>
            <w:tcW w:w="1165" w:type="dxa"/>
          </w:tcPr>
          <w:p w14:paraId="5FCC8452" w14:textId="0A4DB5BD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gridSpan w:val="8"/>
            <w:vAlign w:val="center"/>
          </w:tcPr>
          <w:p w14:paraId="43FD2125" w14:textId="22FF57BC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energy release</w:t>
            </w:r>
          </w:p>
        </w:tc>
        <w:tc>
          <w:tcPr>
            <w:tcW w:w="1371" w:type="dxa"/>
          </w:tcPr>
          <w:p w14:paraId="60ED5CBC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14AD7A96" w14:textId="77777777" w:rsidTr="00CB6175">
        <w:tc>
          <w:tcPr>
            <w:tcW w:w="1165" w:type="dxa"/>
          </w:tcPr>
          <w:p w14:paraId="0D234380" w14:textId="129AE335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gridSpan w:val="8"/>
            <w:vAlign w:val="center"/>
          </w:tcPr>
          <w:p w14:paraId="1CE13801" w14:textId="38D5839D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tension</w:t>
            </w:r>
          </w:p>
        </w:tc>
        <w:tc>
          <w:tcPr>
            <w:tcW w:w="1371" w:type="dxa"/>
          </w:tcPr>
          <w:p w14:paraId="072E422D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0DF0F6A8" w14:textId="77777777" w:rsidTr="00CB6175">
        <w:tc>
          <w:tcPr>
            <w:tcW w:w="1165" w:type="dxa"/>
          </w:tcPr>
          <w:p w14:paraId="5E4495D8" w14:textId="53A10D33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  <w:gridSpan w:val="8"/>
            <w:vAlign w:val="center"/>
          </w:tcPr>
          <w:p w14:paraId="08357902" w14:textId="72270057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uncompletion</w:t>
            </w:r>
          </w:p>
        </w:tc>
        <w:tc>
          <w:tcPr>
            <w:tcW w:w="1371" w:type="dxa"/>
          </w:tcPr>
          <w:p w14:paraId="066FE6AC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0AF3321E" w14:textId="77777777" w:rsidTr="00CB6175">
        <w:tc>
          <w:tcPr>
            <w:tcW w:w="1165" w:type="dxa"/>
          </w:tcPr>
          <w:p w14:paraId="703337E9" w14:textId="41FBE3E9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  <w:gridSpan w:val="8"/>
            <w:vAlign w:val="center"/>
          </w:tcPr>
          <w:p w14:paraId="77F4DE47" w14:textId="5D44EF6E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proofErr w:type="spellStart"/>
            <w:r w:rsidRPr="00397F95">
              <w:rPr>
                <w:rFonts w:ascii="Times New Roman" w:eastAsia="宋体" w:hAnsi="Times New Roman" w:cs="Times New Roman"/>
              </w:rPr>
              <w:t>Undescribable</w:t>
            </w:r>
            <w:proofErr w:type="spellEnd"/>
            <w:r w:rsidRPr="00397F95">
              <w:rPr>
                <w:rFonts w:ascii="Times New Roman" w:eastAsia="宋体" w:hAnsi="Times New Roman" w:cs="Times New Roman"/>
              </w:rPr>
              <w:t xml:space="preserve"> discomfort</w:t>
            </w:r>
          </w:p>
        </w:tc>
        <w:tc>
          <w:tcPr>
            <w:tcW w:w="1371" w:type="dxa"/>
          </w:tcPr>
          <w:p w14:paraId="080034B8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630E7" w14:paraId="3B785805" w14:textId="77777777" w:rsidTr="00CB6175">
        <w:tc>
          <w:tcPr>
            <w:tcW w:w="1165" w:type="dxa"/>
          </w:tcPr>
          <w:p w14:paraId="2ED65003" w14:textId="36BCA0E6" w:rsidR="004630E7" w:rsidRPr="007F55BD" w:rsidRDefault="004630E7" w:rsidP="00463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  <w:gridSpan w:val="8"/>
            <w:vAlign w:val="center"/>
          </w:tcPr>
          <w:p w14:paraId="6EC855E2" w14:textId="38A24978" w:rsidR="004630E7" w:rsidRPr="00397F95" w:rsidRDefault="004630E7" w:rsidP="004630E7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Other types of sensory symptoms are listed here</w:t>
            </w:r>
          </w:p>
        </w:tc>
        <w:tc>
          <w:tcPr>
            <w:tcW w:w="1371" w:type="dxa"/>
          </w:tcPr>
          <w:p w14:paraId="1693B44B" w14:textId="77777777" w:rsidR="004630E7" w:rsidRDefault="004630E7" w:rsidP="004630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83CA7" w14:paraId="6914175A" w14:textId="77777777" w:rsidTr="00CB6175">
        <w:tc>
          <w:tcPr>
            <w:tcW w:w="1165" w:type="dxa"/>
          </w:tcPr>
          <w:p w14:paraId="05CEF00F" w14:textId="585C7D75" w:rsidR="00E83CA7" w:rsidRDefault="007F55BD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5760" w:type="dxa"/>
            <w:gridSpan w:val="8"/>
            <w:vAlign w:val="center"/>
          </w:tcPr>
          <w:p w14:paraId="6EDC1F53" w14:textId="4BD80250" w:rsidR="00E83CA7" w:rsidRP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Degree of awareness</w:t>
            </w:r>
            <w:r w:rsid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H</w:t>
            </w:r>
            <w:r w:rsidR="00D10694" w:rsidRP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ow many sensory phenomena can you perceive?</w:t>
            </w:r>
          </w:p>
        </w:tc>
        <w:tc>
          <w:tcPr>
            <w:tcW w:w="1371" w:type="dxa"/>
          </w:tcPr>
          <w:p w14:paraId="0DAAB5FB" w14:textId="77777777" w:rsidR="00E83CA7" w:rsidRDefault="00E83CA7" w:rsidP="00E83C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5631A8B7" w14:textId="77777777" w:rsidTr="00CB6175">
        <w:tc>
          <w:tcPr>
            <w:tcW w:w="1165" w:type="dxa"/>
          </w:tcPr>
          <w:p w14:paraId="42D0C83D" w14:textId="6396C0A4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  <w:gridSpan w:val="8"/>
            <w:vAlign w:val="center"/>
          </w:tcPr>
          <w:p w14:paraId="5E9E9F41" w14:textId="58A43D31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702034">
              <w:rPr>
                <w:rFonts w:ascii="Times New Roman" w:eastAsia="宋体" w:hAnsi="Times New Roman" w:cs="Times New Roman"/>
              </w:rPr>
              <w:t>itch</w:t>
            </w:r>
          </w:p>
        </w:tc>
        <w:tc>
          <w:tcPr>
            <w:tcW w:w="1371" w:type="dxa"/>
          </w:tcPr>
          <w:p w14:paraId="06506B51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48E5B058" w14:textId="77777777" w:rsidTr="00CB6175">
        <w:tc>
          <w:tcPr>
            <w:tcW w:w="1165" w:type="dxa"/>
          </w:tcPr>
          <w:p w14:paraId="4A22475A" w14:textId="42F4B40F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  <w:gridSpan w:val="8"/>
            <w:vAlign w:val="center"/>
          </w:tcPr>
          <w:p w14:paraId="20181D7E" w14:textId="2FCC6043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suffocation</w:t>
            </w:r>
          </w:p>
        </w:tc>
        <w:tc>
          <w:tcPr>
            <w:tcW w:w="1371" w:type="dxa"/>
          </w:tcPr>
          <w:p w14:paraId="58301D6C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0B3A164A" w14:textId="77777777" w:rsidTr="00CB6175">
        <w:tc>
          <w:tcPr>
            <w:tcW w:w="1165" w:type="dxa"/>
          </w:tcPr>
          <w:p w14:paraId="2EAB0054" w14:textId="36B675E1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0" w:type="dxa"/>
            <w:gridSpan w:val="8"/>
            <w:vAlign w:val="center"/>
          </w:tcPr>
          <w:p w14:paraId="7138609E" w14:textId="4E95AD8D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pressure</w:t>
            </w:r>
          </w:p>
        </w:tc>
        <w:tc>
          <w:tcPr>
            <w:tcW w:w="1371" w:type="dxa"/>
          </w:tcPr>
          <w:p w14:paraId="1ADF7FE4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01E150B3" w14:textId="77777777" w:rsidTr="00CB6175">
        <w:tc>
          <w:tcPr>
            <w:tcW w:w="1165" w:type="dxa"/>
          </w:tcPr>
          <w:p w14:paraId="4E75BACC" w14:textId="59368970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0" w:type="dxa"/>
            <w:gridSpan w:val="8"/>
            <w:vAlign w:val="center"/>
          </w:tcPr>
          <w:p w14:paraId="158BFA81" w14:textId="5F2FD170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energy release</w:t>
            </w:r>
          </w:p>
        </w:tc>
        <w:tc>
          <w:tcPr>
            <w:tcW w:w="1371" w:type="dxa"/>
          </w:tcPr>
          <w:p w14:paraId="3615EAE6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7DCB362A" w14:textId="77777777" w:rsidTr="00CB6175">
        <w:tc>
          <w:tcPr>
            <w:tcW w:w="1165" w:type="dxa"/>
          </w:tcPr>
          <w:p w14:paraId="3BE1A005" w14:textId="60D6387D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  <w:gridSpan w:val="8"/>
            <w:vAlign w:val="center"/>
          </w:tcPr>
          <w:p w14:paraId="59C4B41D" w14:textId="4882A003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tension</w:t>
            </w:r>
          </w:p>
        </w:tc>
        <w:tc>
          <w:tcPr>
            <w:tcW w:w="1371" w:type="dxa"/>
          </w:tcPr>
          <w:p w14:paraId="6A3E9446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4815A443" w14:textId="77777777" w:rsidTr="00CB6175">
        <w:tc>
          <w:tcPr>
            <w:tcW w:w="1165" w:type="dxa"/>
          </w:tcPr>
          <w:p w14:paraId="77E9E94F" w14:textId="20DAD806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gridSpan w:val="8"/>
            <w:vAlign w:val="center"/>
          </w:tcPr>
          <w:p w14:paraId="63A865DF" w14:textId="56416343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uncompletion</w:t>
            </w:r>
          </w:p>
        </w:tc>
        <w:tc>
          <w:tcPr>
            <w:tcW w:w="1371" w:type="dxa"/>
          </w:tcPr>
          <w:p w14:paraId="4E5904B0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2D8772C4" w14:textId="77777777" w:rsidTr="00CB6175">
        <w:tc>
          <w:tcPr>
            <w:tcW w:w="1165" w:type="dxa"/>
          </w:tcPr>
          <w:p w14:paraId="014B6D65" w14:textId="7A265F8B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gridSpan w:val="8"/>
            <w:vAlign w:val="center"/>
          </w:tcPr>
          <w:p w14:paraId="45B06101" w14:textId="2589E8D1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proofErr w:type="spellStart"/>
            <w:r w:rsidRPr="00397F95">
              <w:rPr>
                <w:rFonts w:ascii="Times New Roman" w:eastAsia="宋体" w:hAnsi="Times New Roman" w:cs="Times New Roman"/>
              </w:rPr>
              <w:t>Undescribable</w:t>
            </w:r>
            <w:proofErr w:type="spellEnd"/>
            <w:r w:rsidRPr="00397F95">
              <w:rPr>
                <w:rFonts w:ascii="Times New Roman" w:eastAsia="宋体" w:hAnsi="Times New Roman" w:cs="Times New Roman"/>
              </w:rPr>
              <w:t xml:space="preserve"> discomfort</w:t>
            </w:r>
          </w:p>
        </w:tc>
        <w:tc>
          <w:tcPr>
            <w:tcW w:w="1371" w:type="dxa"/>
          </w:tcPr>
          <w:p w14:paraId="1A864EBD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7186ADB5" w14:textId="77777777" w:rsidTr="00CB6175">
        <w:tc>
          <w:tcPr>
            <w:tcW w:w="1165" w:type="dxa"/>
          </w:tcPr>
          <w:p w14:paraId="404A9555" w14:textId="188C4705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  <w:gridSpan w:val="8"/>
            <w:vAlign w:val="center"/>
          </w:tcPr>
          <w:p w14:paraId="084FA657" w14:textId="36B56DD9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Other types of sensory symptoms are listed here</w:t>
            </w:r>
          </w:p>
        </w:tc>
        <w:tc>
          <w:tcPr>
            <w:tcW w:w="1371" w:type="dxa"/>
          </w:tcPr>
          <w:p w14:paraId="72ACFD84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75021BC2" w14:textId="77777777" w:rsidTr="00CB6175">
        <w:tc>
          <w:tcPr>
            <w:tcW w:w="1165" w:type="dxa"/>
          </w:tcPr>
          <w:p w14:paraId="7AE937A2" w14:textId="5278BEB4" w:rsidR="007F55BD" w:rsidRP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7F55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760" w:type="dxa"/>
            <w:gridSpan w:val="8"/>
            <w:vAlign w:val="center"/>
          </w:tcPr>
          <w:p w14:paraId="60084BB8" w14:textId="6551A918" w:rsidR="007F55BD" w:rsidRPr="00397F95" w:rsidRDefault="007F55BD" w:rsidP="007F55BD">
            <w:pPr>
              <w:rPr>
                <w:rFonts w:ascii="Times New Roman" w:eastAsia="宋体" w:hAnsi="Times New Roman" w:cs="Times New Roman"/>
              </w:rPr>
            </w:pPr>
            <w:r w:rsidRPr="007F55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 of tension</w:t>
            </w:r>
            <w:r w:rsid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283982" w:rsidRPr="00283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How much tension does this make you feel?</w:t>
            </w:r>
          </w:p>
        </w:tc>
        <w:tc>
          <w:tcPr>
            <w:tcW w:w="1371" w:type="dxa"/>
          </w:tcPr>
          <w:p w14:paraId="394DB413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2F50F94D" w14:textId="77777777" w:rsidTr="00CB6175">
        <w:tc>
          <w:tcPr>
            <w:tcW w:w="1165" w:type="dxa"/>
          </w:tcPr>
          <w:p w14:paraId="6CEFE007" w14:textId="42A87ABF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  <w:gridSpan w:val="8"/>
            <w:vAlign w:val="center"/>
          </w:tcPr>
          <w:p w14:paraId="497264CD" w14:textId="13368095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702034">
              <w:rPr>
                <w:rFonts w:ascii="Times New Roman" w:eastAsia="宋体" w:hAnsi="Times New Roman" w:cs="Times New Roman"/>
              </w:rPr>
              <w:t>itch</w:t>
            </w:r>
          </w:p>
        </w:tc>
        <w:tc>
          <w:tcPr>
            <w:tcW w:w="1371" w:type="dxa"/>
          </w:tcPr>
          <w:p w14:paraId="4491FAD8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5564896E" w14:textId="77777777" w:rsidTr="00CB6175">
        <w:tc>
          <w:tcPr>
            <w:tcW w:w="1165" w:type="dxa"/>
          </w:tcPr>
          <w:p w14:paraId="5078C7BA" w14:textId="5C6E24A9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  <w:gridSpan w:val="8"/>
            <w:vAlign w:val="center"/>
          </w:tcPr>
          <w:p w14:paraId="449312B8" w14:textId="2CEF7DB7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suffocation</w:t>
            </w:r>
          </w:p>
        </w:tc>
        <w:tc>
          <w:tcPr>
            <w:tcW w:w="1371" w:type="dxa"/>
          </w:tcPr>
          <w:p w14:paraId="5942091D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1CCC2401" w14:textId="77777777" w:rsidTr="00CB6175">
        <w:tc>
          <w:tcPr>
            <w:tcW w:w="1165" w:type="dxa"/>
          </w:tcPr>
          <w:p w14:paraId="0CF93062" w14:textId="61A4ECFC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  <w:gridSpan w:val="8"/>
            <w:vAlign w:val="center"/>
          </w:tcPr>
          <w:p w14:paraId="4EC1D6E6" w14:textId="7AB6A80C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pressure</w:t>
            </w:r>
          </w:p>
        </w:tc>
        <w:tc>
          <w:tcPr>
            <w:tcW w:w="1371" w:type="dxa"/>
          </w:tcPr>
          <w:p w14:paraId="7D5E1157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76C72D13" w14:textId="77777777" w:rsidTr="00CB6175">
        <w:tc>
          <w:tcPr>
            <w:tcW w:w="1165" w:type="dxa"/>
          </w:tcPr>
          <w:p w14:paraId="5E8DF555" w14:textId="02ED20F7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  <w:gridSpan w:val="8"/>
            <w:vAlign w:val="center"/>
          </w:tcPr>
          <w:p w14:paraId="070995D9" w14:textId="4C59DB01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energy release</w:t>
            </w:r>
          </w:p>
        </w:tc>
        <w:tc>
          <w:tcPr>
            <w:tcW w:w="1371" w:type="dxa"/>
          </w:tcPr>
          <w:p w14:paraId="15C662C0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02DFFF3F" w14:textId="77777777" w:rsidTr="00CB6175">
        <w:tc>
          <w:tcPr>
            <w:tcW w:w="1165" w:type="dxa"/>
          </w:tcPr>
          <w:p w14:paraId="52191D20" w14:textId="00DFCFF0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0" w:type="dxa"/>
            <w:gridSpan w:val="8"/>
            <w:vAlign w:val="center"/>
          </w:tcPr>
          <w:p w14:paraId="287F2BC5" w14:textId="2E339EF0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tension</w:t>
            </w:r>
          </w:p>
        </w:tc>
        <w:tc>
          <w:tcPr>
            <w:tcW w:w="1371" w:type="dxa"/>
          </w:tcPr>
          <w:p w14:paraId="31BEE18F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2259B49B" w14:textId="77777777" w:rsidTr="00CB6175">
        <w:tc>
          <w:tcPr>
            <w:tcW w:w="1165" w:type="dxa"/>
          </w:tcPr>
          <w:p w14:paraId="664FD49F" w14:textId="0F9FCB53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0" w:type="dxa"/>
            <w:gridSpan w:val="8"/>
            <w:vAlign w:val="center"/>
          </w:tcPr>
          <w:p w14:paraId="1F9CD592" w14:textId="0D653468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uncompletion</w:t>
            </w:r>
          </w:p>
        </w:tc>
        <w:tc>
          <w:tcPr>
            <w:tcW w:w="1371" w:type="dxa"/>
          </w:tcPr>
          <w:p w14:paraId="5EBA0B8B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28FA06B4" w14:textId="77777777" w:rsidTr="00CB6175">
        <w:tc>
          <w:tcPr>
            <w:tcW w:w="1165" w:type="dxa"/>
          </w:tcPr>
          <w:p w14:paraId="6672615E" w14:textId="0428972B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  <w:gridSpan w:val="8"/>
            <w:vAlign w:val="center"/>
          </w:tcPr>
          <w:p w14:paraId="4D0E42CB" w14:textId="7E983DBD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proofErr w:type="spellStart"/>
            <w:r w:rsidRPr="00397F95">
              <w:rPr>
                <w:rFonts w:ascii="Times New Roman" w:eastAsia="宋体" w:hAnsi="Times New Roman" w:cs="Times New Roman"/>
              </w:rPr>
              <w:t>Undescribable</w:t>
            </w:r>
            <w:proofErr w:type="spellEnd"/>
            <w:r w:rsidRPr="00397F95">
              <w:rPr>
                <w:rFonts w:ascii="Times New Roman" w:eastAsia="宋体" w:hAnsi="Times New Roman" w:cs="Times New Roman"/>
              </w:rPr>
              <w:t xml:space="preserve"> discomfort</w:t>
            </w:r>
          </w:p>
        </w:tc>
        <w:tc>
          <w:tcPr>
            <w:tcW w:w="1371" w:type="dxa"/>
          </w:tcPr>
          <w:p w14:paraId="372531F3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1ACA69E7" w14:textId="77777777" w:rsidTr="00CB6175">
        <w:tc>
          <w:tcPr>
            <w:tcW w:w="1165" w:type="dxa"/>
          </w:tcPr>
          <w:p w14:paraId="1ADFEF8D" w14:textId="2A8C6B66" w:rsidR="007F55BD" w:rsidRPr="007F55BD" w:rsidRDefault="007F55BD" w:rsidP="007F55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gridSpan w:val="8"/>
            <w:vAlign w:val="center"/>
          </w:tcPr>
          <w:p w14:paraId="1BF5A4A1" w14:textId="31857233" w:rsidR="007F55BD" w:rsidRPr="00397F95" w:rsidRDefault="007F55BD" w:rsidP="007F55BD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Other types of sensory symptoms are listed here</w:t>
            </w:r>
          </w:p>
        </w:tc>
        <w:tc>
          <w:tcPr>
            <w:tcW w:w="1371" w:type="dxa"/>
          </w:tcPr>
          <w:p w14:paraId="39B97501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F55BD" w14:paraId="152C36F8" w14:textId="77777777" w:rsidTr="00CB6175">
        <w:tc>
          <w:tcPr>
            <w:tcW w:w="1165" w:type="dxa"/>
          </w:tcPr>
          <w:p w14:paraId="14D07302" w14:textId="7A185ED0" w:rsidR="007F55BD" w:rsidRP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5760" w:type="dxa"/>
            <w:gridSpan w:val="8"/>
            <w:vAlign w:val="center"/>
          </w:tcPr>
          <w:p w14:paraId="1BD8C448" w14:textId="6672A093" w:rsidR="007F55BD" w:rsidRP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Degree of transformation</w:t>
            </w:r>
            <w:r w:rsidR="00283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283982" w:rsidRPr="00283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How many sensory symptoms translate into tics?</w:t>
            </w:r>
          </w:p>
        </w:tc>
        <w:tc>
          <w:tcPr>
            <w:tcW w:w="1371" w:type="dxa"/>
          </w:tcPr>
          <w:p w14:paraId="65EECC9B" w14:textId="77777777" w:rsidR="007F55BD" w:rsidRDefault="007F55BD" w:rsidP="007F55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33B37660" w14:textId="77777777" w:rsidTr="00CB6175">
        <w:tc>
          <w:tcPr>
            <w:tcW w:w="1165" w:type="dxa"/>
          </w:tcPr>
          <w:p w14:paraId="5C4587B5" w14:textId="691D1CFA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gridSpan w:val="8"/>
          </w:tcPr>
          <w:p w14:paraId="72740CC2" w14:textId="495B0536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itch</w:t>
            </w:r>
          </w:p>
        </w:tc>
        <w:tc>
          <w:tcPr>
            <w:tcW w:w="1371" w:type="dxa"/>
          </w:tcPr>
          <w:p w14:paraId="691A5ECB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0E51A34C" w14:textId="77777777" w:rsidTr="00CB6175">
        <w:tc>
          <w:tcPr>
            <w:tcW w:w="1165" w:type="dxa"/>
          </w:tcPr>
          <w:p w14:paraId="06D1188B" w14:textId="610C0DBD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0" w:type="dxa"/>
            <w:gridSpan w:val="8"/>
          </w:tcPr>
          <w:p w14:paraId="1EA753E8" w14:textId="43E3B8DE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Sense of suffocation</w:t>
            </w:r>
          </w:p>
        </w:tc>
        <w:tc>
          <w:tcPr>
            <w:tcW w:w="1371" w:type="dxa"/>
          </w:tcPr>
          <w:p w14:paraId="144AA2BB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1A122085" w14:textId="77777777" w:rsidTr="00CB6175">
        <w:tc>
          <w:tcPr>
            <w:tcW w:w="1165" w:type="dxa"/>
          </w:tcPr>
          <w:p w14:paraId="6CF25966" w14:textId="63978F8C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0" w:type="dxa"/>
            <w:gridSpan w:val="8"/>
          </w:tcPr>
          <w:p w14:paraId="285C8023" w14:textId="1237E4BC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pressure</w:t>
            </w:r>
          </w:p>
        </w:tc>
        <w:tc>
          <w:tcPr>
            <w:tcW w:w="1371" w:type="dxa"/>
          </w:tcPr>
          <w:p w14:paraId="7FAC8FB5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2F8EA182" w14:textId="77777777" w:rsidTr="00CB6175">
        <w:tc>
          <w:tcPr>
            <w:tcW w:w="1165" w:type="dxa"/>
          </w:tcPr>
          <w:p w14:paraId="44765B45" w14:textId="43D22BD2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0" w:type="dxa"/>
            <w:gridSpan w:val="8"/>
          </w:tcPr>
          <w:p w14:paraId="0B982E73" w14:textId="054EA9BC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Sense of energy release</w:t>
            </w:r>
          </w:p>
        </w:tc>
        <w:tc>
          <w:tcPr>
            <w:tcW w:w="1371" w:type="dxa"/>
          </w:tcPr>
          <w:p w14:paraId="683AB715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0F42E1EB" w14:textId="77777777" w:rsidTr="00CB6175">
        <w:tc>
          <w:tcPr>
            <w:tcW w:w="1165" w:type="dxa"/>
          </w:tcPr>
          <w:p w14:paraId="0DD6BBE4" w14:textId="0BC1602F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0" w:type="dxa"/>
            <w:gridSpan w:val="8"/>
          </w:tcPr>
          <w:p w14:paraId="01F2CE22" w14:textId="35D255EF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tension</w:t>
            </w:r>
          </w:p>
        </w:tc>
        <w:tc>
          <w:tcPr>
            <w:tcW w:w="1371" w:type="dxa"/>
          </w:tcPr>
          <w:p w14:paraId="5ADA9995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3346E4D0" w14:textId="77777777" w:rsidTr="00CB6175">
        <w:tc>
          <w:tcPr>
            <w:tcW w:w="1165" w:type="dxa"/>
          </w:tcPr>
          <w:p w14:paraId="13E1B75C" w14:textId="7D89E0A7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0" w:type="dxa"/>
            <w:gridSpan w:val="8"/>
          </w:tcPr>
          <w:p w14:paraId="554406BC" w14:textId="613773FC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Sense of uncompletion</w:t>
            </w:r>
          </w:p>
        </w:tc>
        <w:tc>
          <w:tcPr>
            <w:tcW w:w="1371" w:type="dxa"/>
          </w:tcPr>
          <w:p w14:paraId="2DC32A9F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7D6BBC49" w14:textId="77777777" w:rsidTr="00CB6175">
        <w:tc>
          <w:tcPr>
            <w:tcW w:w="1165" w:type="dxa"/>
          </w:tcPr>
          <w:p w14:paraId="41C4CB3E" w14:textId="1541B044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0" w:type="dxa"/>
            <w:gridSpan w:val="8"/>
          </w:tcPr>
          <w:p w14:paraId="35B5CE89" w14:textId="2769734C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proofErr w:type="spellStart"/>
            <w:r w:rsidRPr="006969A8">
              <w:rPr>
                <w:rFonts w:ascii="Times New Roman" w:eastAsia="宋体" w:hAnsi="Times New Roman" w:cs="Times New Roman"/>
              </w:rPr>
              <w:t>Undescribable</w:t>
            </w:r>
            <w:proofErr w:type="spellEnd"/>
            <w:r w:rsidRPr="006969A8">
              <w:rPr>
                <w:rFonts w:ascii="Times New Roman" w:eastAsia="宋体" w:hAnsi="Times New Roman" w:cs="Times New Roman"/>
              </w:rPr>
              <w:t xml:space="preserve"> discomfort</w:t>
            </w:r>
          </w:p>
        </w:tc>
        <w:tc>
          <w:tcPr>
            <w:tcW w:w="1371" w:type="dxa"/>
          </w:tcPr>
          <w:p w14:paraId="1AC11C6A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22A6F52C" w14:textId="77777777" w:rsidTr="00CB6175">
        <w:tc>
          <w:tcPr>
            <w:tcW w:w="1165" w:type="dxa"/>
          </w:tcPr>
          <w:p w14:paraId="29233C0D" w14:textId="599A050B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0" w:type="dxa"/>
            <w:gridSpan w:val="8"/>
          </w:tcPr>
          <w:p w14:paraId="47C37831" w14:textId="137901E7" w:rsidR="006969A8" w:rsidRPr="00397F95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969A8">
              <w:rPr>
                <w:rFonts w:ascii="Times New Roman" w:eastAsia="宋体" w:hAnsi="Times New Roman" w:cs="Times New Roman"/>
              </w:rPr>
              <w:t>Other types of sensory symptoms are listed here</w:t>
            </w:r>
          </w:p>
        </w:tc>
        <w:tc>
          <w:tcPr>
            <w:tcW w:w="1371" w:type="dxa"/>
          </w:tcPr>
          <w:p w14:paraId="30E6D5DB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69D9AC47" w14:textId="77777777" w:rsidTr="00CB6175">
        <w:tc>
          <w:tcPr>
            <w:tcW w:w="1165" w:type="dxa"/>
          </w:tcPr>
          <w:p w14:paraId="013F623B" w14:textId="2A289989" w:rsidR="006969A8" w:rsidRP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9A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V</w:t>
            </w:r>
            <w:r w:rsidRPr="00696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5760" w:type="dxa"/>
            <w:gridSpan w:val="8"/>
          </w:tcPr>
          <w:p w14:paraId="77A81073" w14:textId="4A1C95E2" w:rsidR="006969A8" w:rsidRP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69A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Impairment of function</w:t>
            </w:r>
            <w:r w:rsidR="00283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283982" w:rsidRPr="00283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what extent do sensory phenomena impair your social functioning in the following areas?</w:t>
            </w:r>
          </w:p>
        </w:tc>
        <w:tc>
          <w:tcPr>
            <w:tcW w:w="1371" w:type="dxa"/>
          </w:tcPr>
          <w:p w14:paraId="058C13A1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148A6F08" w14:textId="77777777" w:rsidTr="00CB6175">
        <w:tc>
          <w:tcPr>
            <w:tcW w:w="1165" w:type="dxa"/>
          </w:tcPr>
          <w:p w14:paraId="5EB300C0" w14:textId="2423947C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  <w:gridSpan w:val="8"/>
          </w:tcPr>
          <w:p w14:paraId="1430A13E" w14:textId="21DE7526" w:rsidR="006969A8" w:rsidRPr="006969A8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Work/</w:t>
            </w:r>
            <w:r w:rsidRPr="006969A8">
              <w:rPr>
                <w:rFonts w:ascii="Times New Roman" w:eastAsia="宋体" w:hAnsi="Times New Roman" w:cs="Times New Roman"/>
              </w:rPr>
              <w:t>Study</w:t>
            </w:r>
          </w:p>
        </w:tc>
        <w:tc>
          <w:tcPr>
            <w:tcW w:w="1371" w:type="dxa"/>
          </w:tcPr>
          <w:p w14:paraId="28A672AF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69A8" w14:paraId="7778D163" w14:textId="77777777" w:rsidTr="00CB6175">
        <w:tc>
          <w:tcPr>
            <w:tcW w:w="1165" w:type="dxa"/>
          </w:tcPr>
          <w:p w14:paraId="1DD23603" w14:textId="2CD9A5E7" w:rsidR="006969A8" w:rsidRDefault="006969A8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gridSpan w:val="8"/>
          </w:tcPr>
          <w:p w14:paraId="246EDC18" w14:textId="689EA8B8" w:rsidR="006969A8" w:rsidRPr="006969A8" w:rsidRDefault="006969A8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Social </w:t>
            </w:r>
          </w:p>
        </w:tc>
        <w:tc>
          <w:tcPr>
            <w:tcW w:w="1371" w:type="dxa"/>
          </w:tcPr>
          <w:p w14:paraId="4BFE57BD" w14:textId="77777777" w:rsidR="006969A8" w:rsidRDefault="006969A8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2834" w14:paraId="1117B6CF" w14:textId="77777777" w:rsidTr="00CB6175">
        <w:tc>
          <w:tcPr>
            <w:tcW w:w="1165" w:type="dxa"/>
          </w:tcPr>
          <w:p w14:paraId="0896C179" w14:textId="7DE3B28A" w:rsidR="00642834" w:rsidRDefault="00642834" w:rsidP="00642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gridSpan w:val="8"/>
          </w:tcPr>
          <w:p w14:paraId="1A88FD00" w14:textId="2345478E" w:rsidR="00642834" w:rsidRDefault="00642834" w:rsidP="00642834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Family function</w:t>
            </w:r>
          </w:p>
        </w:tc>
        <w:tc>
          <w:tcPr>
            <w:tcW w:w="1371" w:type="dxa"/>
          </w:tcPr>
          <w:p w14:paraId="145EBA24" w14:textId="77777777" w:rsidR="00642834" w:rsidRDefault="00642834" w:rsidP="0064283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95AC3" w14:paraId="39B26E8F" w14:textId="77777777" w:rsidTr="00E95AC3">
        <w:tc>
          <w:tcPr>
            <w:tcW w:w="8296" w:type="dxa"/>
            <w:gridSpan w:val="10"/>
          </w:tcPr>
          <w:p w14:paraId="795C2F94" w14:textId="77777777" w:rsidR="00E95AC3" w:rsidRDefault="00E95AC3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37EA">
              <w:rPr>
                <w:rFonts w:ascii="Times New Roman" w:hAnsi="Times New Roman" w:cs="Times New Roman"/>
                <w:sz w:val="24"/>
                <w:szCs w:val="24"/>
              </w:rPr>
              <w:t>supplementary suggestion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9443BAF" w14:textId="0D5288A9" w:rsidR="00E95AC3" w:rsidRDefault="00E95AC3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42834" w14:paraId="78DD3DEB" w14:textId="77777777" w:rsidTr="00E95AC3">
        <w:tc>
          <w:tcPr>
            <w:tcW w:w="8296" w:type="dxa"/>
            <w:gridSpan w:val="10"/>
          </w:tcPr>
          <w:p w14:paraId="41ABDA29" w14:textId="1A29C2A4" w:rsidR="00642834" w:rsidRDefault="00E95AC3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5A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Please fill in</w:t>
            </w:r>
            <w:r w:rsidR="007508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50895"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"√" in the box below</w:t>
            </w:r>
            <w:r w:rsidRPr="00E95A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50895"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corresponding level of</w:t>
            </w:r>
            <w:r w:rsidRPr="00E95A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judgment basis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E95AC3" w:rsidRPr="00CB6175" w14:paraId="234A7C75" w14:textId="77777777" w:rsidTr="00CB6175">
        <w:tc>
          <w:tcPr>
            <w:tcW w:w="2065" w:type="dxa"/>
            <w:gridSpan w:val="3"/>
          </w:tcPr>
          <w:p w14:paraId="4D9A0018" w14:textId="66122A67" w:rsidR="00E95AC3" w:rsidRPr="00E95AC3" w:rsidRDefault="00E95AC3" w:rsidP="00E95AC3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E95A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Basis of judgment</w:t>
            </w:r>
          </w:p>
        </w:tc>
        <w:tc>
          <w:tcPr>
            <w:tcW w:w="2070" w:type="dxa"/>
            <w:gridSpan w:val="2"/>
          </w:tcPr>
          <w:p w14:paraId="4ED13451" w14:textId="2E9F4792" w:rsidR="00E95AC3" w:rsidRPr="00CB6175" w:rsidRDefault="00CB6175" w:rsidP="00CB61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617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h</w:t>
            </w:r>
            <w:r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igh</w:t>
            </w:r>
          </w:p>
        </w:tc>
        <w:tc>
          <w:tcPr>
            <w:tcW w:w="2160" w:type="dxa"/>
            <w:gridSpan w:val="2"/>
          </w:tcPr>
          <w:p w14:paraId="25779714" w14:textId="568E6F71" w:rsidR="00E95AC3" w:rsidRPr="00CB6175" w:rsidRDefault="00CB6175" w:rsidP="00CB61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617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ediate</w:t>
            </w:r>
          </w:p>
        </w:tc>
        <w:tc>
          <w:tcPr>
            <w:tcW w:w="2001" w:type="dxa"/>
            <w:gridSpan w:val="3"/>
          </w:tcPr>
          <w:p w14:paraId="77EB91EF" w14:textId="18E72F8F" w:rsidR="00E95AC3" w:rsidRP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617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l</w:t>
            </w:r>
            <w:r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ow</w:t>
            </w:r>
          </w:p>
        </w:tc>
      </w:tr>
      <w:tr w:rsidR="00CB6175" w14:paraId="50A6B8CF" w14:textId="77777777" w:rsidTr="00F67ECB">
        <w:tc>
          <w:tcPr>
            <w:tcW w:w="2065" w:type="dxa"/>
            <w:gridSpan w:val="3"/>
          </w:tcPr>
          <w:p w14:paraId="668E409F" w14:textId="2C2F0A9D" w:rsidR="00CB6175" w:rsidRPr="006969A8" w:rsidRDefault="00CB6175" w:rsidP="00E95AC3">
            <w:pPr>
              <w:rPr>
                <w:rFonts w:ascii="Times New Roman" w:eastAsia="宋体" w:hAnsi="Times New Roman" w:cs="Times New Roman"/>
              </w:rPr>
            </w:pPr>
            <w:r w:rsidRPr="00E95AC3">
              <w:rPr>
                <w:rFonts w:ascii="Times New Roman" w:eastAsia="宋体" w:hAnsi="Times New Roman" w:cs="Times New Roman"/>
              </w:rPr>
              <w:t>Practical experience</w:t>
            </w:r>
          </w:p>
        </w:tc>
        <w:tc>
          <w:tcPr>
            <w:tcW w:w="2070" w:type="dxa"/>
            <w:gridSpan w:val="2"/>
          </w:tcPr>
          <w:p w14:paraId="34702DBB" w14:textId="77777777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gridSpan w:val="2"/>
          </w:tcPr>
          <w:p w14:paraId="075FD351" w14:textId="77777777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01" w:type="dxa"/>
            <w:gridSpan w:val="3"/>
          </w:tcPr>
          <w:p w14:paraId="0426696A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B6175" w14:paraId="4AF5F4BB" w14:textId="77777777" w:rsidTr="0036351D">
        <w:tc>
          <w:tcPr>
            <w:tcW w:w="2065" w:type="dxa"/>
            <w:gridSpan w:val="3"/>
          </w:tcPr>
          <w:p w14:paraId="5BA2C01C" w14:textId="6C372938" w:rsidR="00CB6175" w:rsidRPr="006969A8" w:rsidRDefault="00CB6175" w:rsidP="00E95AC3">
            <w:pPr>
              <w:rPr>
                <w:rFonts w:ascii="Times New Roman" w:eastAsia="宋体" w:hAnsi="Times New Roman" w:cs="Times New Roman"/>
              </w:rPr>
            </w:pPr>
            <w:r w:rsidRPr="00CB6175">
              <w:rPr>
                <w:rFonts w:ascii="Times New Roman" w:eastAsia="宋体" w:hAnsi="Times New Roman" w:cs="Times New Roman"/>
              </w:rPr>
              <w:t>Theoretical analysis</w:t>
            </w:r>
          </w:p>
        </w:tc>
        <w:tc>
          <w:tcPr>
            <w:tcW w:w="2070" w:type="dxa"/>
            <w:gridSpan w:val="2"/>
          </w:tcPr>
          <w:p w14:paraId="4B1BC4EF" w14:textId="77777777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gridSpan w:val="2"/>
          </w:tcPr>
          <w:p w14:paraId="74656136" w14:textId="77777777" w:rsidR="00CB6175" w:rsidRPr="006969A8" w:rsidRDefault="00CB6175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01" w:type="dxa"/>
            <w:gridSpan w:val="3"/>
          </w:tcPr>
          <w:p w14:paraId="3992ACA4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B6175" w14:paraId="17C0F4C6" w14:textId="77777777" w:rsidTr="00FF1681">
        <w:tc>
          <w:tcPr>
            <w:tcW w:w="2065" w:type="dxa"/>
            <w:gridSpan w:val="3"/>
          </w:tcPr>
          <w:p w14:paraId="49AD2E94" w14:textId="671CA856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  <w:r w:rsidRPr="00CB6175">
              <w:rPr>
                <w:rFonts w:ascii="Times New Roman" w:eastAsia="宋体" w:hAnsi="Times New Roman" w:cs="Times New Roman"/>
              </w:rPr>
              <w:t>Reference to domestic and foreign data</w:t>
            </w:r>
          </w:p>
        </w:tc>
        <w:tc>
          <w:tcPr>
            <w:tcW w:w="2070" w:type="dxa"/>
            <w:gridSpan w:val="2"/>
          </w:tcPr>
          <w:p w14:paraId="10054C75" w14:textId="77777777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gridSpan w:val="2"/>
          </w:tcPr>
          <w:p w14:paraId="02211589" w14:textId="77777777" w:rsidR="00CB6175" w:rsidRPr="006969A8" w:rsidRDefault="00CB6175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01" w:type="dxa"/>
            <w:gridSpan w:val="3"/>
          </w:tcPr>
          <w:p w14:paraId="448AB14F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B6175" w14:paraId="09A36445" w14:textId="77777777" w:rsidTr="00C23829">
        <w:tc>
          <w:tcPr>
            <w:tcW w:w="2065" w:type="dxa"/>
            <w:gridSpan w:val="3"/>
          </w:tcPr>
          <w:p w14:paraId="4054E39B" w14:textId="0AE379CA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  <w:r w:rsidRPr="00CB6175">
              <w:rPr>
                <w:rFonts w:ascii="Times New Roman" w:eastAsia="宋体" w:hAnsi="Times New Roman" w:cs="Times New Roman"/>
              </w:rPr>
              <w:t>Intuitive feeling</w:t>
            </w:r>
          </w:p>
        </w:tc>
        <w:tc>
          <w:tcPr>
            <w:tcW w:w="2070" w:type="dxa"/>
            <w:gridSpan w:val="2"/>
          </w:tcPr>
          <w:p w14:paraId="7EF4F811" w14:textId="77777777" w:rsidR="00CB6175" w:rsidRPr="006969A8" w:rsidRDefault="00CB6175" w:rsidP="00CB6175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60" w:type="dxa"/>
            <w:gridSpan w:val="2"/>
          </w:tcPr>
          <w:p w14:paraId="0ABE4D81" w14:textId="77777777" w:rsidR="00CB6175" w:rsidRPr="006969A8" w:rsidRDefault="00CB6175" w:rsidP="006969A8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001" w:type="dxa"/>
            <w:gridSpan w:val="3"/>
          </w:tcPr>
          <w:p w14:paraId="01E35793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B6175" w14:paraId="6A8D7FC6" w14:textId="77777777" w:rsidTr="0055147A">
        <w:tc>
          <w:tcPr>
            <w:tcW w:w="8296" w:type="dxa"/>
            <w:gridSpan w:val="10"/>
          </w:tcPr>
          <w:p w14:paraId="611B2CAB" w14:textId="79D0DDBF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How familiar are you with the subject (PU)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B61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of our study? Please fill in "√" in the box below the corresponding level of familiarity.</w:t>
            </w:r>
          </w:p>
        </w:tc>
      </w:tr>
      <w:tr w:rsidR="00CB6175" w:rsidRPr="001D1F6D" w14:paraId="4CC188C8" w14:textId="77777777" w:rsidTr="004774B7">
        <w:tc>
          <w:tcPr>
            <w:tcW w:w="1659" w:type="dxa"/>
            <w:gridSpan w:val="2"/>
          </w:tcPr>
          <w:p w14:paraId="51186353" w14:textId="0248D0A1" w:rsidR="00CB6175" w:rsidRPr="001D1F6D" w:rsidRDefault="001D1F6D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F6D">
              <w:rPr>
                <w:rFonts w:ascii="Times New Roman" w:hAnsi="Times New Roman" w:cs="Times New Roman"/>
                <w:sz w:val="24"/>
                <w:szCs w:val="24"/>
              </w:rPr>
              <w:t>Unfamiliar</w:t>
            </w:r>
          </w:p>
        </w:tc>
        <w:tc>
          <w:tcPr>
            <w:tcW w:w="1659" w:type="dxa"/>
            <w:gridSpan w:val="2"/>
          </w:tcPr>
          <w:p w14:paraId="2FA73514" w14:textId="4613C1BB" w:rsidR="00CB6175" w:rsidRPr="001D1F6D" w:rsidRDefault="001D1F6D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F6D">
              <w:rPr>
                <w:rFonts w:ascii="Times New Roman" w:hAnsi="Times New Roman" w:cs="Times New Roman"/>
                <w:sz w:val="24"/>
                <w:szCs w:val="24"/>
              </w:rPr>
              <w:t>Casual Acquaintance</w:t>
            </w:r>
          </w:p>
        </w:tc>
        <w:tc>
          <w:tcPr>
            <w:tcW w:w="1659" w:type="dxa"/>
            <w:gridSpan w:val="2"/>
          </w:tcPr>
          <w:p w14:paraId="3CAC1682" w14:textId="070A9813" w:rsidR="00CB6175" w:rsidRPr="001D1F6D" w:rsidRDefault="001D1F6D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F6D">
              <w:rPr>
                <w:rFonts w:ascii="Times New Roman" w:hAnsi="Times New Roman" w:cs="Times New Roman"/>
                <w:sz w:val="24"/>
                <w:szCs w:val="24"/>
              </w:rPr>
              <w:t>Familiar</w:t>
            </w:r>
          </w:p>
        </w:tc>
        <w:tc>
          <w:tcPr>
            <w:tcW w:w="1659" w:type="dxa"/>
            <w:gridSpan w:val="2"/>
          </w:tcPr>
          <w:p w14:paraId="30E855B0" w14:textId="37EF7E52" w:rsidR="00CB6175" w:rsidRPr="001D1F6D" w:rsidRDefault="001D1F6D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F6D">
              <w:rPr>
                <w:rFonts w:ascii="Times New Roman" w:hAnsi="Times New Roman" w:cs="Times New Roman"/>
                <w:sz w:val="24"/>
                <w:szCs w:val="24"/>
              </w:rPr>
              <w:t>Well-Acquainted</w:t>
            </w:r>
          </w:p>
        </w:tc>
        <w:tc>
          <w:tcPr>
            <w:tcW w:w="1660" w:type="dxa"/>
            <w:gridSpan w:val="2"/>
          </w:tcPr>
          <w:p w14:paraId="558E3CDB" w14:textId="6CCBBC73" w:rsidR="00CB6175" w:rsidRPr="001D1F6D" w:rsidRDefault="001D1F6D" w:rsidP="006969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F6D">
              <w:rPr>
                <w:rFonts w:ascii="Times New Roman" w:hAnsi="Times New Roman" w:cs="Times New Roman"/>
                <w:sz w:val="24"/>
                <w:szCs w:val="24"/>
              </w:rPr>
              <w:t>Intimate</w:t>
            </w:r>
          </w:p>
        </w:tc>
      </w:tr>
      <w:tr w:rsidR="00CB6175" w14:paraId="0A2F1C37" w14:textId="77777777" w:rsidTr="00086DF9">
        <w:tc>
          <w:tcPr>
            <w:tcW w:w="1659" w:type="dxa"/>
            <w:gridSpan w:val="2"/>
          </w:tcPr>
          <w:p w14:paraId="16B8597C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9" w:type="dxa"/>
            <w:gridSpan w:val="2"/>
          </w:tcPr>
          <w:p w14:paraId="394DA158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9" w:type="dxa"/>
            <w:gridSpan w:val="2"/>
          </w:tcPr>
          <w:p w14:paraId="723388C1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59" w:type="dxa"/>
            <w:gridSpan w:val="2"/>
          </w:tcPr>
          <w:p w14:paraId="3E124182" w14:textId="77777777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0" w:type="dxa"/>
            <w:gridSpan w:val="2"/>
          </w:tcPr>
          <w:p w14:paraId="76753996" w14:textId="3DAC5151" w:rsidR="00CB6175" w:rsidRDefault="00CB6175" w:rsidP="006969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796EDCE" w14:textId="77777777" w:rsidR="007A0E50" w:rsidRPr="00B27ED3" w:rsidRDefault="007A0E50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27BC62" w14:textId="0A8092C1" w:rsidR="00B27ED3" w:rsidRDefault="00DA499E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s2 </w:t>
      </w:r>
      <w:r w:rsidRPr="00E2310F">
        <w:rPr>
          <w:rFonts w:ascii="Times New Roman" w:hAnsi="Times New Roman" w:cs="Times New Roman"/>
          <w:b/>
          <w:bCs/>
          <w:sz w:val="24"/>
          <w:szCs w:val="24"/>
        </w:rPr>
        <w:t>the second round of expert consultation questionnaire (for experts)</w:t>
      </w:r>
    </w:p>
    <w:p w14:paraId="2E2031B9" w14:textId="441B716F" w:rsidR="00DA499E" w:rsidRDefault="00DA499E" w:rsidP="00DA49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D35299">
        <w:rPr>
          <w:rFonts w:ascii="Times New Roman" w:hAnsi="Times New Roman" w:cs="Times New Roman"/>
          <w:sz w:val="24"/>
          <w:szCs w:val="24"/>
        </w:rPr>
        <w:t>ntroduction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523AE">
        <w:rPr>
          <w:rFonts w:ascii="Times New Roman" w:hAnsi="Times New Roman" w:cs="Times New Roman"/>
          <w:sz w:val="24"/>
          <w:szCs w:val="24"/>
        </w:rPr>
        <w:t xml:space="preserve"> We aim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C523AE">
        <w:rPr>
          <w:rFonts w:ascii="Times New Roman" w:hAnsi="Times New Roman" w:cs="Times New Roman"/>
          <w:sz w:val="24"/>
          <w:szCs w:val="24"/>
        </w:rPr>
        <w:t xml:space="preserve"> to develop a new scale</w:t>
      </w:r>
      <w:r>
        <w:rPr>
          <w:rFonts w:ascii="Times New Roman" w:hAnsi="Times New Roman" w:cs="Times New Roman"/>
          <w:sz w:val="24"/>
          <w:szCs w:val="24"/>
        </w:rPr>
        <w:t xml:space="preserve"> to value</w:t>
      </w:r>
      <w:r w:rsidRPr="00B27ED3">
        <w:rPr>
          <w:rFonts w:ascii="Times New Roman" w:hAnsi="Times New Roman" w:cs="Times New Roman"/>
          <w:sz w:val="24"/>
          <w:szCs w:val="24"/>
        </w:rPr>
        <w:t xml:space="preserve"> </w:t>
      </w:r>
      <w:r w:rsidRPr="00C523AE">
        <w:rPr>
          <w:rFonts w:ascii="Times New Roman" w:hAnsi="Times New Roman" w:cs="Times New Roman"/>
          <w:sz w:val="24"/>
          <w:szCs w:val="24"/>
        </w:rPr>
        <w:t>Premonitory urge (PU)</w:t>
      </w:r>
      <w:r w:rsidRPr="00B27ED3">
        <w:rPr>
          <w:rFonts w:ascii="Times New Roman" w:hAnsi="Times New Roman" w:cs="Times New Roman"/>
          <w:sz w:val="24"/>
          <w:szCs w:val="24"/>
        </w:rPr>
        <w:t xml:space="preserve"> </w:t>
      </w:r>
      <w:r w:rsidRPr="00C523AE">
        <w:rPr>
          <w:rFonts w:ascii="Times New Roman" w:hAnsi="Times New Roman" w:cs="Times New Roman"/>
          <w:sz w:val="24"/>
          <w:szCs w:val="24"/>
        </w:rPr>
        <w:t>comprehensive</w:t>
      </w:r>
      <w:r>
        <w:rPr>
          <w:rFonts w:ascii="Times New Roman" w:hAnsi="Times New Roman" w:cs="Times New Roman"/>
          <w:sz w:val="24"/>
          <w:szCs w:val="24"/>
        </w:rPr>
        <w:t>ly. W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have </w:t>
      </w:r>
      <w:r w:rsidR="00E2310F">
        <w:rPr>
          <w:rFonts w:ascii="Times New Roman" w:hAnsi="Times New Roman" w:cs="Times New Roman"/>
          <w:sz w:val="24"/>
          <w:szCs w:val="24"/>
        </w:rPr>
        <w:t>re-</w:t>
      </w:r>
      <w:r>
        <w:rPr>
          <w:rFonts w:ascii="Times New Roman" w:hAnsi="Times New Roman" w:cs="Times New Roman"/>
          <w:sz w:val="24"/>
          <w:szCs w:val="24"/>
        </w:rPr>
        <w:t>built the item</w:t>
      </w:r>
      <w:r w:rsidR="00E2310F">
        <w:rPr>
          <w:rFonts w:ascii="Times New Roman" w:hAnsi="Times New Roman" w:cs="Times New Roman"/>
          <w:sz w:val="24"/>
          <w:szCs w:val="24"/>
        </w:rPr>
        <w:t xml:space="preserve"> framework</w:t>
      </w:r>
      <w:r w:rsidR="00E2310F" w:rsidRPr="00E2310F">
        <w:t xml:space="preserve"> </w:t>
      </w:r>
      <w:r w:rsidR="00E2310F" w:rsidRPr="00E2310F">
        <w:rPr>
          <w:rFonts w:ascii="Times New Roman" w:hAnsi="Times New Roman" w:cs="Times New Roman"/>
          <w:sz w:val="24"/>
          <w:szCs w:val="24"/>
        </w:rPr>
        <w:t>after the first round of expert consultation</w:t>
      </w:r>
      <w:r>
        <w:rPr>
          <w:rFonts w:ascii="Times New Roman" w:hAnsi="Times New Roman" w:cs="Times New Roman"/>
          <w:sz w:val="24"/>
          <w:szCs w:val="24"/>
        </w:rPr>
        <w:t xml:space="preserve"> as following. </w:t>
      </w:r>
      <w:r w:rsidRPr="007A0E50">
        <w:rPr>
          <w:rFonts w:ascii="Times New Roman" w:hAnsi="Times New Roman" w:cs="Times New Roman"/>
          <w:sz w:val="24"/>
          <w:szCs w:val="24"/>
        </w:rPr>
        <w:t>Please fill in the form below based on your experience and knowledge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165"/>
        <w:gridCol w:w="5760"/>
        <w:gridCol w:w="1371"/>
      </w:tblGrid>
      <w:tr w:rsidR="00E2310F" w14:paraId="6797321A" w14:textId="77777777" w:rsidTr="00AE5340">
        <w:tc>
          <w:tcPr>
            <w:tcW w:w="1165" w:type="dxa"/>
          </w:tcPr>
          <w:p w14:paraId="53A93E86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5760" w:type="dxa"/>
          </w:tcPr>
          <w:p w14:paraId="1ED083BB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</w:t>
            </w:r>
          </w:p>
        </w:tc>
        <w:tc>
          <w:tcPr>
            <w:tcW w:w="1371" w:type="dxa"/>
          </w:tcPr>
          <w:p w14:paraId="405A69BC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5299">
              <w:rPr>
                <w:rFonts w:ascii="Times New Roman" w:hAnsi="Times New Roman" w:cs="Times New Roman"/>
                <w:sz w:val="24"/>
                <w:szCs w:val="24"/>
              </w:rPr>
              <w:t>Importance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score (1-5)</w:t>
            </w:r>
          </w:p>
        </w:tc>
      </w:tr>
      <w:tr w:rsidR="00E2310F" w14:paraId="2B67D897" w14:textId="77777777" w:rsidTr="00AE5340">
        <w:tc>
          <w:tcPr>
            <w:tcW w:w="1165" w:type="dxa"/>
          </w:tcPr>
          <w:p w14:paraId="2E6A035C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5760" w:type="dxa"/>
          </w:tcPr>
          <w:p w14:paraId="340FBA30" w14:textId="24387942" w:rsidR="00E2310F" w:rsidRPr="00E83CA7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Symptom list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106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Where are these sensory phenomena located in your body?</w:t>
            </w:r>
          </w:p>
        </w:tc>
        <w:tc>
          <w:tcPr>
            <w:tcW w:w="1371" w:type="dxa"/>
          </w:tcPr>
          <w:p w14:paraId="5A668E24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366CE8A3" w14:textId="77777777" w:rsidTr="00AE5340">
        <w:tc>
          <w:tcPr>
            <w:tcW w:w="1165" w:type="dxa"/>
          </w:tcPr>
          <w:p w14:paraId="49ECE6B5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5760" w:type="dxa"/>
            <w:vAlign w:val="center"/>
          </w:tcPr>
          <w:p w14:paraId="205B7D08" w14:textId="77777777" w:rsidR="00E2310F" w:rsidRDefault="00E2310F" w:rsidP="00AE5340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2034">
              <w:rPr>
                <w:rFonts w:ascii="Times New Roman" w:eastAsia="宋体" w:hAnsi="Times New Roman" w:cs="Times New Roman"/>
              </w:rPr>
              <w:t>itch</w:t>
            </w:r>
          </w:p>
        </w:tc>
        <w:tc>
          <w:tcPr>
            <w:tcW w:w="1371" w:type="dxa"/>
          </w:tcPr>
          <w:p w14:paraId="70D8561F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7A78F04F" w14:textId="77777777" w:rsidTr="00AE5340">
        <w:tc>
          <w:tcPr>
            <w:tcW w:w="1165" w:type="dxa"/>
          </w:tcPr>
          <w:p w14:paraId="0B2574FB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5760" w:type="dxa"/>
            <w:vAlign w:val="center"/>
          </w:tcPr>
          <w:p w14:paraId="37058AC4" w14:textId="77777777" w:rsidR="00E2310F" w:rsidRDefault="00E2310F" w:rsidP="00AE5340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suffocation</w:t>
            </w:r>
          </w:p>
        </w:tc>
        <w:tc>
          <w:tcPr>
            <w:tcW w:w="1371" w:type="dxa"/>
          </w:tcPr>
          <w:p w14:paraId="6AA942EA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05219435" w14:textId="77777777" w:rsidTr="00AE5340">
        <w:tc>
          <w:tcPr>
            <w:tcW w:w="1165" w:type="dxa"/>
          </w:tcPr>
          <w:p w14:paraId="0CA7F6B8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5760" w:type="dxa"/>
            <w:vAlign w:val="center"/>
          </w:tcPr>
          <w:p w14:paraId="22B0B99A" w14:textId="77777777" w:rsidR="00E2310F" w:rsidRDefault="00E2310F" w:rsidP="00AE5340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pressure</w:t>
            </w:r>
          </w:p>
        </w:tc>
        <w:tc>
          <w:tcPr>
            <w:tcW w:w="1371" w:type="dxa"/>
          </w:tcPr>
          <w:p w14:paraId="70CD0ABB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59813052" w14:textId="77777777" w:rsidTr="00AE5340">
        <w:tc>
          <w:tcPr>
            <w:tcW w:w="1165" w:type="dxa"/>
          </w:tcPr>
          <w:p w14:paraId="743F7ADC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760" w:type="dxa"/>
            <w:vAlign w:val="center"/>
          </w:tcPr>
          <w:p w14:paraId="4259404F" w14:textId="77777777" w:rsidR="00E2310F" w:rsidRDefault="00E2310F" w:rsidP="00AE5340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energy release</w:t>
            </w:r>
          </w:p>
        </w:tc>
        <w:tc>
          <w:tcPr>
            <w:tcW w:w="1371" w:type="dxa"/>
          </w:tcPr>
          <w:p w14:paraId="7504F03C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405F918B" w14:textId="77777777" w:rsidTr="00AE5340">
        <w:tc>
          <w:tcPr>
            <w:tcW w:w="1165" w:type="dxa"/>
          </w:tcPr>
          <w:p w14:paraId="4C27A3D0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5760" w:type="dxa"/>
            <w:vAlign w:val="center"/>
          </w:tcPr>
          <w:p w14:paraId="27C43D3A" w14:textId="77777777" w:rsidR="00E2310F" w:rsidRDefault="00E2310F" w:rsidP="00AE5340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tension</w:t>
            </w:r>
          </w:p>
        </w:tc>
        <w:tc>
          <w:tcPr>
            <w:tcW w:w="1371" w:type="dxa"/>
          </w:tcPr>
          <w:p w14:paraId="2E6DABAB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3E77E001" w14:textId="77777777" w:rsidTr="00AE5340">
        <w:tc>
          <w:tcPr>
            <w:tcW w:w="1165" w:type="dxa"/>
          </w:tcPr>
          <w:p w14:paraId="2D5F53D8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5760" w:type="dxa"/>
            <w:vAlign w:val="center"/>
          </w:tcPr>
          <w:p w14:paraId="3D2050D9" w14:textId="77777777" w:rsidR="00E2310F" w:rsidRDefault="00E2310F" w:rsidP="00AE5340">
            <w:pPr>
              <w:ind w:firstLineChars="200" w:firstLine="4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7F95">
              <w:rPr>
                <w:rFonts w:ascii="Times New Roman" w:eastAsia="宋体" w:hAnsi="Times New Roman" w:cs="Times New Roman"/>
              </w:rPr>
              <w:t>Sense of uncompletion</w:t>
            </w:r>
          </w:p>
        </w:tc>
        <w:tc>
          <w:tcPr>
            <w:tcW w:w="1371" w:type="dxa"/>
          </w:tcPr>
          <w:p w14:paraId="1BCA6455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1ED2A927" w14:textId="77777777" w:rsidTr="00AE5340">
        <w:tc>
          <w:tcPr>
            <w:tcW w:w="1165" w:type="dxa"/>
          </w:tcPr>
          <w:p w14:paraId="17D95903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5760" w:type="dxa"/>
            <w:vAlign w:val="center"/>
          </w:tcPr>
          <w:p w14:paraId="083888FB" w14:textId="77777777" w:rsidR="00E2310F" w:rsidRPr="00397F95" w:rsidRDefault="00E2310F" w:rsidP="00AE5340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proofErr w:type="spellStart"/>
            <w:r w:rsidRPr="00397F95">
              <w:rPr>
                <w:rFonts w:ascii="Times New Roman" w:eastAsia="宋体" w:hAnsi="Times New Roman" w:cs="Times New Roman"/>
              </w:rPr>
              <w:t>Undescribable</w:t>
            </w:r>
            <w:proofErr w:type="spellEnd"/>
            <w:r w:rsidRPr="00397F95">
              <w:rPr>
                <w:rFonts w:ascii="Times New Roman" w:eastAsia="宋体" w:hAnsi="Times New Roman" w:cs="Times New Roman"/>
              </w:rPr>
              <w:t xml:space="preserve"> discomfort</w:t>
            </w:r>
          </w:p>
        </w:tc>
        <w:tc>
          <w:tcPr>
            <w:tcW w:w="1371" w:type="dxa"/>
          </w:tcPr>
          <w:p w14:paraId="7BEBC432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2B94450E" w14:textId="77777777" w:rsidTr="00AE5340">
        <w:tc>
          <w:tcPr>
            <w:tcW w:w="1165" w:type="dxa"/>
          </w:tcPr>
          <w:p w14:paraId="12B001BB" w14:textId="77777777" w:rsidR="00E2310F" w:rsidRPr="00E83CA7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CA7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5760" w:type="dxa"/>
            <w:vAlign w:val="center"/>
          </w:tcPr>
          <w:p w14:paraId="053F1E22" w14:textId="77777777" w:rsidR="00E2310F" w:rsidRPr="00397F95" w:rsidRDefault="00E2310F" w:rsidP="00AE5340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397F95">
              <w:rPr>
                <w:rFonts w:ascii="Times New Roman" w:eastAsia="宋体" w:hAnsi="Times New Roman" w:cs="Times New Roman"/>
              </w:rPr>
              <w:t>Other types of sensory symptoms are listed here</w:t>
            </w:r>
          </w:p>
        </w:tc>
        <w:tc>
          <w:tcPr>
            <w:tcW w:w="1371" w:type="dxa"/>
          </w:tcPr>
          <w:p w14:paraId="61739E7E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471D9826" w14:textId="77777777" w:rsidTr="00AE5340">
        <w:tc>
          <w:tcPr>
            <w:tcW w:w="1165" w:type="dxa"/>
          </w:tcPr>
          <w:p w14:paraId="7229F888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5760" w:type="dxa"/>
            <w:vAlign w:val="center"/>
          </w:tcPr>
          <w:p w14:paraId="4F30806D" w14:textId="44DC5B1D" w:rsidR="00E2310F" w:rsidRPr="004630E7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Severity of symptoms</w:t>
            </w:r>
          </w:p>
        </w:tc>
        <w:tc>
          <w:tcPr>
            <w:tcW w:w="1371" w:type="dxa"/>
          </w:tcPr>
          <w:p w14:paraId="12BBBBBA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19967C5A" w14:textId="77777777" w:rsidTr="00AE5340">
        <w:tc>
          <w:tcPr>
            <w:tcW w:w="1165" w:type="dxa"/>
          </w:tcPr>
          <w:p w14:paraId="5562D1E1" w14:textId="77777777" w:rsidR="00E2310F" w:rsidRPr="007F55BD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5760" w:type="dxa"/>
            <w:vAlign w:val="center"/>
          </w:tcPr>
          <w:p w14:paraId="4B1A8A0A" w14:textId="0C259C68" w:rsidR="00E2310F" w:rsidRPr="00397F95" w:rsidRDefault="00E2310F" w:rsidP="00AE5340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Number</w:t>
            </w:r>
            <w:r w:rsidRPr="00605C35">
              <w:rPr>
                <w:rFonts w:ascii="Times New Roman" w:eastAsia="宋体" w:hAnsi="Times New Roman" w:cs="Times New Roman"/>
              </w:rPr>
              <w:t>: How many of these sensory symptoms did the subjects have?</w:t>
            </w:r>
          </w:p>
        </w:tc>
        <w:tc>
          <w:tcPr>
            <w:tcW w:w="1371" w:type="dxa"/>
          </w:tcPr>
          <w:p w14:paraId="542E91A6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4A8C7C55" w14:textId="77777777" w:rsidTr="00AE5340">
        <w:tc>
          <w:tcPr>
            <w:tcW w:w="1165" w:type="dxa"/>
          </w:tcPr>
          <w:p w14:paraId="3D2D4384" w14:textId="77777777" w:rsidR="00E2310F" w:rsidRPr="007F55BD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760" w:type="dxa"/>
            <w:vAlign w:val="center"/>
          </w:tcPr>
          <w:p w14:paraId="0C83E8FC" w14:textId="1D2091E5" w:rsidR="00E2310F" w:rsidRPr="00397F95" w:rsidRDefault="00E2310F" w:rsidP="00AE5340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05C35">
              <w:rPr>
                <w:rFonts w:ascii="Times New Roman" w:eastAsia="宋体" w:hAnsi="Times New Roman" w:cs="Times New Roman"/>
              </w:rPr>
              <w:t>Frequency</w:t>
            </w:r>
            <w:r>
              <w:rPr>
                <w:rFonts w:ascii="Times New Roman" w:eastAsia="宋体" w:hAnsi="Times New Roman" w:cs="Times New Roman" w:hint="eastAsia"/>
              </w:rPr>
              <w:t>:</w:t>
            </w:r>
            <w:r>
              <w:rPr>
                <w:rFonts w:ascii="Times New Roman" w:eastAsia="宋体" w:hAnsi="Times New Roman" w:cs="Times New Roman"/>
              </w:rPr>
              <w:t xml:space="preserve"> </w:t>
            </w:r>
            <w:r w:rsidRPr="00605C35">
              <w:rPr>
                <w:rFonts w:ascii="Times New Roman" w:eastAsia="宋体" w:hAnsi="Times New Roman" w:cs="Times New Roman"/>
              </w:rPr>
              <w:t>How often do these sensory symptoms occur?</w:t>
            </w:r>
          </w:p>
        </w:tc>
        <w:tc>
          <w:tcPr>
            <w:tcW w:w="1371" w:type="dxa"/>
          </w:tcPr>
          <w:p w14:paraId="3B8DD0B5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3237E37B" w14:textId="77777777" w:rsidTr="00AE5340">
        <w:tc>
          <w:tcPr>
            <w:tcW w:w="1165" w:type="dxa"/>
          </w:tcPr>
          <w:p w14:paraId="0A8A94C9" w14:textId="77777777" w:rsidR="00E2310F" w:rsidRPr="007F55BD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0" w:type="dxa"/>
            <w:vAlign w:val="center"/>
          </w:tcPr>
          <w:p w14:paraId="017A9693" w14:textId="41F3A3D1" w:rsidR="00E2310F" w:rsidRPr="00397F95" w:rsidRDefault="00E2310F" w:rsidP="00AE5340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605C35">
              <w:rPr>
                <w:rFonts w:ascii="Times New Roman" w:eastAsia="宋体" w:hAnsi="Times New Roman" w:cs="Times New Roman"/>
              </w:rPr>
              <w:t>Tension</w:t>
            </w:r>
            <w:r>
              <w:rPr>
                <w:rFonts w:ascii="Times New Roman" w:eastAsia="宋体" w:hAnsi="Times New Roman" w:cs="Times New Roman" w:hint="eastAsia"/>
              </w:rPr>
              <w:t>:</w:t>
            </w:r>
            <w:r>
              <w:rPr>
                <w:rFonts w:ascii="Times New Roman" w:eastAsia="宋体" w:hAnsi="Times New Roman" w:cs="Times New Roman"/>
              </w:rPr>
              <w:t xml:space="preserve"> </w:t>
            </w:r>
            <w:r w:rsidRPr="00E2310F">
              <w:rPr>
                <w:rFonts w:ascii="Times New Roman" w:eastAsia="宋体" w:hAnsi="Times New Roman" w:cs="Times New Roman"/>
              </w:rPr>
              <w:t>How nervous are you when you feel the symptoms?</w:t>
            </w:r>
          </w:p>
        </w:tc>
        <w:tc>
          <w:tcPr>
            <w:tcW w:w="1371" w:type="dxa"/>
          </w:tcPr>
          <w:p w14:paraId="56EF37AE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42BE99D3" w14:textId="77777777" w:rsidTr="00AE5340">
        <w:tc>
          <w:tcPr>
            <w:tcW w:w="1165" w:type="dxa"/>
          </w:tcPr>
          <w:p w14:paraId="251EBFC0" w14:textId="77777777" w:rsidR="00E2310F" w:rsidRPr="007F55BD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0" w:type="dxa"/>
            <w:vAlign w:val="center"/>
          </w:tcPr>
          <w:p w14:paraId="27AEE8F7" w14:textId="6EE320F9" w:rsidR="00E2310F" w:rsidRPr="00397F95" w:rsidRDefault="00E2310F" w:rsidP="00AE5340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95161D">
              <w:rPr>
                <w:rFonts w:ascii="Times New Roman" w:hAnsi="Times New Roman"/>
              </w:rPr>
              <w:t>Translation</w:t>
            </w:r>
            <w:r w:rsidRPr="0095161D">
              <w:rPr>
                <w:rFonts w:ascii="Times New Roman" w:hAnsi="Times New Roman" w:hint="eastAsia"/>
              </w:rPr>
              <w:t>：</w:t>
            </w:r>
            <w:r w:rsidRPr="0095161D">
              <w:rPr>
                <w:rFonts w:ascii="Times New Roman" w:hAnsi="Times New Roman"/>
              </w:rPr>
              <w:t>When the above sensory symptoms occur, to what extent do they translate into tic symptoms?</w:t>
            </w:r>
          </w:p>
        </w:tc>
        <w:tc>
          <w:tcPr>
            <w:tcW w:w="1371" w:type="dxa"/>
          </w:tcPr>
          <w:p w14:paraId="7C2C18C1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10F" w14:paraId="000B9460" w14:textId="77777777" w:rsidTr="00AE5340">
        <w:tc>
          <w:tcPr>
            <w:tcW w:w="1165" w:type="dxa"/>
          </w:tcPr>
          <w:p w14:paraId="25201B48" w14:textId="77777777" w:rsidR="00E2310F" w:rsidRPr="007F55BD" w:rsidRDefault="00E2310F" w:rsidP="00AE5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7F55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0" w:type="dxa"/>
            <w:vAlign w:val="center"/>
          </w:tcPr>
          <w:p w14:paraId="5BC354A6" w14:textId="3A789357" w:rsidR="00E2310F" w:rsidRPr="00397F95" w:rsidRDefault="00E2310F" w:rsidP="00E2310F">
            <w:pPr>
              <w:ind w:firstLineChars="200" w:firstLine="400"/>
              <w:rPr>
                <w:rFonts w:ascii="Times New Roman" w:eastAsia="宋体" w:hAnsi="Times New Roman" w:cs="Times New Roman"/>
              </w:rPr>
            </w:pPr>
            <w:r w:rsidRPr="00E2310F">
              <w:rPr>
                <w:rFonts w:ascii="Times New Roman" w:hAnsi="Times New Roman"/>
              </w:rPr>
              <w:t>Functional impairment</w:t>
            </w:r>
            <w:r w:rsidRPr="00E2310F">
              <w:rPr>
                <w:rFonts w:ascii="Times New Roman" w:hAnsi="Times New Roman" w:hint="eastAsia"/>
              </w:rPr>
              <w:t>：</w:t>
            </w:r>
            <w:r w:rsidRPr="00E2310F">
              <w:rPr>
                <w:rFonts w:ascii="Times New Roman" w:hAnsi="Times New Roman"/>
              </w:rPr>
              <w:t>How much damage does the presence of these symptoms cause to the subjects' social functioning?</w:t>
            </w:r>
          </w:p>
        </w:tc>
        <w:tc>
          <w:tcPr>
            <w:tcW w:w="1371" w:type="dxa"/>
          </w:tcPr>
          <w:p w14:paraId="6F9346AF" w14:textId="77777777" w:rsidR="00E2310F" w:rsidRDefault="00E2310F" w:rsidP="00AE534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CB7F31C" w14:textId="77777777" w:rsidR="00B27ED3" w:rsidRPr="00DA499E" w:rsidRDefault="00B27ED3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FE15B8" w14:textId="77777777" w:rsidR="00B27ED3" w:rsidRPr="00DA499E" w:rsidRDefault="00B27ED3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5EF2EB" w14:textId="77777777" w:rsidR="00B27ED3" w:rsidRDefault="00B27ED3" w:rsidP="00DE12F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C68B0D" w14:textId="5B168FD9" w:rsidR="00DE12FF" w:rsidRDefault="00DE12FF" w:rsidP="005A3A89"/>
    <w:p w14:paraId="758A7548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ECD4DD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C32106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88833C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EA2024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A65B03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0AA941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3B0C60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C651D4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3723C8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93CC85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D709C4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1477A9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E730ED" w14:textId="77777777" w:rsidR="00702034" w:rsidRDefault="0070203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B1A43D" w14:textId="77777777" w:rsidR="00DE12FF" w:rsidRPr="00DE12FF" w:rsidRDefault="00DE12FF"/>
    <w:sectPr w:rsidR="00DE12FF" w:rsidRPr="00DE1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B505A" w14:textId="77777777" w:rsidR="00E86101" w:rsidRDefault="00E86101" w:rsidP="00DE12FF">
      <w:r>
        <w:separator/>
      </w:r>
    </w:p>
  </w:endnote>
  <w:endnote w:type="continuationSeparator" w:id="0">
    <w:p w14:paraId="5B0DF76C" w14:textId="77777777" w:rsidR="00E86101" w:rsidRDefault="00E86101" w:rsidP="00DE1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3F378" w14:textId="77777777" w:rsidR="00E86101" w:rsidRDefault="00E86101" w:rsidP="00DE12FF">
      <w:r>
        <w:separator/>
      </w:r>
    </w:p>
  </w:footnote>
  <w:footnote w:type="continuationSeparator" w:id="0">
    <w:p w14:paraId="434B80E7" w14:textId="77777777" w:rsidR="00E86101" w:rsidRDefault="00E86101" w:rsidP="00DE1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61C"/>
    <w:rsid w:val="000F53B3"/>
    <w:rsid w:val="001D1F6D"/>
    <w:rsid w:val="00242502"/>
    <w:rsid w:val="00283982"/>
    <w:rsid w:val="002C361C"/>
    <w:rsid w:val="003622B1"/>
    <w:rsid w:val="00397AAE"/>
    <w:rsid w:val="003D33C9"/>
    <w:rsid w:val="004630E7"/>
    <w:rsid w:val="00582DE3"/>
    <w:rsid w:val="005A3A89"/>
    <w:rsid w:val="00605C35"/>
    <w:rsid w:val="00606963"/>
    <w:rsid w:val="00642834"/>
    <w:rsid w:val="006969A8"/>
    <w:rsid w:val="006F664D"/>
    <w:rsid w:val="00702034"/>
    <w:rsid w:val="00750895"/>
    <w:rsid w:val="007A0E50"/>
    <w:rsid w:val="007B49CA"/>
    <w:rsid w:val="007F55BD"/>
    <w:rsid w:val="0089715C"/>
    <w:rsid w:val="008B584A"/>
    <w:rsid w:val="009733C4"/>
    <w:rsid w:val="00A40235"/>
    <w:rsid w:val="00B27ED3"/>
    <w:rsid w:val="00C927B2"/>
    <w:rsid w:val="00CB6175"/>
    <w:rsid w:val="00D10694"/>
    <w:rsid w:val="00DA499E"/>
    <w:rsid w:val="00DE12FF"/>
    <w:rsid w:val="00E2310F"/>
    <w:rsid w:val="00E67880"/>
    <w:rsid w:val="00E83CA7"/>
    <w:rsid w:val="00E86101"/>
    <w:rsid w:val="00E95AC3"/>
    <w:rsid w:val="00FB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A62A"/>
  <w15:chartTrackingRefBased/>
  <w15:docId w15:val="{AF0FF727-52C7-48AB-AEDA-7D1016840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12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12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1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12FF"/>
    <w:rPr>
      <w:sz w:val="18"/>
      <w:szCs w:val="18"/>
    </w:rPr>
  </w:style>
  <w:style w:type="table" w:customStyle="1" w:styleId="a7">
    <w:name w:val="三线表"/>
    <w:basedOn w:val="a1"/>
    <w:uiPriority w:val="99"/>
    <w:rsid w:val="00DE12FF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6" w:space="0" w:color="auto"/>
        </w:tcBorders>
      </w:tcPr>
    </w:tblStylePr>
  </w:style>
  <w:style w:type="table" w:styleId="a8">
    <w:name w:val="Table Grid"/>
    <w:basedOn w:val="a1"/>
    <w:uiPriority w:val="39"/>
    <w:rsid w:val="00DE12FF"/>
    <w:rPr>
      <w:rFonts w:ascii="等线" w:eastAsia="等线" w:hAnsi="等线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702034"/>
    <w:pPr>
      <w:ind w:firstLineChars="200" w:firstLine="420"/>
    </w:pPr>
    <w:rPr>
      <w:rFonts w:ascii="等线" w:eastAsia="等线" w:hAnsi="等线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1115</TotalTime>
  <Pages>3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贤斌 王</dc:creator>
  <cp:keywords/>
  <dc:description/>
  <cp:lastModifiedBy>Xianbin Wang</cp:lastModifiedBy>
  <cp:revision>9</cp:revision>
  <dcterms:created xsi:type="dcterms:W3CDTF">2023-11-03T13:37:00Z</dcterms:created>
  <dcterms:modified xsi:type="dcterms:W3CDTF">2024-02-16T11:47:00Z</dcterms:modified>
</cp:coreProperties>
</file>