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9BD87" w14:textId="2AFB7307" w:rsidR="00A6082F" w:rsidRDefault="00883A9B">
      <w:r>
        <w:rPr>
          <w:rFonts w:ascii="Times New Roman" w:hAnsi="Times New Roman" w:cs="Times New Roman"/>
          <w:noProof/>
        </w:rPr>
        <w:drawing>
          <wp:inline distT="0" distB="0" distL="0" distR="0" wp14:anchorId="0B78AAB0" wp14:editId="2F38DEEE">
            <wp:extent cx="4319905" cy="47491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749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7E737" w14:textId="77777777" w:rsidR="00883A9B" w:rsidRDefault="00883A9B"/>
    <w:p w14:paraId="27A3081A" w14:textId="1AADE9D0" w:rsidR="00883A9B" w:rsidRDefault="00883A9B"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CEF9918" wp14:editId="2ED100F7">
            <wp:extent cx="5274310" cy="390461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3A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A9B"/>
    <w:rsid w:val="00883A9B"/>
    <w:rsid w:val="00A60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A75D"/>
  <w15:chartTrackingRefBased/>
  <w15:docId w15:val="{A342A098-B77F-4691-861A-4DB91F2FC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Company>SpringerNature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2024-03-08T09:07:00Z</dcterms:created>
  <dcterms:modified xsi:type="dcterms:W3CDTF">2024-03-08T09:08:00Z</dcterms:modified>
</cp:coreProperties>
</file>