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Supplementary Material</w:t>
      </w:r>
      <w:bookmarkStart w:id="0" w:name="_GoBack"/>
      <w:bookmarkEnd w:id="0"/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szCs w:val="21"/>
        </w:rPr>
        <w:t>S1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Cs w:val="21"/>
        </w:rPr>
        <w:t xml:space="preserve">he tolerance value of species </w:t>
      </w:r>
      <w:r>
        <w:rPr>
          <w:rFonts w:hint="eastAsia" w:ascii="Times New Roman" w:hAnsi="Times New Roman" w:eastAsia="宋体" w:cs="Times New Roman"/>
          <w:i/>
          <w:iCs/>
          <w:szCs w:val="21"/>
        </w:rPr>
        <w:t>i</w:t>
      </w:r>
      <w:r>
        <w:rPr>
          <w:rFonts w:hint="eastAsia" w:ascii="Times New Roman" w:hAnsi="Times New Roman" w:eastAsia="宋体" w:cs="Times New Roman"/>
          <w:szCs w:val="21"/>
        </w:rPr>
        <w:t>（1-</w:t>
      </w:r>
      <w:r>
        <w:rPr>
          <w:rFonts w:ascii="Times New Roman" w:hAnsi="Times New Roman" w:eastAsia="宋体" w:cs="Times New Roman"/>
          <w:szCs w:val="21"/>
        </w:rPr>
        <w:t>4</w:t>
      </w:r>
      <w:r>
        <w:rPr>
          <w:rFonts w:hint="eastAsia" w:ascii="Times New Roman" w:hAnsi="Times New Roman" w:eastAsia="宋体" w:cs="Times New Roman"/>
          <w:szCs w:val="21"/>
        </w:rPr>
        <w:t>）</w:t>
      </w:r>
    </w:p>
    <w:tbl>
      <w:tblPr>
        <w:tblStyle w:val="3"/>
        <w:tblW w:w="0" w:type="auto"/>
        <w:tblInd w:w="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567"/>
        <w:gridCol w:w="1559"/>
        <w:gridCol w:w="2126"/>
        <w:gridCol w:w="358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60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Genus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Species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t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Genus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Species</w:t>
            </w:r>
          </w:p>
        </w:tc>
        <w:tc>
          <w:tcPr>
            <w:tcW w:w="358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t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tcBorders>
              <w:top w:val="single" w:color="auto" w:sz="12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Achnanthes  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amoena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Melosira 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Melosira lineata </w:t>
            </w:r>
          </w:p>
        </w:tc>
        <w:tc>
          <w:tcPr>
            <w:tcW w:w="358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biasolettiana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Melosira varians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butterfassiana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Meridion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Meridion circulare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curtissima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Navicula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absoluta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delicatula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angusta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dutheii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arvensis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exigua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atomus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grischuna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bacilloides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lanceolata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capitata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levanderi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capitata var. hungarica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linearis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cari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scotica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cincta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Achnanthes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concentrica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thermalis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constans var. symmetrica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Achnanthidium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Achnanthidium minutissimum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cryptocephala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Amphipleura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Amphipleura pellucida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cryptotenella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Amphipleura lindheimeri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decussis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cf. normani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duerrenbergiana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coffeaeformis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eidrigiana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libyca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erifuga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montana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exilis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ovalis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gregaria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pediculus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hufleri var. leptocephala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veneta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ingenua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Anomoeoneis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Anomoeoneis serians var. acuta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jaagii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Anomoeoneis sphaerophora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kotschyi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Aulacoseira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Aulacoseira ambigua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kriegerii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Aulacoseira granulata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libonensis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Aulacoseira granulata var.angustissima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longicephala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Bacillaria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Bacillaria paradoxa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menisculus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Brachysira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Brachysira brebissonii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minima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Brachysira vitrea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minuscula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Caloneis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alpestris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mutica var. mutica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bacillum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muticopsis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hyalina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oblonga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leptosoma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placentula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macedonica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pseudobryophila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molaris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pseudolanceolata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schumanniana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pumula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silicula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radiosa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recens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tenuis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reichardtiana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westii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rhynchocephala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Campylodiscus 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Campylodiscus clypeus 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salinicola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Campylodiscus hibernicus 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sanctaecrucis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Cocconeis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pediculus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schroeterii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placentula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soehrensis var. hassiaca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Craticula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Craticula accomoda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Navicula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.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Craticula cuspidata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stankovicii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Craticula decussis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stroemii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Craticula halophila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sublucidula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Cyclostephanos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Cyclostephanos invisitatus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subminuscula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atomus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suecorum var dismutica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bodanica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symmetrica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meneghiniana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tenelloides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ocellata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tridentula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pseudostelligera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tripunctata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Cyclotella stelligera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trivialis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Cymatopleura</w:t>
            </w: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Cymatopleura elliptica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veneta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Cymatopleura solea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viridula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affinis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viridula var. rostellata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amphicephala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vulpina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aspera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Neidium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Neidium ampliatum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cistula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acicularis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cymbiformis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acuminata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delicatula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agnita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descripta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amphibia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hauckii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amphibioides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hustedtii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angustata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incerta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cf. punctata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laevis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cf. sinuata var. delognei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leptoceros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clausii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norvegica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communis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pusilla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compressa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Cymbella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debilis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subaequalis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dissipata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tumidula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filiformis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Denticula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 elegans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filiformis var. conferta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 kuetzingii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fonticola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 kuetzingii var. rumrichae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frustulum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 subtilis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graciliformis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Diadesmis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Arial" w:hAnsi="Arial" w:eastAsia="等线" w:cs="Arial"/>
                <w:i/>
                <w:iCs/>
                <w:color w:val="C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Diadesmis confervacea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inconspicua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Diatoma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 moniliformis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lacunarum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 vulgaris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libetruthii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Diploneis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elliptica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linearis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finnica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microcephala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marginestriata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nana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oblongella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palea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ovalis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paleacea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parma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pellucida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pseudovalis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pumila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puella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recta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Diploneis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reversa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subconstricta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scalpelliformis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subovalis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serpentiraphe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brehmii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sigma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auerswaldii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sigmoidea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carina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sinuata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evergladianum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sinuata var. tabellaria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gaeumannii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solita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gracile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Nitzschia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.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hustedtii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tropica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mesiana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vermicularis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minutum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vitrea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neogracile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Pinnularia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acrosphaeria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obscurum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appendiculata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prostratum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borealis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silesiaca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braunii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silesiacum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cf. viridis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Encyonema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gibba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Encyonema triangulum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lundii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Encyonopsis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Encyonopsis cesatii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maior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Encyonopsis microcephala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mesogongyla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 adnata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microstauron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 argus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Pinnularia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 sorex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stomatophora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 turgida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subrostrata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Eucocconeis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Eucocconeis flexella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Pinnularia viridis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arcus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Placoneis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Placoneis elginensis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bilunaris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Placoneis gastrum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cf. monodon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Placoneis placentula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flexuosa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Placoneis pseudanglica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formica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Plagiotropis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Plagiotropis lepidoptera var. proboscidea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minor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Pleurosigma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Pleurosigma delicatulum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monodon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Pleurosigma salinarum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paludosa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Pleurosira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Pleurosira laevis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pectinalis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Psammothidium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Psammothidium abundans f. rosenstockii 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praerupta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Psammothidium marginulatum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Fallacia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Fallacia monoculata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Psammothidium subatomoides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Fallacia pygmaea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Pseudostaurosira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Pseudostaurosira brevistriata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Fallacia subhamulata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Reimeria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Reimeria sinuata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arcus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Reimeria sinuata var. delognei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capitata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Rhoicosphenia 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Rhoicosphenia curvata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 brebissonii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 var. mesolepta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 gibba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 var. incognita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 gibberula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cyclopum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 gibberula var. vanheurckii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delicatissima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Rhopalodia operculata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fasciculata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Sellaphora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Sellaphora laevissima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parasitica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Sellaphora pupula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pulchella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Sellaphora rectangularis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Sellaphora seminulum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tenera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Stauroneis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anceps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ulna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lauenburgiana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vaucheriae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obtusa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 var. vaucheriae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phoenicenteron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Frustulia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Frustulia vulgaris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pseudosubobtusoides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Frustulia weinholdii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Stauroneis smithii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Gomphonema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acuminatum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Stauroneis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affine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Staurosira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Staurosira construens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angustatum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Staurosira construens var. venter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angustum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Staurosira pinnata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augur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Stephanodiscus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Stephanodiscus medius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clavatum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Stephanodiscus parvus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clevei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Surirella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angusta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gracile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bifrons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grovei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biseriata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grovei var. lingulatum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brebissonii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insigne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elegans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intricatum var. vibrio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minuta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minutum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ovalis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parvulum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patella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pseudoaugur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spiralis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rhombicum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Surirella tenera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Gomphonema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Synedra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biceps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spencerii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capitata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truncatum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dilatata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Gyrosigma 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attenuatum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nana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exilis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radians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nodiferum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tenera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obscurum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ulna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scalproides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Thalassiosira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Thalassiosira weissflogii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spencerii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 apiculata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Kobayasiella</w:t>
            </w:r>
          </w:p>
        </w:tc>
        <w:tc>
          <w:tcPr>
            <w:tcW w:w="2126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Kobayasiella subtilissima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 calida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Luticola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Luticola goeppertiana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 hungarica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Luticola mutica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 levidensis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</w:t>
            </w: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baltica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Tryblionella littoralis</w:t>
            </w:r>
          </w:p>
        </w:tc>
        <w:tc>
          <w:tcPr>
            <w:tcW w:w="35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cf. smithii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elliptica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grevillei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smithii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smithii var. amphicephala</w:t>
            </w:r>
          </w:p>
        </w:tc>
        <w:tc>
          <w:tcPr>
            <w:tcW w:w="567" w:type="dxa"/>
            <w:tcBorders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微软雅黑" w:hAnsi="微软雅黑" w:eastAsia="微软雅黑" w:cs="Arial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Mastogloia smithii var. lacustris</w:t>
            </w:r>
          </w:p>
        </w:tc>
        <w:tc>
          <w:tcPr>
            <w:tcW w:w="567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1"/>
        </w:rPr>
      </w:pPr>
    </w:p>
    <w:p>
      <w:pPr>
        <w:jc w:val="center"/>
        <w:rPr>
          <w:rFonts w:ascii="Times New Roman" w:hAnsi="Times New Roman" w:eastAsia="宋体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0"/>
          <w:szCs w:val="20"/>
        </w:rPr>
        <w:t>S</w:t>
      </w:r>
      <w:r>
        <w:rPr>
          <w:rFonts w:ascii="Times New Roman" w:hAnsi="Times New Roman" w:eastAsia="宋体" w:cs="Times New Roman"/>
          <w:sz w:val="20"/>
          <w:szCs w:val="20"/>
        </w:rPr>
        <w:t xml:space="preserve">2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 w:val="20"/>
          <w:szCs w:val="20"/>
        </w:rPr>
        <w:t>he pollution sensitivity（</w:t>
      </w:r>
      <w:r>
        <w:rPr>
          <w:rFonts w:ascii="Times New Roman" w:hAnsi="Times New Roman" w:eastAsia="宋体" w:cs="Times New Roman"/>
          <w:sz w:val="20"/>
          <w:szCs w:val="20"/>
        </w:rPr>
        <w:t>1-5</w:t>
      </w:r>
      <w:r>
        <w:rPr>
          <w:rFonts w:hint="eastAsia" w:ascii="Times New Roman" w:hAnsi="Times New Roman" w:eastAsia="宋体" w:cs="Times New Roman"/>
          <w:sz w:val="20"/>
          <w:szCs w:val="20"/>
        </w:rPr>
        <w:t>）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sz w:val="20"/>
          <w:szCs w:val="20"/>
        </w:rPr>
        <w:t>value of eutrophication sensitivity（</w:t>
      </w:r>
      <w:r>
        <w:rPr>
          <w:rFonts w:ascii="Times New Roman" w:hAnsi="Times New Roman" w:eastAsia="宋体" w:cs="Times New Roman"/>
          <w:sz w:val="20"/>
          <w:szCs w:val="20"/>
        </w:rPr>
        <w:t>1-3</w:t>
      </w:r>
      <w:r>
        <w:rPr>
          <w:rFonts w:hint="eastAsia" w:ascii="Times New Roman" w:hAnsi="Times New Roman" w:eastAsia="宋体" w:cs="Times New Roman"/>
          <w:sz w:val="20"/>
          <w:szCs w:val="20"/>
        </w:rPr>
        <w:t>）of species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j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</w:p>
    <w:tbl>
      <w:tblPr>
        <w:tblStyle w:val="3"/>
        <w:tblW w:w="8364" w:type="dxa"/>
        <w:tblInd w:w="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554"/>
        <w:gridCol w:w="1654"/>
        <w:gridCol w:w="2029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127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Genus</w:t>
            </w:r>
          </w:p>
        </w:tc>
        <w:tc>
          <w:tcPr>
            <w:tcW w:w="2554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Species</w:t>
            </w:r>
          </w:p>
        </w:tc>
        <w:tc>
          <w:tcPr>
            <w:tcW w:w="1654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i</w:t>
            </w:r>
          </w:p>
        </w:tc>
        <w:tc>
          <w:tcPr>
            <w:tcW w:w="2029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v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</w:t>
            </w:r>
          </w:p>
        </w:tc>
        <w:tc>
          <w:tcPr>
            <w:tcW w:w="255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lanceolata</w:t>
            </w:r>
          </w:p>
        </w:tc>
        <w:tc>
          <w:tcPr>
            <w:tcW w:w="165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minutissima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Achnanthes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Amphipleura </w:t>
            </w:r>
          </w:p>
        </w:tc>
        <w:tc>
          <w:tcPr>
            <w:tcW w:w="2554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Amphipleura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Amphora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pediculus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Amphora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Anomoeoneis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Anomoeoneis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Asterionella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Asterionella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Attheya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Attheya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Aulacosira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Aulacosira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Brachysira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Brachysira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Caloneis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Ceratoneis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Ceratoneis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pediculus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placentula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Ctenophora</w:t>
            </w:r>
          </w:p>
        </w:tc>
        <w:tc>
          <w:tcPr>
            <w:tcW w:w="2554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Ctenophora pulchella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Cyclostephanos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Cyclostephanos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Cyclotella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Cyclotella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Cymatopleura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Cymatopleura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Cymbella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affinis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delicatula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microcephala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minuta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sinuata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large forms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Cymbella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sp. 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</w:t>
            </w:r>
          </w:p>
        </w:tc>
        <w:tc>
          <w:tcPr>
            <w:tcW w:w="2554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Denticula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 tenuis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 vulgare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Diatoma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Didymosphenia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Didymosphenia geminata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Ellerbeckia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Ellerbeckia arenaria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Epithemia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Eunotia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Eunotia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exigua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brevistriata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pinnata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vaucheriae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Fragilaria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Frustulia </w:t>
            </w:r>
          </w:p>
        </w:tc>
        <w:tc>
          <w:tcPr>
            <w:tcW w:w="2554" w:type="dxa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Frustulia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angustatum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olivaccoides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Gomphomema olivaceum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Gomphomema parvulum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Gomphonema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Gyrosigma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Hannaea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Hannaea arcus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Hantzschia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Hantzschia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Martyana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Martyana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Melosira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Melosira varians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Meridion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Meridion circulare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cryptotenella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gregaria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lanceolata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tripunctata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Navicula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Navicula-small species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Neidium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Neidium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Nitzschia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acicularis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amphibia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dissipata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pusilla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Nitzschia sigmoidea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Nitzschia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Opephora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Opephora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Pinnularia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Pinnularia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Pseudostaurosira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Pseudostaurosira brevistriata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Reimeria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Reimeria sinuata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Rhizosolenia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Rhizosolenia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Rhoicosphenia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Rhoicosphenia abbreviara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Rhopalodia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Rhopalodia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Stauroneis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Stauroneis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Staurosirella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Staurosirella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Stenopterobia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Stenopterobia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Stephanodiscus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Stephanodiscus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Surirella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Surirella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Synedra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pulchella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Synedra ulna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Synedra 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Tabellaria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Tabellaria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Tetracyclus </w:t>
            </w:r>
          </w:p>
        </w:tc>
        <w:tc>
          <w:tcPr>
            <w:tcW w:w="255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Tetracyclus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Thalassiosira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Thalassiosira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kern w:val="0"/>
                <w:sz w:val="16"/>
                <w:szCs w:val="16"/>
              </w:rPr>
              <w:t>sp.</w:t>
            </w:r>
          </w:p>
        </w:tc>
        <w:tc>
          <w:tcPr>
            <w:tcW w:w="165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2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</w:rPr>
        <w:t>S</w:t>
      </w:r>
      <w:r>
        <w:rPr>
          <w:rFonts w:ascii="Times New Roman" w:hAnsi="Times New Roman" w:eastAsia="宋体" w:cs="Times New Roman"/>
          <w:szCs w:val="21"/>
        </w:rPr>
        <w:t xml:space="preserve">3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Cs w:val="21"/>
        </w:rPr>
        <w:t>he specific value 0-4 of species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j</w:t>
      </w:r>
    </w:p>
    <w:tbl>
      <w:tblPr>
        <w:tblStyle w:val="3"/>
        <w:tblW w:w="0" w:type="auto"/>
        <w:tblInd w:w="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094"/>
        <w:gridCol w:w="562"/>
        <w:gridCol w:w="1526"/>
        <w:gridCol w:w="2081"/>
        <w:gridCol w:w="504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39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Genus</w:t>
            </w:r>
          </w:p>
        </w:tc>
        <w:tc>
          <w:tcPr>
            <w:tcW w:w="2094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Species</w:t>
            </w:r>
          </w:p>
        </w:tc>
        <w:tc>
          <w:tcPr>
            <w:tcW w:w="56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  <w:vertAlign w:val="subscript"/>
              </w:rPr>
              <w:t>idp</w:t>
            </w:r>
          </w:p>
        </w:tc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Genus</w:t>
            </w:r>
          </w:p>
        </w:tc>
        <w:tc>
          <w:tcPr>
            <w:tcW w:w="2081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Species</w:t>
            </w:r>
          </w:p>
        </w:tc>
        <w:tc>
          <w:tcPr>
            <w:tcW w:w="504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shd w:val="clear" w:color="auto" w:fill="D0CECE" w:themeFill="background2" w:themeFillShade="E6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1"/>
                <w:vertAlign w:val="subscript"/>
              </w:rPr>
              <w:t>idp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tcBorders>
              <w:top w:val="single" w:color="auto" w:sz="12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Achnanthes </w:t>
            </w:r>
          </w:p>
        </w:tc>
        <w:tc>
          <w:tcPr>
            <w:tcW w:w="209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minutissima</w:t>
            </w:r>
          </w:p>
        </w:tc>
        <w:tc>
          <w:tcPr>
            <w:tcW w:w="562" w:type="dxa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Fragilaria </w:t>
            </w:r>
          </w:p>
        </w:tc>
        <w:tc>
          <w:tcPr>
            <w:tcW w:w="208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capucina</w:t>
            </w:r>
          </w:p>
        </w:tc>
        <w:tc>
          <w:tcPr>
            <w:tcW w:w="50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lanceolata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26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Fragilaria ulna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hungarica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1526" w:type="dxa"/>
            <w:vMerge w:val="restart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Gomphonema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angustum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Achnanthes delicatula ssp. hauckiana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26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clavatum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Amphora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coffeaeformis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3.75</w:t>
            </w:r>
          </w:p>
        </w:tc>
        <w:tc>
          <w:tcPr>
            <w:tcW w:w="1526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parvulum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libyca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1526" w:type="dxa"/>
            <w:vMerge w:val="continue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Gomphonema truncatum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perpusilla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Gyrosigma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Gyrosigma acuminatum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Amphora veneta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Hantzschia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Hantzschia amphioxys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Anomoeoneis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Anomoeoneis sphaerophora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Melosira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Melosira varians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Bacillaria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Bacillaria paradoxa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Meridion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Meridion circulare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</w:t>
            </w:r>
            <w:r>
              <w:rPr>
                <w:rFonts w:ascii="Times New Roman" w:hAnsi="Times New Roman" w:eastAsia="等线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bacillum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Navicula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accomoda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Caloneis ventricosa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capitata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Cocconeis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placentula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capitatoradiata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Cocconeis placentula var. euglypta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cryptocephala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Cymbella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affinis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cuspidata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minuta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gastrum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lanceolata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goeppertiana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Cymbella silesiaca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pupula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Denticula kuetzingii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pygmaea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Diatoma vulgaris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radiosa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ovalis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subminuscula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3.75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Diploneis puella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Navicula tripunctata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Epithemia 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Epithemia sorex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1.75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 xml:space="preserve">Neidium </w:t>
            </w: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Neidium iridis</w:t>
            </w:r>
          </w:p>
        </w:tc>
        <w:tc>
          <w:tcPr>
            <w:tcW w:w="504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bilunaris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monodon</w:t>
            </w:r>
          </w:p>
        </w:tc>
        <w:tc>
          <w:tcPr>
            <w:tcW w:w="562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26" w:type="dxa"/>
            <w:tcBorders>
              <w:left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9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  <w:t>Eunotia pectinalis</w:t>
            </w:r>
          </w:p>
        </w:tc>
        <w:tc>
          <w:tcPr>
            <w:tcW w:w="562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26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81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YWI4ZDRhNTA5NmE3OThjZTRmZDBjYjg3MzdkMWQifQ=="/>
  </w:docVars>
  <w:rsids>
    <w:rsidRoot w:val="334B73C2"/>
    <w:rsid w:val="334B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Simple 1"/>
    <w:basedOn w:val="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2024-01-24T13:22:00Z</dcterms:created>
  <dc:creator>汪星</dc:creator>
  <cp:lastModifiedBy>汪星</cp:lastModifiedBy>
  <dcterms:modified xsi:type="dcterms:W3CDTF">2024-01-24T13:22:51Z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426095006C794F79B325D740F4D58B3B_11</vt:lpwstr>
  </property>
</Properties>
</file>