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24AA0" w14:textId="32BB289A" w:rsidR="00833E13" w:rsidRPr="00212F7C" w:rsidRDefault="00833E13">
      <w:pPr>
        <w:rPr>
          <w:b/>
          <w:bCs/>
          <w:sz w:val="24"/>
          <w:szCs w:val="24"/>
        </w:rPr>
      </w:pPr>
      <w:r w:rsidRPr="00F76ED9">
        <w:rPr>
          <w:b/>
          <w:bCs/>
          <w:sz w:val="24"/>
          <w:szCs w:val="24"/>
        </w:rPr>
        <w:t>Supplementary file for the full uncropped Western Blots</w:t>
      </w:r>
    </w:p>
    <w:p w14:paraId="09183B47" w14:textId="77777777" w:rsidR="00F335A1" w:rsidRDefault="00E84E88">
      <w:r>
        <w:t>The samples</w:t>
      </w:r>
      <w:r w:rsidR="00C51D98">
        <w:t xml:space="preserve"> are</w:t>
      </w:r>
      <w:r>
        <w:t xml:space="preserve"> </w:t>
      </w:r>
      <w:r w:rsidR="00C90CA5">
        <w:t>labeled as follow</w:t>
      </w:r>
      <w:r w:rsidR="00C51D98">
        <w:t>:</w:t>
      </w:r>
      <w:r>
        <w:t xml:space="preserve"> </w:t>
      </w:r>
    </w:p>
    <w:p w14:paraId="74EEC3CC" w14:textId="7BB91468" w:rsidR="00F335A1" w:rsidRDefault="00F76ED9" w:rsidP="00F76ED9">
      <w:pPr>
        <w:spacing w:after="0" w:line="240" w:lineRule="auto"/>
      </w:pPr>
      <w:r>
        <w:t>C</w:t>
      </w:r>
      <w:r w:rsidR="00E84E88">
        <w:t>ontrols</w:t>
      </w:r>
      <w:r>
        <w:t xml:space="preserve"> </w:t>
      </w:r>
      <w:r w:rsidR="00E84E88">
        <w:t>=</w:t>
      </w:r>
      <w:r>
        <w:t xml:space="preserve"> </w:t>
      </w:r>
      <w:r w:rsidR="00E84E88">
        <w:t>1, 2, 3</w:t>
      </w:r>
    </w:p>
    <w:p w14:paraId="0A909B2A" w14:textId="09340014" w:rsidR="00522785" w:rsidRDefault="00E84E88" w:rsidP="00F76ED9">
      <w:pPr>
        <w:spacing w:after="0" w:line="240" w:lineRule="auto"/>
        <w:rPr>
          <w:rFonts w:cstheme="minorHAnsi"/>
        </w:rPr>
      </w:pPr>
      <w:r>
        <w:rPr>
          <w:rFonts w:cstheme="minorHAnsi"/>
        </w:rPr>
        <w:t>αSyn PFFs</w:t>
      </w:r>
      <w:r w:rsidR="00F76ED9">
        <w:rPr>
          <w:rFonts w:cstheme="minorHAnsi"/>
        </w:rPr>
        <w:t xml:space="preserve"> </w:t>
      </w:r>
      <w:r>
        <w:rPr>
          <w:rFonts w:cstheme="minorHAnsi"/>
        </w:rPr>
        <w:t>=</w:t>
      </w:r>
      <w:r w:rsidR="00F76ED9">
        <w:rPr>
          <w:rFonts w:cstheme="minorHAnsi"/>
        </w:rPr>
        <w:t xml:space="preserve"> </w:t>
      </w:r>
      <w:r>
        <w:rPr>
          <w:rFonts w:cstheme="minorHAnsi"/>
        </w:rPr>
        <w:t>4, 5, 6</w:t>
      </w:r>
    </w:p>
    <w:p w14:paraId="748B44AD" w14:textId="4856D85A" w:rsidR="00522785" w:rsidRDefault="00E84E88" w:rsidP="00F76ED9">
      <w:pPr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IFNγ</w:t>
      </w:r>
      <w:proofErr w:type="spellEnd"/>
      <w:r w:rsidR="00F76ED9">
        <w:rPr>
          <w:rFonts w:cstheme="minorHAnsi"/>
        </w:rPr>
        <w:t xml:space="preserve"> </w:t>
      </w:r>
      <w:r>
        <w:rPr>
          <w:rFonts w:cstheme="minorHAnsi"/>
        </w:rPr>
        <w:t>=</w:t>
      </w:r>
      <w:r w:rsidR="00F76ED9">
        <w:rPr>
          <w:rFonts w:cstheme="minorHAnsi"/>
        </w:rPr>
        <w:t xml:space="preserve"> </w:t>
      </w:r>
      <w:r>
        <w:rPr>
          <w:rFonts w:cstheme="minorHAnsi"/>
        </w:rPr>
        <w:t>7, 8, 9</w:t>
      </w:r>
    </w:p>
    <w:p w14:paraId="1FA4DD1C" w14:textId="6142AB63" w:rsidR="00F76ED9" w:rsidRDefault="00E84E88" w:rsidP="00F76ED9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αSyn </w:t>
      </w:r>
      <w:proofErr w:type="spellStart"/>
      <w:r>
        <w:rPr>
          <w:rFonts w:cstheme="minorHAnsi"/>
        </w:rPr>
        <w:t>PFF</w:t>
      </w:r>
      <w:r w:rsidR="00EA3715">
        <w:rPr>
          <w:rFonts w:cstheme="minorHAnsi"/>
        </w:rPr>
        <w:t>s</w:t>
      </w:r>
      <w:r>
        <w:rPr>
          <w:rFonts w:cstheme="minorHAnsi"/>
        </w:rPr>
        <w:t>+IFNγ</w:t>
      </w:r>
      <w:proofErr w:type="spellEnd"/>
      <w:r w:rsidR="00F76ED9">
        <w:rPr>
          <w:rFonts w:cstheme="minorHAnsi"/>
        </w:rPr>
        <w:t xml:space="preserve"> </w:t>
      </w:r>
      <w:r>
        <w:rPr>
          <w:rFonts w:cstheme="minorHAnsi"/>
        </w:rPr>
        <w:t>=</w:t>
      </w:r>
      <w:r w:rsidR="00F76ED9">
        <w:rPr>
          <w:rFonts w:cstheme="minorHAnsi"/>
        </w:rPr>
        <w:t xml:space="preserve"> </w:t>
      </w:r>
      <w:r>
        <w:rPr>
          <w:rFonts w:cstheme="minorHAnsi"/>
        </w:rPr>
        <w:t xml:space="preserve">10, 11, 12 </w:t>
      </w:r>
    </w:p>
    <w:p w14:paraId="5CFDEDF7" w14:textId="3E1E9FBC" w:rsidR="00051D56" w:rsidRDefault="00E84E88">
      <w:pPr>
        <w:rPr>
          <w:rFonts w:cstheme="minorHAnsi"/>
        </w:rPr>
      </w:pPr>
      <w:r>
        <w:rPr>
          <w:rFonts w:cstheme="minorHAnsi"/>
        </w:rPr>
        <w:t>αSyn control sample with only fibrils=PFF</w:t>
      </w:r>
    </w:p>
    <w:p w14:paraId="736867D8" w14:textId="4045D23B" w:rsidR="00E84E88" w:rsidRDefault="00E84E88">
      <w:r>
        <w:rPr>
          <w:rFonts w:cstheme="minorHAnsi"/>
        </w:rPr>
        <w:t xml:space="preserve">Multiple </w:t>
      </w:r>
      <w:proofErr w:type="spellStart"/>
      <w:r>
        <w:rPr>
          <w:rFonts w:cstheme="minorHAnsi"/>
        </w:rPr>
        <w:t>stainings</w:t>
      </w:r>
      <w:proofErr w:type="spellEnd"/>
      <w:r>
        <w:rPr>
          <w:rFonts w:cstheme="minorHAnsi"/>
        </w:rPr>
        <w:t xml:space="preserve"> were done on</w:t>
      </w:r>
      <w:r w:rsidR="004E1F79">
        <w:rPr>
          <w:rFonts w:cstheme="minorHAnsi"/>
        </w:rPr>
        <w:t xml:space="preserve"> the</w:t>
      </w:r>
      <w:r>
        <w:rPr>
          <w:rFonts w:cstheme="minorHAnsi"/>
        </w:rPr>
        <w:t xml:space="preserve"> same blot with different antibodies in different hosts</w:t>
      </w:r>
      <w:r w:rsidR="00BC000F">
        <w:rPr>
          <w:rFonts w:cstheme="minorHAnsi"/>
        </w:rPr>
        <w:t xml:space="preserve"> (e.g.</w:t>
      </w:r>
      <w:r w:rsidR="004E1F79">
        <w:rPr>
          <w:rFonts w:cstheme="minorHAnsi"/>
        </w:rPr>
        <w:t xml:space="preserve">, </w:t>
      </w:r>
      <w:r w:rsidR="00BC000F">
        <w:rPr>
          <w:rFonts w:cstheme="minorHAnsi"/>
        </w:rPr>
        <w:t>anti-rabbit, anti-mouse</w:t>
      </w:r>
      <w:r w:rsidR="002825DB">
        <w:rPr>
          <w:rFonts w:cstheme="minorHAnsi"/>
        </w:rPr>
        <w:t>)</w:t>
      </w:r>
      <w:r>
        <w:rPr>
          <w:rFonts w:cstheme="minorHAnsi"/>
        </w:rPr>
        <w:t xml:space="preserve"> without stripping the membrane between the stainings. </w:t>
      </w:r>
      <w:r w:rsidR="00624C2B">
        <w:rPr>
          <w:rFonts w:cstheme="minorHAnsi"/>
        </w:rPr>
        <w:t>The order of the images indicates the order</w:t>
      </w:r>
      <w:r w:rsidR="00213586">
        <w:rPr>
          <w:rFonts w:cstheme="minorHAnsi"/>
        </w:rPr>
        <w:t xml:space="preserve"> in which</w:t>
      </w:r>
      <w:r w:rsidR="00624C2B">
        <w:rPr>
          <w:rFonts w:cstheme="minorHAnsi"/>
        </w:rPr>
        <w:t xml:space="preserve"> they were stained. </w:t>
      </w:r>
    </w:p>
    <w:p w14:paraId="414EB529" w14:textId="77777777" w:rsidR="00E84E88" w:rsidRDefault="00E84E88"/>
    <w:p w14:paraId="6501BBE7" w14:textId="4F568FD8" w:rsidR="00833E13" w:rsidRDefault="00833E13">
      <w:pPr>
        <w:rPr>
          <w:rFonts w:cstheme="minorHAnsi"/>
        </w:rPr>
      </w:pPr>
      <w:r>
        <w:t>Figure 2C</w:t>
      </w:r>
      <w:r w:rsidR="00985093">
        <w:t>:</w:t>
      </w:r>
      <w:r>
        <w:t xml:space="preserve"> Total </w:t>
      </w:r>
      <w:r>
        <w:rPr>
          <w:rFonts w:cstheme="minorHAnsi"/>
        </w:rPr>
        <w:t>α</w:t>
      </w:r>
      <w:r>
        <w:t xml:space="preserve">Syn and </w:t>
      </w:r>
      <w:r>
        <w:rPr>
          <w:rFonts w:cstheme="minorHAnsi"/>
        </w:rPr>
        <w:t>βactin</w:t>
      </w:r>
    </w:p>
    <w:p w14:paraId="3FF6F3EB" w14:textId="5F0B1C76" w:rsidR="00833E13" w:rsidRDefault="00E84E88">
      <w:r>
        <w:rPr>
          <w:noProof/>
        </w:rPr>
        <w:drawing>
          <wp:inline distT="0" distB="0" distL="0" distR="0" wp14:anchorId="39905ACB" wp14:editId="59D08260">
            <wp:extent cx="6184460" cy="259614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562" cy="260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72485A" w14:textId="46D9223E" w:rsidR="00E84E88" w:rsidRDefault="00624C2B">
      <w:r>
        <w:t>Figure 2F</w:t>
      </w:r>
      <w:r w:rsidR="00985093">
        <w:t>:</w:t>
      </w:r>
      <w:r>
        <w:t xml:space="preserve"> </w:t>
      </w:r>
      <w:bookmarkStart w:id="0" w:name="_Hlk161001622"/>
      <w:r>
        <w:rPr>
          <w:rFonts w:cstheme="minorHAnsi"/>
        </w:rPr>
        <w:t>βactin</w:t>
      </w:r>
      <w:bookmarkEnd w:id="0"/>
      <w:r>
        <w:rPr>
          <w:rFonts w:cstheme="minorHAnsi"/>
        </w:rPr>
        <w:t xml:space="preserve"> and TREM2</w:t>
      </w:r>
    </w:p>
    <w:p w14:paraId="48A472AB" w14:textId="47CDCB51" w:rsidR="00624C2B" w:rsidRDefault="00624C2B">
      <w:r>
        <w:rPr>
          <w:noProof/>
        </w:rPr>
        <w:drawing>
          <wp:inline distT="0" distB="0" distL="0" distR="0" wp14:anchorId="1C2BCBBB" wp14:editId="37AAED5E">
            <wp:extent cx="6272888" cy="2755001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043" cy="2762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8A6529" w14:textId="77777777" w:rsidR="002825DB" w:rsidRDefault="002825DB">
      <w:r>
        <w:br w:type="page"/>
      </w:r>
    </w:p>
    <w:p w14:paraId="67390B7A" w14:textId="13037706" w:rsidR="00624C2B" w:rsidRDefault="00624C2B">
      <w:pPr>
        <w:rPr>
          <w:rFonts w:cstheme="minorHAnsi"/>
        </w:rPr>
      </w:pPr>
      <w:r>
        <w:lastRenderedPageBreak/>
        <w:t>Figure 2G</w:t>
      </w:r>
      <w:r w:rsidR="00985093">
        <w:t>:</w:t>
      </w:r>
      <w:r>
        <w:t xml:space="preserve"> </w:t>
      </w:r>
      <w:r w:rsidR="006A7E72">
        <w:t xml:space="preserve">TLR4 and </w:t>
      </w:r>
      <w:r w:rsidR="006A7E72">
        <w:rPr>
          <w:rFonts w:cstheme="minorHAnsi"/>
        </w:rPr>
        <w:t>βactin</w:t>
      </w:r>
    </w:p>
    <w:p w14:paraId="515B5173" w14:textId="6E3DDB05" w:rsidR="006A7E72" w:rsidRDefault="00AF7539">
      <w:r>
        <w:rPr>
          <w:noProof/>
        </w:rPr>
        <w:drawing>
          <wp:inline distT="0" distB="0" distL="0" distR="0" wp14:anchorId="742146CB" wp14:editId="74C31021">
            <wp:extent cx="6124694" cy="2549467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24" cy="2555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D09323" w14:textId="06F9D422" w:rsidR="002825DB" w:rsidRDefault="002825DB">
      <w:pPr>
        <w:rPr>
          <w:rFonts w:cstheme="minorHAnsi"/>
        </w:rPr>
      </w:pPr>
      <w:r>
        <w:t>Figure</w:t>
      </w:r>
      <w:r w:rsidR="00010843">
        <w:t xml:space="preserve"> 3B</w:t>
      </w:r>
      <w:r w:rsidR="00985093">
        <w:t>:</w:t>
      </w:r>
      <w:r w:rsidR="00EF3FFF">
        <w:t xml:space="preserve"> p62</w:t>
      </w:r>
      <w:r w:rsidR="00AB56E5">
        <w:t>,</w:t>
      </w:r>
      <w:r>
        <w:t xml:space="preserve"> </w:t>
      </w:r>
      <w:r w:rsidR="00AB56E5">
        <w:rPr>
          <w:rFonts w:cstheme="minorHAnsi"/>
        </w:rPr>
        <w:t>βactin</w:t>
      </w:r>
      <w:r w:rsidR="000005D4">
        <w:rPr>
          <w:rFonts w:cstheme="minorHAnsi"/>
        </w:rPr>
        <w:t>,</w:t>
      </w:r>
      <w:r w:rsidR="00AB56E5">
        <w:rPr>
          <w:rFonts w:cstheme="minorHAnsi"/>
        </w:rPr>
        <w:t xml:space="preserve"> and </w:t>
      </w:r>
      <w:r w:rsidR="000005D4">
        <w:rPr>
          <w:rFonts w:cstheme="minorHAnsi"/>
        </w:rPr>
        <w:t>Beclin1</w:t>
      </w:r>
    </w:p>
    <w:p w14:paraId="12F91EDE" w14:textId="1CFB15CB" w:rsidR="00752248" w:rsidRDefault="0058516A">
      <w:r>
        <w:rPr>
          <w:noProof/>
        </w:rPr>
        <w:drawing>
          <wp:inline distT="0" distB="0" distL="0" distR="0" wp14:anchorId="0CC9A4E8" wp14:editId="6FAA667A">
            <wp:extent cx="6504361" cy="1999069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533" cy="2015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B6A57F" w14:textId="394BE39C" w:rsidR="009130E1" w:rsidRDefault="009130E1">
      <w:r>
        <w:t>Figure 3</w:t>
      </w:r>
      <w:r w:rsidR="00E216E8">
        <w:t>D</w:t>
      </w:r>
      <w:r w:rsidR="00985093">
        <w:t>:</w:t>
      </w:r>
      <w:r w:rsidR="00E216E8">
        <w:t xml:space="preserve"> Total </w:t>
      </w:r>
      <w:r w:rsidR="00E216E8">
        <w:rPr>
          <w:rFonts w:cstheme="minorHAnsi"/>
        </w:rPr>
        <w:t>α</w:t>
      </w:r>
      <w:r w:rsidR="00E216E8">
        <w:t>Syn</w:t>
      </w:r>
      <w:r w:rsidR="008F26D2">
        <w:t xml:space="preserve"> </w:t>
      </w:r>
      <w:r w:rsidR="000A4712">
        <w:t>insoluble fraction</w:t>
      </w:r>
    </w:p>
    <w:p w14:paraId="413C8716" w14:textId="21ADC965" w:rsidR="000A4712" w:rsidRDefault="007A69E3">
      <w:r>
        <w:rPr>
          <w:noProof/>
        </w:rPr>
        <w:drawing>
          <wp:inline distT="0" distB="0" distL="0" distR="0" wp14:anchorId="03B171D6" wp14:editId="5B00A187">
            <wp:extent cx="3051018" cy="234944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9" cy="235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E2F9D4" w14:textId="77777777" w:rsidR="007C5DAB" w:rsidRDefault="007C5DAB">
      <w:r>
        <w:br w:type="page"/>
      </w:r>
    </w:p>
    <w:p w14:paraId="6977D1E8" w14:textId="2F67A78C" w:rsidR="007A69E3" w:rsidRDefault="00FA497A">
      <w:r>
        <w:lastRenderedPageBreak/>
        <w:t>Figure 3F</w:t>
      </w:r>
      <w:r w:rsidR="00985093">
        <w:t>:</w:t>
      </w:r>
      <w:r>
        <w:t xml:space="preserve"> LAMP1 and </w:t>
      </w:r>
      <w:r w:rsidRPr="00FA497A">
        <w:t>βactin</w:t>
      </w:r>
    </w:p>
    <w:p w14:paraId="18624B73" w14:textId="68A489BA" w:rsidR="00643261" w:rsidRDefault="007C5DA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82D467E" wp14:editId="7DB4F783">
            <wp:extent cx="5892045" cy="2471486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965" cy="247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2BF733" w14:textId="36937177" w:rsidR="007C5DAB" w:rsidRDefault="007C5DAB">
      <w:pPr>
        <w:rPr>
          <w:noProof/>
        </w:rPr>
      </w:pPr>
      <w:r w:rsidRPr="00BE16E5">
        <w:t>Figure</w:t>
      </w:r>
      <w:r w:rsidR="00677947" w:rsidRPr="00BE16E5">
        <w:t xml:space="preserve"> 3G</w:t>
      </w:r>
      <w:r w:rsidR="00985093">
        <w:t>:</w:t>
      </w:r>
      <w:r w:rsidR="00BE16E5" w:rsidRPr="00BE16E5">
        <w:t xml:space="preserve"> LAMP2 and </w:t>
      </w:r>
      <w:r w:rsidR="00BE16E5" w:rsidRPr="00FA497A">
        <w:t>βactin</w:t>
      </w:r>
      <w:r w:rsidR="00BE16E5">
        <w:t xml:space="preserve"> (NOTE: sample 1 pipetted twice</w:t>
      </w:r>
      <w:r w:rsidR="00B350EC">
        <w:t xml:space="preserve"> due to small leakage </w:t>
      </w:r>
      <w:proofErr w:type="gramStart"/>
      <w:r w:rsidR="00B350EC">
        <w:t xml:space="preserve">into </w:t>
      </w:r>
      <w:r w:rsidR="00BE16E5">
        <w:rPr>
          <w:noProof/>
        </w:rPr>
        <w:t xml:space="preserve"> </w:t>
      </w:r>
      <w:r w:rsidR="00B350EC">
        <w:rPr>
          <w:noProof/>
        </w:rPr>
        <w:t>ladder</w:t>
      </w:r>
      <w:proofErr w:type="gramEnd"/>
      <w:r w:rsidR="00B350EC">
        <w:rPr>
          <w:noProof/>
        </w:rPr>
        <w:t xml:space="preserve"> well)</w:t>
      </w:r>
      <w:r w:rsidR="00BE16E5">
        <w:rPr>
          <w:noProof/>
        </w:rPr>
        <w:drawing>
          <wp:inline distT="0" distB="0" distL="0" distR="0" wp14:anchorId="0F7E4FCA" wp14:editId="14135FAE">
            <wp:extent cx="5731301" cy="2326741"/>
            <wp:effectExtent l="0" t="0" r="317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650" cy="2343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5E2CC" w14:textId="2659BCBD" w:rsidR="00BE16E5" w:rsidRDefault="00D00423">
      <w:r>
        <w:t>Figure</w:t>
      </w:r>
      <w:r w:rsidR="005C18EF">
        <w:t xml:space="preserve"> 4B</w:t>
      </w:r>
      <w:r w:rsidR="000565BF">
        <w:t>:</w:t>
      </w:r>
      <w:r w:rsidR="005C18EF">
        <w:t xml:space="preserve"> Cytochrome C, TOM20, and </w:t>
      </w:r>
      <w:r w:rsidR="005C18EF" w:rsidRPr="00FA497A">
        <w:t>βactin</w:t>
      </w:r>
    </w:p>
    <w:p w14:paraId="35B30710" w14:textId="59B119AB" w:rsidR="005C18EF" w:rsidRDefault="00A03F72">
      <w:r>
        <w:rPr>
          <w:noProof/>
        </w:rPr>
        <w:drawing>
          <wp:inline distT="0" distB="0" distL="0" distR="0" wp14:anchorId="5FA4E3AE" wp14:editId="5439179A">
            <wp:extent cx="6213421" cy="1784352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669" cy="1806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64533E" w14:textId="77777777" w:rsidR="00F80419" w:rsidRDefault="00F80419">
      <w:r>
        <w:br w:type="page"/>
      </w:r>
    </w:p>
    <w:p w14:paraId="5B035C75" w14:textId="5BAA5AE7" w:rsidR="00A03F72" w:rsidRDefault="00A03F72">
      <w:r>
        <w:lastRenderedPageBreak/>
        <w:t xml:space="preserve">Figure </w:t>
      </w:r>
      <w:r w:rsidR="00941600">
        <w:t>4C</w:t>
      </w:r>
      <w:r w:rsidR="000565BF">
        <w:t>:</w:t>
      </w:r>
      <w:r w:rsidR="00941600">
        <w:t xml:space="preserve"> </w:t>
      </w:r>
      <w:proofErr w:type="spellStart"/>
      <w:r w:rsidR="00F80419">
        <w:t>iNOS</w:t>
      </w:r>
      <w:proofErr w:type="spellEnd"/>
      <w:r w:rsidR="00F80419">
        <w:t xml:space="preserve"> and </w:t>
      </w:r>
      <w:r w:rsidR="00F80419" w:rsidRPr="00FA497A">
        <w:t>βactin</w:t>
      </w:r>
    </w:p>
    <w:p w14:paraId="728BF75E" w14:textId="6DAB8275" w:rsidR="00F80419" w:rsidRDefault="00D373C3">
      <w:r>
        <w:rPr>
          <w:noProof/>
        </w:rPr>
        <w:drawing>
          <wp:inline distT="0" distB="0" distL="0" distR="0" wp14:anchorId="7B7338EE" wp14:editId="42ED6BC6">
            <wp:extent cx="5581807" cy="2238881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10" cy="22474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CC93AA" w14:textId="316E2B42" w:rsidR="00F80419" w:rsidRDefault="00F80419">
      <w:r>
        <w:t>Figure 4D</w:t>
      </w:r>
      <w:r w:rsidR="000565BF">
        <w:t>:</w:t>
      </w:r>
      <w:r>
        <w:t xml:space="preserve"> </w:t>
      </w:r>
      <w:r w:rsidRPr="00FA497A">
        <w:t>βactin</w:t>
      </w:r>
      <w:r w:rsidR="006C216C">
        <w:t xml:space="preserve"> and SOD2</w:t>
      </w:r>
    </w:p>
    <w:p w14:paraId="4950FC57" w14:textId="626520D0" w:rsidR="00D373C3" w:rsidRPr="00BE16E5" w:rsidRDefault="006C216C">
      <w:r>
        <w:rPr>
          <w:noProof/>
        </w:rPr>
        <w:drawing>
          <wp:inline distT="0" distB="0" distL="0" distR="0" wp14:anchorId="22209356" wp14:editId="398943D9">
            <wp:extent cx="5518125" cy="2233934"/>
            <wp:effectExtent l="0" t="0" r="698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23" cy="224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373C3" w:rsidRPr="00BE16E5" w:rsidSect="00341C0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E13"/>
    <w:rsid w:val="000005D4"/>
    <w:rsid w:val="00010843"/>
    <w:rsid w:val="00051D56"/>
    <w:rsid w:val="000565BF"/>
    <w:rsid w:val="000A4712"/>
    <w:rsid w:val="00212F7C"/>
    <w:rsid w:val="00213586"/>
    <w:rsid w:val="002825DB"/>
    <w:rsid w:val="00341C01"/>
    <w:rsid w:val="00356119"/>
    <w:rsid w:val="00395E14"/>
    <w:rsid w:val="004B747F"/>
    <w:rsid w:val="004E1F79"/>
    <w:rsid w:val="00522785"/>
    <w:rsid w:val="0058516A"/>
    <w:rsid w:val="005C18EF"/>
    <w:rsid w:val="005E1961"/>
    <w:rsid w:val="00616CE5"/>
    <w:rsid w:val="00624C2B"/>
    <w:rsid w:val="00643261"/>
    <w:rsid w:val="00677947"/>
    <w:rsid w:val="006A7E72"/>
    <w:rsid w:val="006C216C"/>
    <w:rsid w:val="006D5DB4"/>
    <w:rsid w:val="006E5D95"/>
    <w:rsid w:val="00752248"/>
    <w:rsid w:val="007A69E3"/>
    <w:rsid w:val="007C5DAB"/>
    <w:rsid w:val="007D72CB"/>
    <w:rsid w:val="00833E13"/>
    <w:rsid w:val="008F26D2"/>
    <w:rsid w:val="009130E1"/>
    <w:rsid w:val="00941600"/>
    <w:rsid w:val="00985093"/>
    <w:rsid w:val="009D2C61"/>
    <w:rsid w:val="00A03F72"/>
    <w:rsid w:val="00AB56E5"/>
    <w:rsid w:val="00AF7539"/>
    <w:rsid w:val="00B04D75"/>
    <w:rsid w:val="00B350EC"/>
    <w:rsid w:val="00B907CF"/>
    <w:rsid w:val="00BC000F"/>
    <w:rsid w:val="00BE16E5"/>
    <w:rsid w:val="00C51D98"/>
    <w:rsid w:val="00C90CA5"/>
    <w:rsid w:val="00D00423"/>
    <w:rsid w:val="00D373C3"/>
    <w:rsid w:val="00DD2D81"/>
    <w:rsid w:val="00E216E8"/>
    <w:rsid w:val="00E84E88"/>
    <w:rsid w:val="00EA3715"/>
    <w:rsid w:val="00EF3FFF"/>
    <w:rsid w:val="00F335A1"/>
    <w:rsid w:val="00F76ED9"/>
    <w:rsid w:val="00F80419"/>
    <w:rsid w:val="00FA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3D7F36"/>
  <w15:chartTrackingRefBased/>
  <w15:docId w15:val="{5F333B47-56CA-4857-96AA-BED6DC30E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561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61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61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1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61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bddd3a-e29e-4828-892a-598c62bf38de" xsi:nil="true"/>
    <lcf76f155ced4ddcb4097134ff3c332f xmlns="f4647660-a83d-4699-8f54-e895e23f82db">
      <Terms xmlns="http://schemas.microsoft.com/office/infopath/2007/PartnerControls"/>
    </lcf76f155ced4ddcb4097134ff3c332f>
    <SharedWithUsers xmlns="2ebddd3a-e29e-4828-892a-598c62bf38de">
      <UserInfo>
        <DisplayName>Sarka Lehtonen</DisplayName>
        <AccountId>11</AccountId>
        <AccountType/>
      </UserInfo>
      <UserInfo>
        <DisplayName>Katrina Räty</DisplayName>
        <AccountId>36</AccountId>
        <AccountType/>
      </UserInfo>
      <UserInfo>
        <DisplayName>Jonna Niskanen</DisplayName>
        <AccountId>13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DA9A6D4C5F894993A9F1C3E34D8AC5" ma:contentTypeVersion="18" ma:contentTypeDescription="Create a new document." ma:contentTypeScope="" ma:versionID="ee77fe9e0219c887b4cb13939d3e177c">
  <xsd:schema xmlns:xsd="http://www.w3.org/2001/XMLSchema" xmlns:xs="http://www.w3.org/2001/XMLSchema" xmlns:p="http://schemas.microsoft.com/office/2006/metadata/properties" xmlns:ns2="f4647660-a83d-4699-8f54-e895e23f82db" xmlns:ns3="2ebddd3a-e29e-4828-892a-598c62bf38de" targetNamespace="http://schemas.microsoft.com/office/2006/metadata/properties" ma:root="true" ma:fieldsID="b915a71c7348ca34c1d7a93239db7628" ns2:_="" ns3:_="">
    <xsd:import namespace="f4647660-a83d-4699-8f54-e895e23f82db"/>
    <xsd:import namespace="2ebddd3a-e29e-4828-892a-598c62bf38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47660-a83d-4699-8f54-e895e23f82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ba83825-fb8d-42b2-af4d-523da4d0f3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ddd3a-e29e-4828-892a-598c62bf38d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2d444f-83bb-468a-a66c-132ba0fe4ded}" ma:internalName="TaxCatchAll" ma:showField="CatchAllData" ma:web="2ebddd3a-e29e-4828-892a-598c62bf38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C6F20C-7484-4FA3-BCC1-C55779D365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544F64-F401-43C2-A73E-F60414C92811}">
  <ds:schemaRefs>
    <ds:schemaRef ds:uri="http://schemas.microsoft.com/office/2006/metadata/properties"/>
    <ds:schemaRef ds:uri="http://schemas.microsoft.com/office/infopath/2007/PartnerControls"/>
    <ds:schemaRef ds:uri="2ebddd3a-e29e-4828-892a-598c62bf38de"/>
    <ds:schemaRef ds:uri="f4647660-a83d-4699-8f54-e895e23f82db"/>
  </ds:schemaRefs>
</ds:datastoreItem>
</file>

<file path=customXml/itemProps3.xml><?xml version="1.0" encoding="utf-8"?>
<ds:datastoreItem xmlns:ds="http://schemas.openxmlformats.org/officeDocument/2006/customXml" ds:itemID="{2B3AFDD1-06C9-42FC-ACC0-D79D363D2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47660-a83d-4699-8f54-e895e23f82db"/>
    <ds:schemaRef ds:uri="2ebddd3a-e29e-4828-892a-598c62bf38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Niskanen</dc:creator>
  <cp:keywords/>
  <dc:description/>
  <cp:lastModifiedBy>Jonna Niskanen</cp:lastModifiedBy>
  <cp:revision>2</cp:revision>
  <dcterms:created xsi:type="dcterms:W3CDTF">2024-03-11T07:42:00Z</dcterms:created>
  <dcterms:modified xsi:type="dcterms:W3CDTF">2024-03-11T07:42:00Z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0x01010060DA9A6D4C5F894993A9F1C3E34D8AC5</vt:lpwstr>
  </property>
  <property fmtid="{D5CDD505-2E9C-101B-9397-08002B2CF9AE}" pid="3" name="MediaServiceImageTags">
    <vt:lpwstr/>
  </property>
</Properties>
</file>