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 w:firstLineChars="0"/>
        <w:jc w:val="center"/>
        <w:rPr>
          <w:rFonts w:cs="Times New Roman"/>
          <w:b/>
          <w:sz w:val="20"/>
          <w:szCs w:val="20"/>
        </w:rPr>
      </w:pPr>
      <w:bookmarkStart w:id="0" w:name="_Hlk89246935"/>
      <w:r>
        <w:rPr>
          <w:rFonts w:cs="Times New Roman"/>
          <w:b/>
          <w:sz w:val="20"/>
          <w:szCs w:val="20"/>
        </w:rPr>
        <w:t>Supporting</w:t>
      </w:r>
      <w:r>
        <w:rPr>
          <w:rFonts w:cs="Times New Roman"/>
          <w:b/>
          <w:spacing w:val="-10"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>Information</w:t>
      </w:r>
    </w:p>
    <w:p>
      <w:pPr>
        <w:spacing w:line="480" w:lineRule="auto"/>
        <w:ind w:firstLine="0" w:firstLineChars="0"/>
        <w:jc w:val="center"/>
        <w:rPr>
          <w:rFonts w:cs="Times New Roman"/>
          <w:b/>
          <w:sz w:val="20"/>
          <w:szCs w:val="20"/>
        </w:rPr>
      </w:pPr>
    </w:p>
    <w:bookmarkEnd w:id="0"/>
    <w:p>
      <w:pPr>
        <w:pStyle w:val="10"/>
        <w:spacing w:line="480" w:lineRule="auto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color w:val="000000"/>
          <w:kern w:val="2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000000"/>
          <w:kern w:val="2"/>
          <w:sz w:val="20"/>
          <w:szCs w:val="20"/>
          <w:lang w:val="en-US" w:eastAsia="zh-CN" w:bidi="ar-SA"/>
        </w:rPr>
        <w:t>Effects of ceramic waste powder addition on overflow sewage treatment and its mechanism of nitrogen removal</w:t>
      </w:r>
    </w:p>
    <w:p>
      <w:pPr>
        <w:spacing w:line="480" w:lineRule="auto"/>
        <w:ind w:firstLine="0" w:firstLineChars="0"/>
        <w:jc w:val="center"/>
        <w:rPr>
          <w:rFonts w:hint="default" w:eastAsia="宋体" w:cs="Times New Roman"/>
          <w:sz w:val="20"/>
          <w:szCs w:val="20"/>
          <w:lang w:val="en-US" w:eastAsia="zh-CN"/>
        </w:rPr>
      </w:pPr>
      <w:r>
        <w:rPr>
          <w:rFonts w:cs="Times New Roman"/>
          <w:sz w:val="20"/>
          <w:szCs w:val="20"/>
        </w:rPr>
        <w:t>Zi</w:t>
      </w:r>
      <w:r>
        <w:rPr>
          <w:rFonts w:hint="eastAsia" w:cs="Times New Roman"/>
          <w:sz w:val="20"/>
          <w:szCs w:val="20"/>
          <w:lang w:val="en-US" w:eastAsia="zh-CN"/>
        </w:rPr>
        <w:t>an</w:t>
      </w:r>
      <w:r>
        <w:rPr>
          <w:rFonts w:cs="Times New Roman"/>
          <w:sz w:val="20"/>
          <w:szCs w:val="20"/>
        </w:rPr>
        <w:t xml:space="preserve"> </w:t>
      </w:r>
      <w:r>
        <w:rPr>
          <w:rFonts w:hint="eastAsia" w:cs="Times New Roman"/>
          <w:sz w:val="20"/>
          <w:szCs w:val="20"/>
          <w:lang w:val="en-US" w:eastAsia="zh-CN"/>
        </w:rPr>
        <w:t>Zhou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cs="Times New Roman"/>
          <w:sz w:val="20"/>
          <w:szCs w:val="20"/>
        </w:rPr>
        <w:t xml:space="preserve">, </w:t>
      </w:r>
      <w:r>
        <w:rPr>
          <w:rFonts w:hint="eastAsia" w:cs="Times New Roman"/>
          <w:sz w:val="20"/>
          <w:szCs w:val="20"/>
          <w:lang w:val="en-US" w:eastAsia="zh-CN"/>
        </w:rPr>
        <w:t>Xinyuan Zheng</w:t>
      </w:r>
      <w:r>
        <w:rPr>
          <w:rFonts w:cs="Times New Roman"/>
          <w:sz w:val="20"/>
          <w:szCs w:val="20"/>
        </w:rPr>
        <w:t xml:space="preserve"> </w:t>
      </w:r>
      <w:r>
        <w:rPr>
          <w:rFonts w:hint="eastAsia" w:cs="Times New Roman"/>
          <w:sz w:val="20"/>
          <w:szCs w:val="20"/>
          <w:vertAlign w:val="superscript"/>
          <w:lang w:val="en-US" w:eastAsia="zh-CN"/>
        </w:rPr>
        <w:t>b</w:t>
      </w:r>
      <w:r>
        <w:rPr>
          <w:rFonts w:cs="Times New Roman"/>
          <w:sz w:val="20"/>
          <w:szCs w:val="20"/>
        </w:rPr>
        <w:t>,</w:t>
      </w:r>
      <w:r>
        <w:rPr>
          <w:rFonts w:hint="eastAsia" w:cs="Times New Roman"/>
          <w:sz w:val="20"/>
          <w:szCs w:val="20"/>
          <w:lang w:val="en-US" w:eastAsia="zh-CN"/>
        </w:rPr>
        <w:t xml:space="preserve"> Yinghao Hua</w:t>
      </w:r>
      <w:r>
        <w:rPr>
          <w:rFonts w:cs="Times New Roman"/>
          <w:sz w:val="20"/>
          <w:szCs w:val="20"/>
        </w:rPr>
        <w:t xml:space="preserve"> </w:t>
      </w:r>
      <w:r>
        <w:rPr>
          <w:rFonts w:hint="eastAsia" w:cs="Times New Roman"/>
          <w:sz w:val="20"/>
          <w:szCs w:val="20"/>
          <w:vertAlign w:val="superscript"/>
          <w:lang w:val="en-US" w:eastAsia="zh-CN"/>
        </w:rPr>
        <w:t>b</w:t>
      </w:r>
      <w:r>
        <w:rPr>
          <w:rFonts w:cs="Times New Roman"/>
          <w:sz w:val="20"/>
          <w:szCs w:val="20"/>
        </w:rPr>
        <w:t xml:space="preserve">, </w:t>
      </w:r>
      <w:r>
        <w:rPr>
          <w:rFonts w:hint="eastAsia" w:cs="Times New Roman"/>
          <w:sz w:val="20"/>
          <w:szCs w:val="20"/>
          <w:lang w:val="en-US" w:eastAsia="zh-CN"/>
        </w:rPr>
        <w:t>Meixin Guo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hint="eastAsia" w:cs="Times New Roman"/>
          <w:sz w:val="20"/>
          <w:szCs w:val="20"/>
          <w:vertAlign w:val="baseline"/>
          <w:lang w:val="en-US" w:eastAsia="zh-CN"/>
        </w:rPr>
        <w:t xml:space="preserve">, </w:t>
      </w:r>
      <w:r>
        <w:rPr>
          <w:rFonts w:hint="eastAsia" w:cs="Times New Roman"/>
          <w:sz w:val="20"/>
          <w:szCs w:val="20"/>
          <w:lang w:val="en-US" w:eastAsia="zh-CN"/>
        </w:rPr>
        <w:t xml:space="preserve">Xiaoting Sun </w:t>
      </w:r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hint="eastAsia" w:cs="Times New Roman"/>
          <w:sz w:val="20"/>
          <w:szCs w:val="20"/>
          <w:vertAlign w:val="baseline"/>
          <w:lang w:val="en-US" w:eastAsia="zh-CN"/>
        </w:rPr>
        <w:t xml:space="preserve">, </w:t>
      </w:r>
      <w:r>
        <w:rPr>
          <w:rFonts w:hint="eastAsia" w:cs="Times New Roman"/>
          <w:sz w:val="20"/>
          <w:szCs w:val="20"/>
          <w:lang w:val="en-US" w:eastAsia="zh-CN"/>
        </w:rPr>
        <w:t xml:space="preserve">Yan Huang </w:t>
      </w:r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cs="Times New Roman"/>
          <w:sz w:val="20"/>
          <w:szCs w:val="20"/>
        </w:rPr>
        <w:t>,</w:t>
      </w:r>
      <w:r>
        <w:rPr>
          <w:rFonts w:hint="eastAsia" w:cs="Times New Roman"/>
          <w:sz w:val="20"/>
          <w:szCs w:val="20"/>
          <w:lang w:val="en-US" w:eastAsia="zh-CN"/>
        </w:rPr>
        <w:t xml:space="preserve"> Liming Dong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  <w:vertAlign w:val="superscript"/>
        </w:rPr>
        <w:t>a,</w:t>
      </w:r>
      <w:r>
        <w:rPr>
          <w:rFonts w:cs="Times New Roman"/>
          <w:sz w:val="20"/>
          <w:szCs w:val="20"/>
        </w:rPr>
        <w:t>*</w:t>
      </w:r>
      <w:r>
        <w:rPr>
          <w:rFonts w:hint="eastAsia" w:cs="Times New Roman"/>
          <w:sz w:val="20"/>
          <w:szCs w:val="20"/>
          <w:lang w:val="en-US" w:eastAsia="zh-CN"/>
        </w:rPr>
        <w:t xml:space="preserve">, Suping Yu </w:t>
      </w:r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hint="eastAsia" w:cs="Times New Roman"/>
          <w:sz w:val="20"/>
          <w:szCs w:val="20"/>
          <w:vertAlign w:val="baseline"/>
          <w:lang w:val="en-US" w:eastAsia="zh-CN"/>
        </w:rPr>
        <w:t xml:space="preserve"> </w:t>
      </w:r>
    </w:p>
    <w:p>
      <w:pPr>
        <w:spacing w:line="480" w:lineRule="auto"/>
        <w:ind w:firstLine="0" w:firstLineChars="0"/>
        <w:jc w:val="center"/>
        <w:rPr>
          <w:rFonts w:cs="Times New Roman"/>
          <w:sz w:val="20"/>
          <w:szCs w:val="20"/>
        </w:rPr>
      </w:pPr>
    </w:p>
    <w:p>
      <w:pPr>
        <w:ind w:left="0" w:leftChars="0" w:firstLine="0" w:firstLineChars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Beijing Technology and Business University</w:t>
      </w:r>
      <w:r>
        <w:rPr>
          <w:rFonts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Key Laboratory of Cleaner Production and Integrated Resource Utilization of China National Light Industry</w:t>
      </w:r>
      <w:r>
        <w:rPr>
          <w:rFonts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Beijing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100048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China</w:t>
      </w:r>
    </w:p>
    <w:p>
      <w:pPr>
        <w:ind w:left="0" w:leftChars="0" w:firstLine="0" w:firstLineChars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 xml:space="preserve">b </w:t>
      </w:r>
      <w:r>
        <w:rPr>
          <w:rFonts w:hint="eastAsia" w:cs="Times New Roman"/>
          <w:sz w:val="20"/>
          <w:szCs w:val="20"/>
        </w:rPr>
        <w:t>W</w:t>
      </w:r>
      <w:r>
        <w:rPr>
          <w:rFonts w:hint="eastAsia" w:cs="Times New Roman"/>
          <w:sz w:val="20"/>
          <w:szCs w:val="20"/>
          <w:lang w:val="en-US" w:eastAsia="zh-CN"/>
        </w:rPr>
        <w:t>onderFlow</w:t>
      </w:r>
      <w:r>
        <w:rPr>
          <w:rFonts w:hint="eastAsia" w:cs="Times New Roman"/>
          <w:sz w:val="20"/>
          <w:szCs w:val="20"/>
        </w:rPr>
        <w:t xml:space="preserve"> Environmental </w:t>
      </w:r>
      <w:r>
        <w:rPr>
          <w:rFonts w:hint="eastAsia" w:cs="Times New Roman"/>
          <w:sz w:val="20"/>
          <w:szCs w:val="20"/>
          <w:lang w:val="en-US" w:eastAsia="zh-CN"/>
        </w:rPr>
        <w:t xml:space="preserve">Science &amp; </w:t>
      </w:r>
      <w:r>
        <w:rPr>
          <w:rFonts w:hint="eastAsia" w:cs="Times New Roman"/>
          <w:sz w:val="20"/>
          <w:szCs w:val="20"/>
        </w:rPr>
        <w:t>Technology (Beijing) Co</w:t>
      </w:r>
      <w:r>
        <w:rPr>
          <w:rFonts w:hint="eastAsia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Beijing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1000</w:t>
      </w:r>
      <w:r>
        <w:rPr>
          <w:rFonts w:hint="eastAsia" w:cs="Times New Roman"/>
          <w:sz w:val="20"/>
          <w:szCs w:val="20"/>
          <w:lang w:val="en-US" w:eastAsia="zh-CN"/>
        </w:rPr>
        <w:t>00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China</w:t>
      </w:r>
    </w:p>
    <w:p>
      <w:pPr>
        <w:spacing w:line="480" w:lineRule="auto"/>
        <w:ind w:firstLine="0" w:firstLineChars="0"/>
        <w:jc w:val="center"/>
        <w:rPr>
          <w:rFonts w:hint="eastAsia" w:cs="Times New Roman"/>
          <w:sz w:val="20"/>
          <w:szCs w:val="20"/>
          <w:lang w:val="en-US" w:eastAsia="zh-CN"/>
        </w:rPr>
      </w:pPr>
      <w:r>
        <w:rPr>
          <w:rFonts w:cs="Times New Roman"/>
          <w:sz w:val="20"/>
          <w:szCs w:val="20"/>
        </w:rPr>
        <w:t xml:space="preserve">*Corresponding author: </w:t>
      </w:r>
      <w:r>
        <w:rPr>
          <w:rFonts w:hint="eastAsia" w:cs="Times New Roman"/>
          <w:sz w:val="20"/>
          <w:szCs w:val="20"/>
          <w:lang w:val="en-US" w:eastAsia="zh-CN"/>
        </w:rPr>
        <w:t>Liming Dong</w:t>
      </w:r>
    </w:p>
    <w:p>
      <w:pPr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Email: </w:t>
      </w:r>
      <w:r>
        <w:rPr>
          <w:rFonts w:hint="default" w:ascii="Times New Roman" w:hAnsi="Times New Roman" w:cs="Times New Roman"/>
          <w:sz w:val="20"/>
          <w:szCs w:val="20"/>
        </w:rPr>
        <w:t>donglm@btbu.edu.cn</w:t>
      </w:r>
    </w:p>
    <w:p>
      <w:pPr>
        <w:spacing w:line="480" w:lineRule="auto"/>
        <w:ind w:firstLine="0" w:firstLineChars="0"/>
        <w:jc w:val="both"/>
        <w:rPr>
          <w:rFonts w:cs="Times New Roman"/>
          <w:sz w:val="20"/>
          <w:szCs w:val="20"/>
        </w:rPr>
      </w:pPr>
    </w:p>
    <w:p>
      <w:pPr>
        <w:spacing w:line="480" w:lineRule="auto"/>
        <w:ind w:firstLine="0" w:firstLineChars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br w:type="page"/>
      </w:r>
    </w:p>
    <w:p>
      <w:pPr>
        <w:spacing w:line="480" w:lineRule="auto"/>
        <w:ind w:firstLine="0" w:firstLineChars="0"/>
        <w:outlineLvl w:val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Fig. S1 </w:t>
      </w:r>
      <w:r>
        <w:rPr>
          <w:rFonts w:hint="eastAsia" w:cs="Times New Roman"/>
          <w:b/>
          <w:sz w:val="20"/>
          <w:szCs w:val="20"/>
        </w:rPr>
        <w:t>XRD of ceramic</w:t>
      </w:r>
      <w:bookmarkStart w:id="1" w:name="_GoBack"/>
      <w:bookmarkEnd w:id="1"/>
    </w:p>
    <w:p>
      <w:pPr>
        <w:pStyle w:val="20"/>
        <w:rPr>
          <w:rFonts w:hint="eastAsia" w:eastAsia="宋体" w:cs="Times New Roman"/>
          <w:b/>
          <w:sz w:val="20"/>
          <w:szCs w:val="20"/>
          <w:lang w:eastAsia="zh-CN"/>
        </w:rPr>
      </w:pPr>
      <w:r>
        <w:drawing>
          <wp:inline distT="0" distB="0" distL="114300" distR="114300">
            <wp:extent cx="5271770" cy="4036060"/>
            <wp:effectExtent l="0" t="0" r="127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0" w:firstLineChars="0"/>
        <w:jc w:val="left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br w:type="page"/>
      </w:r>
    </w:p>
    <w:p>
      <w:pPr>
        <w:widowControl/>
        <w:spacing w:line="480" w:lineRule="auto"/>
        <w:ind w:left="0" w:leftChars="0" w:firstLine="0" w:firstLineChars="0"/>
        <w:jc w:val="left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Fig. S</w:t>
      </w:r>
      <w:r>
        <w:rPr>
          <w:rFonts w:hint="eastAsia" w:cs="Times New Roman"/>
          <w:b/>
          <w:sz w:val="20"/>
          <w:szCs w:val="20"/>
          <w:lang w:val="en-US" w:eastAsia="zh-CN"/>
        </w:rPr>
        <w:t>2 Colour and SV</w:t>
      </w:r>
      <w:r>
        <w:rPr>
          <w:rFonts w:hint="eastAsia" w:cs="Times New Roman"/>
          <w:b/>
          <w:sz w:val="20"/>
          <w:szCs w:val="20"/>
          <w:vertAlign w:val="subscript"/>
          <w:lang w:val="en-US" w:eastAsia="zh-CN"/>
        </w:rPr>
        <w:t>5</w:t>
      </w:r>
      <w:r>
        <w:rPr>
          <w:rFonts w:hint="eastAsia" w:cs="Times New Roman"/>
          <w:b/>
          <w:sz w:val="20"/>
          <w:szCs w:val="20"/>
          <w:lang w:val="en-US" w:eastAsia="zh-CN"/>
        </w:rPr>
        <w:t xml:space="preserve"> for 3 groups of sludge, from left to right, CAS, HPB(＜75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μ</w:t>
      </w:r>
      <w:r>
        <w:rPr>
          <w:rFonts w:hint="eastAsia" w:cs="Times New Roman"/>
          <w:b/>
          <w:sz w:val="20"/>
          <w:szCs w:val="20"/>
          <w:lang w:val="en-US" w:eastAsia="zh-CN"/>
        </w:rPr>
        <w:t>m），HPB(75-150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μ</w:t>
      </w:r>
      <w:r>
        <w:rPr>
          <w:rFonts w:hint="eastAsia" w:cs="Times New Roman"/>
          <w:b/>
          <w:sz w:val="20"/>
          <w:szCs w:val="20"/>
          <w:lang w:val="en-US" w:eastAsia="zh-CN"/>
        </w:rPr>
        <w:t>m）.</w:t>
      </w:r>
    </w:p>
    <w:p>
      <w:pPr>
        <w:widowControl/>
        <w:spacing w:line="480" w:lineRule="auto"/>
        <w:ind w:left="0" w:leftChars="0" w:firstLine="0" w:firstLineChars="0"/>
        <w:jc w:val="center"/>
        <w:rPr>
          <w:rFonts w:hint="eastAsia" w:eastAsia="宋体" w:cs="Times New Roman"/>
          <w:b/>
          <w:sz w:val="20"/>
          <w:szCs w:val="20"/>
          <w:lang w:eastAsia="zh-CN"/>
        </w:rPr>
      </w:pPr>
      <w:r>
        <w:rPr>
          <w:sz w:val="20"/>
          <w:szCs w:val="20"/>
        </w:rPr>
        <w:drawing>
          <wp:inline distT="0" distB="0" distL="114300" distR="114300">
            <wp:extent cx="2847340" cy="2668905"/>
            <wp:effectExtent l="0" t="0" r="0" b="1333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-3796" t="1448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4734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br w:type="page"/>
      </w:r>
    </w:p>
    <w:p>
      <w:pPr>
        <w:widowControl/>
        <w:spacing w:line="480" w:lineRule="auto"/>
        <w:ind w:left="0" w:leftChars="0" w:firstLine="0" w:firstLineChars="0"/>
        <w:jc w:val="left"/>
        <w:rPr>
          <w:rFonts w:cs="Times New Roman"/>
          <w:b/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406400</wp:posOffset>
                </wp:positionV>
                <wp:extent cx="523240" cy="3556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52855" y="1688465"/>
                          <a:ext cx="52324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leftChars="0" w:firstLine="0" w:firstLineChars="0"/>
                              <w:rPr>
                                <w:rFonts w:hint="eastAsia" w:ascii="Arial Unicode MS" w:hAnsi="Arial Unicode MS" w:eastAsia="Arial Unicode MS" w:cs="Arial Unicode MS"/>
                                <w:color w:val="F9FBF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F9FBFA"/>
                                <w:lang w:val="en-US" w:eastAsia="zh-CN"/>
                              </w:rPr>
                              <w:t>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45pt;margin-top:32pt;height:28pt;width:41.2pt;z-index:251659264;mso-width-relative:page;mso-height-relative:page;" filled="f" stroked="f" coordsize="21600,21600" o:gfxdata="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bcRIwNgAAAAIAQAADwAAAAAAAAABACAA&#10;AAAiAAAAZHJzL2Rvd25yZXYueG1sUEsBAhQAFAAAAAgAh07iQKU9ZoVGAgAAcQ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0" w:leftChars="0" w:firstLine="0" w:firstLineChars="0"/>
                        <w:rPr>
                          <w:rFonts w:hint="eastAsia" w:ascii="Arial Unicode MS" w:hAnsi="Arial Unicode MS" w:eastAsia="Arial Unicode MS" w:cs="Arial Unicode MS"/>
                          <w:color w:val="F9FBFA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F9FBFA"/>
                          <w:lang w:val="en-US" w:eastAsia="zh-CN"/>
                        </w:rPr>
                        <w:t>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404495</wp:posOffset>
                </wp:positionV>
                <wp:extent cx="1231265" cy="34417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26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leftChars="0" w:firstLine="0" w:firstLineChars="0"/>
                              <w:rPr>
                                <w:rFonts w:hint="eastAsia" w:ascii="Arial Unicode MS" w:hAnsi="Arial Unicode MS" w:eastAsia="Arial Unicode MS" w:cs="Arial Unicode MS"/>
                                <w:color w:val="F9FBF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F9FBFA"/>
                                <w:lang w:val="en-US" w:eastAsia="zh-CN"/>
                              </w:rPr>
                              <w:t>HPB(＜75μm)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5pt;margin-top:31.85pt;height:27.1pt;width:96.95pt;z-index:251660288;mso-width-relative:page;mso-height-relative:page;" filled="f" stroked="f" coordsize="21600,21600" o:gfxdata="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g1aVncAAAACgEAAA8AAAAAAAAAAQAgAAAAIgAAAGRy&#10;cy9kb3ducmV2LnhtbFBLAQIUABQAAAAIAIdO4kCioWhx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0" w:leftChars="0" w:firstLine="0" w:firstLineChars="0"/>
                        <w:rPr>
                          <w:rFonts w:hint="eastAsia" w:ascii="Arial Unicode MS" w:hAnsi="Arial Unicode MS" w:eastAsia="Arial Unicode MS" w:cs="Arial Unicode MS"/>
                          <w:color w:val="F9FBFA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F9FBFA"/>
                          <w:lang w:val="en-US" w:eastAsia="zh-CN"/>
                        </w:rPr>
                        <w:t>HPB(＜75μm)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paragraph">
                  <wp:posOffset>403225</wp:posOffset>
                </wp:positionV>
                <wp:extent cx="1407160" cy="34417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leftChars="0" w:firstLine="0" w:firstLineChars="0"/>
                              <w:rPr>
                                <w:rFonts w:hint="eastAsia" w:ascii="Arial Unicode MS" w:hAnsi="Arial Unicode MS" w:eastAsia="Arial Unicode MS" w:cs="Arial Unicode MS"/>
                                <w:color w:val="F9FBF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F9FBFA"/>
                                <w:lang w:val="en-US" w:eastAsia="zh-CN"/>
                              </w:rPr>
                              <w:t>HPB(75-150μm)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15pt;margin-top:31.75pt;height:27.1pt;width:110.8pt;z-index:251661312;mso-width-relative:page;mso-height-relative:page;" filled="f" stroked="f" coordsize="21600,21600" o:gfxdata="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G/WEI3AAAAAoBAAAPAAAAAAAAAAEAIAAAACIAAABk&#10;cnMvZG93bnJldi54bWxQSwECFAAUAAAACACHTuJAaUcxFT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0" w:leftChars="0" w:firstLine="0" w:firstLineChars="0"/>
                        <w:rPr>
                          <w:rFonts w:hint="eastAsia" w:ascii="Arial Unicode MS" w:hAnsi="Arial Unicode MS" w:eastAsia="Arial Unicode MS" w:cs="Arial Unicode MS"/>
                          <w:color w:val="F9FBFA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F9FBFA"/>
                          <w:lang w:val="en-US" w:eastAsia="zh-CN"/>
                        </w:rPr>
                        <w:t>HPB(75-150μm)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 w:val="20"/>
          <w:szCs w:val="20"/>
        </w:rPr>
        <w:t>Fig. S</w:t>
      </w:r>
      <w:r>
        <w:rPr>
          <w:rFonts w:hint="eastAsia" w:cs="Times New Roman"/>
          <w:b/>
          <w:sz w:val="20"/>
          <w:szCs w:val="20"/>
          <w:lang w:val="en-US" w:eastAsia="zh-CN"/>
        </w:rPr>
        <w:t xml:space="preserve">3 </w:t>
      </w:r>
      <w:r>
        <w:rPr>
          <w:rFonts w:hint="eastAsia" w:cs="Times New Roman"/>
          <w:b/>
          <w:sz w:val="20"/>
          <w:szCs w:val="20"/>
        </w:rPr>
        <w:t>Microscopic results</w:t>
      </w:r>
      <w:r>
        <w:rPr>
          <w:rFonts w:hint="eastAsia" w:cs="Times New Roman"/>
          <w:b/>
          <w:sz w:val="20"/>
          <w:szCs w:val="20"/>
          <w:lang w:val="en-US" w:eastAsia="zh-CN"/>
        </w:rPr>
        <w:t xml:space="preserve"> </w:t>
      </w:r>
      <w:r>
        <w:rPr>
          <w:rFonts w:cs="Times New Roman"/>
          <w:b/>
          <w:sz w:val="20"/>
          <w:szCs w:val="20"/>
        </w:rPr>
        <w:t xml:space="preserve">of sludge in </w:t>
      </w:r>
      <w:r>
        <w:rPr>
          <w:rFonts w:hint="eastAsia" w:cs="Times New Roman"/>
          <w:b/>
          <w:sz w:val="20"/>
          <w:szCs w:val="20"/>
          <w:lang w:val="en-US" w:eastAsia="zh-CN"/>
        </w:rPr>
        <w:t>3</w:t>
      </w:r>
      <w:r>
        <w:rPr>
          <w:rFonts w:cs="Times New Roman"/>
          <w:b/>
          <w:sz w:val="20"/>
          <w:szCs w:val="20"/>
        </w:rPr>
        <w:t xml:space="preserve"> reactors after long-term </w:t>
      </w:r>
    </w:p>
    <w:p>
      <w:pPr>
        <w:widowControl/>
        <w:spacing w:line="480" w:lineRule="auto"/>
        <w:ind w:left="0" w:leftChars="0" w:firstLine="0" w:firstLineChars="0"/>
        <w:jc w:val="left"/>
        <w:rPr>
          <w:rFonts w:hint="eastAsia" w:eastAsia="宋体" w:cs="Times New Roman"/>
          <w:b/>
          <w:sz w:val="20"/>
          <w:szCs w:val="20"/>
          <w:lang w:eastAsia="zh-CN"/>
        </w:rPr>
      </w:pPr>
      <w:r>
        <w:rPr>
          <w:rFonts w:hint="eastAsia" w:eastAsia="宋体" w:cs="Times New Roman"/>
          <w:b/>
          <w:sz w:val="20"/>
          <w:szCs w:val="20"/>
          <w:lang w:eastAsia="zh-CN"/>
        </w:rPr>
        <w:drawing>
          <wp:inline distT="0" distB="0" distL="114300" distR="114300">
            <wp:extent cx="1672590" cy="1254760"/>
            <wp:effectExtent l="0" t="0" r="3810" b="10160"/>
            <wp:docPr id="5" name="图片 5" descr="10111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01111_00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sz w:val="20"/>
          <w:szCs w:val="20"/>
          <w:lang w:val="en-US" w:eastAsia="zh-CN"/>
        </w:rPr>
        <w:t xml:space="preserve"> </w:t>
      </w:r>
      <w:r>
        <w:rPr>
          <w:rFonts w:hint="eastAsia" w:eastAsia="宋体" w:cs="Times New Roman"/>
          <w:b/>
          <w:sz w:val="20"/>
          <w:szCs w:val="20"/>
          <w:lang w:eastAsia="zh-CN"/>
        </w:rPr>
        <w:drawing>
          <wp:inline distT="0" distB="0" distL="114300" distR="114300">
            <wp:extent cx="1673860" cy="1255395"/>
            <wp:effectExtent l="0" t="0" r="2540" b="9525"/>
            <wp:docPr id="3" name="图片 3" descr="101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11_0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sz w:val="20"/>
          <w:szCs w:val="20"/>
          <w:lang w:val="en-US" w:eastAsia="zh-CN"/>
        </w:rPr>
        <w:t xml:space="preserve"> </w:t>
      </w:r>
      <w:r>
        <w:rPr>
          <w:rFonts w:hint="eastAsia" w:eastAsia="宋体" w:cs="Times New Roman"/>
          <w:b/>
          <w:sz w:val="20"/>
          <w:szCs w:val="20"/>
          <w:lang w:eastAsia="zh-CN"/>
        </w:rPr>
        <w:drawing>
          <wp:inline distT="0" distB="0" distL="114300" distR="114300">
            <wp:extent cx="1673860" cy="1255395"/>
            <wp:effectExtent l="0" t="0" r="2540" b="9525"/>
            <wp:docPr id="4" name="图片 4" descr="101111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1111_00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Times New Roman" w:hAnsi="Times New Roman"/>
          <w:sz w:val="20"/>
          <w:szCs w:val="20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567" w:footer="567" w:gutter="0"/>
      <w:lnNumType w:countBy="1" w:restart="continuous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汉黑W">
    <w:panose1 w:val="00020600040101010101"/>
    <w:charset w:val="86"/>
    <w:family w:val="auto"/>
    <w:pitch w:val="default"/>
    <w:sig w:usb0="A00002FF" w:usb1="3ACF7CFA" w:usb2="00000016" w:usb3="00000000" w:csb0="000400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Kozuka Gothic Pr6N EL">
    <w:panose1 w:val="020B0200000000000000"/>
    <w:charset w:val="80"/>
    <w:family w:val="auto"/>
    <w:pitch w:val="default"/>
    <w:sig w:usb0="000002D7" w:usb1="2AC71C11" w:usb2="00000012" w:usb3="00000000" w:csb0="2002009F" w:csb1="00000000"/>
  </w:font>
  <w:font w:name="Kozuka Gothic Pro EL">
    <w:panose1 w:val="020B0200000000000000"/>
    <w:charset w:val="80"/>
    <w:family w:val="auto"/>
    <w:pitch w:val="default"/>
    <w:sig w:usb0="00000083" w:usb1="2AC71C11" w:usb2="00000012" w:usb3="00000000" w:csb0="20020005" w:csb1="00000000"/>
  </w:font>
  <w:font w:name="Adobe 宋体 Std L">
    <w:panose1 w:val="02020300000000000000"/>
    <w:charset w:val="86"/>
    <w:family w:val="auto"/>
    <w:pitch w:val="default"/>
    <w:sig w:usb0="00000001" w:usb1="0A0F1810" w:usb2="00000016" w:usb3="00000000" w:csb0="00060007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ozuka Gothic Pr6N B">
    <w:panose1 w:val="020B0800000000000000"/>
    <w:charset w:val="80"/>
    <w:family w:val="auto"/>
    <w:pitch w:val="default"/>
    <w:sig w:usb0="000002D7" w:usb1="2AC71C11" w:usb2="00000012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3473336"/>
      <w:docPartObj>
        <w:docPartGallery w:val="autotext"/>
      </w:docPartObj>
    </w:sdtPr>
    <w:sdtContent>
      <w:p>
        <w:pPr>
          <w:pStyle w:val="8"/>
          <w:ind w:firstLine="0" w:firstLineChars="0"/>
          <w:jc w:val="center"/>
        </w:pPr>
        <w:r>
          <w:t>S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5ZTBlN2VhZmIxMjYzYjM5MGQyY2UwZmQ2M2ViNmU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Wat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fwsdd2r4vtsd1eszznxarzmdtd0f5vwteap&quot;&gt;我的EndNote库&lt;record-ids&gt;&lt;item&gt;344&lt;/item&gt;&lt;item&gt;354&lt;/item&gt;&lt;/record-ids&gt;&lt;/item&gt;&lt;/Libraries&gt;"/>
  </w:docVars>
  <w:rsids>
    <w:rsidRoot w:val="00E96CE8"/>
    <w:rsid w:val="00025C4C"/>
    <w:rsid w:val="00033941"/>
    <w:rsid w:val="00054F38"/>
    <w:rsid w:val="00070316"/>
    <w:rsid w:val="000827AF"/>
    <w:rsid w:val="00087E1F"/>
    <w:rsid w:val="000B4621"/>
    <w:rsid w:val="000D347F"/>
    <w:rsid w:val="00153369"/>
    <w:rsid w:val="00153A34"/>
    <w:rsid w:val="00176CEC"/>
    <w:rsid w:val="001940A9"/>
    <w:rsid w:val="00213561"/>
    <w:rsid w:val="00251251"/>
    <w:rsid w:val="002658B3"/>
    <w:rsid w:val="00292B45"/>
    <w:rsid w:val="002931DF"/>
    <w:rsid w:val="002B179B"/>
    <w:rsid w:val="002E5A7E"/>
    <w:rsid w:val="002F4302"/>
    <w:rsid w:val="002F5B80"/>
    <w:rsid w:val="00320E45"/>
    <w:rsid w:val="00327A0E"/>
    <w:rsid w:val="00350391"/>
    <w:rsid w:val="00357D3A"/>
    <w:rsid w:val="003E3C72"/>
    <w:rsid w:val="003F4913"/>
    <w:rsid w:val="004032A7"/>
    <w:rsid w:val="0041671C"/>
    <w:rsid w:val="00425A8C"/>
    <w:rsid w:val="00462DBB"/>
    <w:rsid w:val="00471E53"/>
    <w:rsid w:val="004A18C3"/>
    <w:rsid w:val="004C22BB"/>
    <w:rsid w:val="004C7801"/>
    <w:rsid w:val="004F3BCC"/>
    <w:rsid w:val="004F6151"/>
    <w:rsid w:val="00504747"/>
    <w:rsid w:val="0050553D"/>
    <w:rsid w:val="00555D36"/>
    <w:rsid w:val="005710DF"/>
    <w:rsid w:val="005A5DD6"/>
    <w:rsid w:val="005A68C1"/>
    <w:rsid w:val="005B3820"/>
    <w:rsid w:val="005E6550"/>
    <w:rsid w:val="0062088A"/>
    <w:rsid w:val="006A261A"/>
    <w:rsid w:val="006D5DAE"/>
    <w:rsid w:val="006F419F"/>
    <w:rsid w:val="0070054A"/>
    <w:rsid w:val="00755411"/>
    <w:rsid w:val="00755E8E"/>
    <w:rsid w:val="00771925"/>
    <w:rsid w:val="007B0699"/>
    <w:rsid w:val="00823BC0"/>
    <w:rsid w:val="0083750C"/>
    <w:rsid w:val="00841B7B"/>
    <w:rsid w:val="0085511E"/>
    <w:rsid w:val="0087342A"/>
    <w:rsid w:val="008C2FE8"/>
    <w:rsid w:val="008F2BFF"/>
    <w:rsid w:val="0090279A"/>
    <w:rsid w:val="00904633"/>
    <w:rsid w:val="00956805"/>
    <w:rsid w:val="00973E09"/>
    <w:rsid w:val="009F0D2D"/>
    <w:rsid w:val="00A43E94"/>
    <w:rsid w:val="00A56E7C"/>
    <w:rsid w:val="00A5736F"/>
    <w:rsid w:val="00A66A02"/>
    <w:rsid w:val="00A93702"/>
    <w:rsid w:val="00AA57E2"/>
    <w:rsid w:val="00AE3BB7"/>
    <w:rsid w:val="00AE6ED3"/>
    <w:rsid w:val="00B712AF"/>
    <w:rsid w:val="00BB6A62"/>
    <w:rsid w:val="00BD74CA"/>
    <w:rsid w:val="00BF4326"/>
    <w:rsid w:val="00C15768"/>
    <w:rsid w:val="00C33177"/>
    <w:rsid w:val="00C34376"/>
    <w:rsid w:val="00C552B0"/>
    <w:rsid w:val="00C80D51"/>
    <w:rsid w:val="00C84C14"/>
    <w:rsid w:val="00CC3C63"/>
    <w:rsid w:val="00D07257"/>
    <w:rsid w:val="00D245A8"/>
    <w:rsid w:val="00D52187"/>
    <w:rsid w:val="00D734FE"/>
    <w:rsid w:val="00DA4DDB"/>
    <w:rsid w:val="00DC0ABC"/>
    <w:rsid w:val="00DD718D"/>
    <w:rsid w:val="00DE7CBC"/>
    <w:rsid w:val="00DF79C2"/>
    <w:rsid w:val="00E102F3"/>
    <w:rsid w:val="00E146EA"/>
    <w:rsid w:val="00E206F8"/>
    <w:rsid w:val="00E44260"/>
    <w:rsid w:val="00E55E5D"/>
    <w:rsid w:val="00E57688"/>
    <w:rsid w:val="00E84691"/>
    <w:rsid w:val="00E96CE8"/>
    <w:rsid w:val="00F17182"/>
    <w:rsid w:val="00F20AE2"/>
    <w:rsid w:val="00F23150"/>
    <w:rsid w:val="00F42721"/>
    <w:rsid w:val="00FC5433"/>
    <w:rsid w:val="00FD002E"/>
    <w:rsid w:val="00FD7531"/>
    <w:rsid w:val="00FF4353"/>
    <w:rsid w:val="0831620C"/>
    <w:rsid w:val="14591403"/>
    <w:rsid w:val="17BF385B"/>
    <w:rsid w:val="214F52DD"/>
    <w:rsid w:val="2C52020C"/>
    <w:rsid w:val="2F62240D"/>
    <w:rsid w:val="350516D4"/>
    <w:rsid w:val="40CD4050"/>
    <w:rsid w:val="42A7315B"/>
    <w:rsid w:val="43E902AE"/>
    <w:rsid w:val="4E615A1D"/>
    <w:rsid w:val="5AAE6AA0"/>
    <w:rsid w:val="5F0A6D19"/>
    <w:rsid w:val="601009A2"/>
    <w:rsid w:val="678D3A4C"/>
    <w:rsid w:val="7255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3"/>
    <w:link w:val="17"/>
    <w:qFormat/>
    <w:uiPriority w:val="9"/>
    <w:pPr>
      <w:keepNext/>
      <w:keepLines/>
      <w:ind w:firstLine="0" w:firstLineChars="0"/>
      <w:outlineLvl w:val="0"/>
    </w:pPr>
    <w:rPr>
      <w:rFonts w:ascii="黑体" w:hAnsi="黑体" w:eastAsia="黑体" w:cs="黑体"/>
      <w:bCs/>
      <w:kern w:val="44"/>
      <w:sz w:val="30"/>
      <w:szCs w:val="30"/>
    </w:rPr>
  </w:style>
  <w:style w:type="paragraph" w:styleId="3">
    <w:name w:val="heading 2"/>
    <w:basedOn w:val="1"/>
    <w:next w:val="4"/>
    <w:link w:val="18"/>
    <w:autoRedefine/>
    <w:unhideWhenUsed/>
    <w:qFormat/>
    <w:uiPriority w:val="9"/>
    <w:pPr>
      <w:keepNext/>
      <w:keepLines/>
      <w:ind w:firstLine="0" w:firstLineChars="0"/>
      <w:outlineLvl w:val="1"/>
    </w:pPr>
    <w:rPr>
      <w:rFonts w:ascii="黑体" w:hAnsi="黑体" w:eastAsia="黑体" w:cs="黑体"/>
      <w:bCs/>
      <w:sz w:val="30"/>
      <w:szCs w:val="30"/>
    </w:rPr>
  </w:style>
  <w:style w:type="paragraph" w:styleId="4">
    <w:name w:val="heading 3"/>
    <w:basedOn w:val="1"/>
    <w:next w:val="1"/>
    <w:link w:val="19"/>
    <w:autoRedefine/>
    <w:unhideWhenUsed/>
    <w:qFormat/>
    <w:uiPriority w:val="9"/>
    <w:pPr>
      <w:keepNext/>
      <w:keepLines/>
      <w:ind w:firstLine="480" w:firstLineChars="0"/>
      <w:outlineLvl w:val="2"/>
    </w:pPr>
    <w:rPr>
      <w:rFonts w:ascii="黑体" w:hAnsi="黑体" w:eastAsia="黑体" w:cs="黑体"/>
      <w:bCs/>
      <w:szCs w:val="24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3"/>
    <w:autoRedefine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6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7">
    <w:name w:val="Balloon Text"/>
    <w:basedOn w:val="1"/>
    <w:link w:val="2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Body Text First Indent 2"/>
    <w:basedOn w:val="6"/>
    <w:autoRedefine/>
    <w:semiHidden/>
    <w:unhideWhenUsed/>
    <w:qFormat/>
    <w:uiPriority w:val="99"/>
    <w:pPr>
      <w:ind w:firstLine="420" w:firstLineChars="200"/>
    </w:pPr>
  </w:style>
  <w:style w:type="character" w:styleId="13">
    <w:name w:val="FollowedHyperlink"/>
    <w:basedOn w:val="12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line number"/>
    <w:basedOn w:val="12"/>
    <w:autoRedefine/>
    <w:semiHidden/>
    <w:unhideWhenUsed/>
    <w:qFormat/>
    <w:uiPriority w:val="99"/>
  </w:style>
  <w:style w:type="character" w:styleId="15">
    <w:name w:val="Hyperlink"/>
    <w:basedOn w:val="12"/>
    <w:autoRedefine/>
    <w:unhideWhenUsed/>
    <w:qFormat/>
    <w:uiPriority w:val="99"/>
    <w:rPr>
      <w:color w:val="0563C1" w:themeColor="hyperlink"/>
      <w:u w:val="none"/>
      <w14:textFill>
        <w14:solidFill>
          <w14:schemeClr w14:val="hlink"/>
        </w14:solidFill>
      </w14:textFill>
    </w:rPr>
  </w:style>
  <w:style w:type="character" w:styleId="16">
    <w:name w:val="annotation reference"/>
    <w:basedOn w:val="12"/>
    <w:autoRedefine/>
    <w:semiHidden/>
    <w:unhideWhenUsed/>
    <w:qFormat/>
    <w:uiPriority w:val="99"/>
    <w:rPr>
      <w:sz w:val="16"/>
      <w:szCs w:val="16"/>
    </w:rPr>
  </w:style>
  <w:style w:type="character" w:customStyle="1" w:styleId="17">
    <w:name w:val="标题 1 字符"/>
    <w:basedOn w:val="12"/>
    <w:link w:val="2"/>
    <w:autoRedefine/>
    <w:qFormat/>
    <w:uiPriority w:val="9"/>
    <w:rPr>
      <w:rFonts w:ascii="黑体" w:hAnsi="黑体" w:eastAsia="黑体" w:cs="黑体"/>
      <w:bCs/>
      <w:kern w:val="44"/>
      <w:sz w:val="30"/>
      <w:szCs w:val="30"/>
    </w:rPr>
  </w:style>
  <w:style w:type="character" w:customStyle="1" w:styleId="18">
    <w:name w:val="标题 2 字符"/>
    <w:basedOn w:val="12"/>
    <w:link w:val="3"/>
    <w:autoRedefine/>
    <w:qFormat/>
    <w:uiPriority w:val="9"/>
    <w:rPr>
      <w:rFonts w:ascii="黑体" w:hAnsi="黑体" w:eastAsia="黑体" w:cs="黑体"/>
      <w:bCs/>
      <w:sz w:val="30"/>
      <w:szCs w:val="30"/>
    </w:rPr>
  </w:style>
  <w:style w:type="character" w:customStyle="1" w:styleId="19">
    <w:name w:val="标题 3 字符"/>
    <w:basedOn w:val="12"/>
    <w:link w:val="4"/>
    <w:autoRedefine/>
    <w:qFormat/>
    <w:uiPriority w:val="9"/>
    <w:rPr>
      <w:rFonts w:ascii="黑体" w:hAnsi="黑体" w:eastAsia="黑体" w:cs="黑体"/>
      <w:bCs/>
      <w:sz w:val="24"/>
      <w:szCs w:val="24"/>
    </w:rPr>
  </w:style>
  <w:style w:type="paragraph" w:customStyle="1" w:styleId="20">
    <w:name w:val="图表"/>
    <w:basedOn w:val="1"/>
    <w:autoRedefine/>
    <w:qFormat/>
    <w:uiPriority w:val="0"/>
    <w:pPr>
      <w:spacing w:line="240" w:lineRule="auto"/>
      <w:ind w:firstLine="0" w:firstLineChars="0"/>
      <w:jc w:val="center"/>
    </w:pPr>
    <w:rPr>
      <w:sz w:val="21"/>
    </w:rPr>
  </w:style>
  <w:style w:type="character" w:customStyle="1" w:styleId="21">
    <w:name w:val="页眉 字符"/>
    <w:basedOn w:val="12"/>
    <w:link w:val="9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2">
    <w:name w:val="页脚 字符"/>
    <w:basedOn w:val="12"/>
    <w:link w:val="8"/>
    <w:autoRedefine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3">
    <w:name w:val="批注文字 字符"/>
    <w:basedOn w:val="12"/>
    <w:link w:val="5"/>
    <w:autoRedefine/>
    <w:semiHidden/>
    <w:qFormat/>
    <w:uiPriority w:val="99"/>
    <w:rPr>
      <w:rFonts w:ascii="Times New Roman" w:hAnsi="Times New Roman" w:eastAsia="宋体"/>
      <w:sz w:val="20"/>
      <w:szCs w:val="20"/>
    </w:rPr>
  </w:style>
  <w:style w:type="character" w:customStyle="1" w:styleId="24">
    <w:name w:val="批注框文本 字符"/>
    <w:basedOn w:val="12"/>
    <w:link w:val="7"/>
    <w:autoRedefine/>
    <w:semiHidden/>
    <w:qFormat/>
    <w:uiPriority w:val="99"/>
    <w:rPr>
      <w:rFonts w:ascii="Times New Roman" w:hAnsi="Times New Roman" w:eastAsia="宋体"/>
      <w:sz w:val="18"/>
      <w:szCs w:val="18"/>
    </w:rPr>
  </w:style>
  <w:style w:type="paragraph" w:styleId="25">
    <w:name w:val="List Paragraph"/>
    <w:basedOn w:val="1"/>
    <w:autoRedefine/>
    <w:qFormat/>
    <w:uiPriority w:val="34"/>
    <w:pPr>
      <w:ind w:firstLine="420"/>
    </w:pPr>
  </w:style>
  <w:style w:type="paragraph" w:customStyle="1" w:styleId="26">
    <w:name w:val="EndNote Bibliography Title"/>
    <w:basedOn w:val="1"/>
    <w:link w:val="27"/>
    <w:autoRedefine/>
    <w:qFormat/>
    <w:uiPriority w:val="0"/>
    <w:pPr>
      <w:jc w:val="center"/>
    </w:pPr>
    <w:rPr>
      <w:rFonts w:cs="Times New Roman"/>
    </w:rPr>
  </w:style>
  <w:style w:type="character" w:customStyle="1" w:styleId="27">
    <w:name w:val="EndNote Bibliography Title 字符"/>
    <w:basedOn w:val="12"/>
    <w:link w:val="26"/>
    <w:autoRedefine/>
    <w:qFormat/>
    <w:uiPriority w:val="0"/>
    <w:rPr>
      <w:rFonts w:ascii="Times New Roman" w:hAnsi="Times New Roman" w:eastAsia="宋体" w:cs="Times New Roman"/>
      <w:sz w:val="24"/>
    </w:rPr>
  </w:style>
  <w:style w:type="paragraph" w:customStyle="1" w:styleId="28">
    <w:name w:val="EndNote Bibliography"/>
    <w:basedOn w:val="1"/>
    <w:link w:val="29"/>
    <w:autoRedefine/>
    <w:qFormat/>
    <w:uiPriority w:val="0"/>
    <w:pPr>
      <w:spacing w:line="240" w:lineRule="exact"/>
      <w:jc w:val="left"/>
    </w:pPr>
    <w:rPr>
      <w:rFonts w:cs="Times New Roman"/>
    </w:rPr>
  </w:style>
  <w:style w:type="character" w:customStyle="1" w:styleId="29">
    <w:name w:val="EndNote Bibliography 字符"/>
    <w:basedOn w:val="12"/>
    <w:link w:val="28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30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5.tiff"/><Relationship Id="rId15" Type="http://schemas.openxmlformats.org/officeDocument/2006/relationships/image" Target="media/image4.tiff"/><Relationship Id="rId14" Type="http://schemas.openxmlformats.org/officeDocument/2006/relationships/image" Target="media/image3.tiff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37FA0B-BA66-41E4-BCE7-02441FFF16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1677</Words>
  <Characters>9185</Characters>
  <Lines>87</Lines>
  <Paragraphs>24</Paragraphs>
  <TotalTime>3</TotalTime>
  <ScaleCrop>false</ScaleCrop>
  <LinksUpToDate>false</LinksUpToDate>
  <CharactersWithSpaces>10700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2021-12-03T01:23:00Z</dcterms:created>
  <dc:creator>zhouzian</dc:creator>
  <cp:lastModifiedBy>[super]</cp:lastModifiedBy>
  <dcterms:modified xsi:type="dcterms:W3CDTF">2024-03-23T06:07:37Z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973CDC63BDC341B1B7A90C692ED618DE_13</vt:lpwstr>
  </property>
</Properties>
</file>