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2795B8" w14:textId="7FD3F4BA" w:rsidR="00BB45A7" w:rsidRDefault="0099548F" w:rsidP="00DF2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Supporting Information</w:t>
      </w:r>
      <w:r w:rsidR="00BB45A7">
        <w:rPr>
          <w:rFonts w:ascii="Times New Roman" w:hAnsi="Times New Roman" w:cs="Times New Roman"/>
          <w:sz w:val="24"/>
          <w:szCs w:val="24"/>
        </w:rPr>
        <w:t xml:space="preserve"> for the paper: </w:t>
      </w:r>
    </w:p>
    <w:p w14:paraId="3B140DA0" w14:textId="6ACF65A1" w:rsidR="008335A5" w:rsidRDefault="00FB6D31" w:rsidP="00FB6D31">
      <w:pPr>
        <w:jc w:val="center"/>
        <w:rPr>
          <w:rFonts w:ascii="Times New Roman" w:hAnsi="Times New Roman" w:cs="Times New Roman"/>
          <w:b/>
          <w:sz w:val="40"/>
          <w:szCs w:val="24"/>
        </w:rPr>
      </w:pPr>
      <w:r w:rsidRPr="00FB6D31">
        <w:rPr>
          <w:rFonts w:ascii="Times New Roman" w:hAnsi="Times New Roman" w:cs="Times New Roman"/>
          <w:b/>
          <w:sz w:val="40"/>
          <w:szCs w:val="24"/>
        </w:rPr>
        <w:t>Oviposition strategies of amphibians in ephemeral streams: a multi-species perspective</w:t>
      </w:r>
    </w:p>
    <w:p w14:paraId="317AC27B" w14:textId="77777777" w:rsidR="00FB6D31" w:rsidRPr="00FB6D31" w:rsidRDefault="00FB6D31" w:rsidP="00FB6D31">
      <w:pPr>
        <w:jc w:val="center"/>
        <w:rPr>
          <w:rFonts w:ascii="Times New Roman" w:hAnsi="Times New Roman" w:cs="Times New Roman"/>
          <w:b/>
          <w:sz w:val="40"/>
          <w:szCs w:val="24"/>
        </w:rPr>
      </w:pPr>
    </w:p>
    <w:p w14:paraId="158896B4" w14:textId="0CE29088" w:rsidR="00FB6D31" w:rsidRDefault="00FB6D31" w:rsidP="00FB6D31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ogeun Oh, Jaehoon Lee, Uhram Song, JeongYoon Ahn, Changku Kang</w:t>
      </w:r>
    </w:p>
    <w:p w14:paraId="1A60AAD8" w14:textId="6C3E20E3" w:rsidR="00BB45A7" w:rsidRPr="00FB6D31" w:rsidRDefault="00BB45A7" w:rsidP="00DF2639">
      <w:pPr>
        <w:rPr>
          <w:rFonts w:ascii="Times New Roman" w:hAnsi="Times New Roman" w:cs="Times New Roman"/>
          <w:sz w:val="24"/>
          <w:szCs w:val="24"/>
        </w:rPr>
      </w:pPr>
    </w:p>
    <w:p w14:paraId="26808C3E" w14:textId="2C90F008" w:rsidR="00624377" w:rsidRDefault="00624377" w:rsidP="00DF2639">
      <w:pPr>
        <w:rPr>
          <w:rFonts w:ascii="Times New Roman" w:hAnsi="Times New Roman" w:cs="Times New Roman"/>
          <w:sz w:val="24"/>
          <w:szCs w:val="24"/>
        </w:rPr>
      </w:pPr>
    </w:p>
    <w:p w14:paraId="4F551DA6" w14:textId="50FE9D7F" w:rsidR="00624377" w:rsidRDefault="00624377" w:rsidP="00DF2639">
      <w:pPr>
        <w:rPr>
          <w:rFonts w:ascii="Times New Roman" w:hAnsi="Times New Roman" w:cs="Times New Roman"/>
          <w:sz w:val="24"/>
          <w:szCs w:val="24"/>
        </w:rPr>
      </w:pPr>
    </w:p>
    <w:p w14:paraId="71C3C6FC" w14:textId="77777777" w:rsidR="00624377" w:rsidRPr="00835066" w:rsidRDefault="00624377" w:rsidP="00DF2639">
      <w:pPr>
        <w:rPr>
          <w:rFonts w:ascii="Times New Roman" w:hAnsi="Times New Roman" w:cs="Times New Roman"/>
          <w:sz w:val="24"/>
          <w:szCs w:val="24"/>
        </w:rPr>
      </w:pPr>
    </w:p>
    <w:p w14:paraId="56F59936" w14:textId="77777777" w:rsidR="00624377" w:rsidRPr="00624377" w:rsidRDefault="00624377" w:rsidP="00DF2639">
      <w:pPr>
        <w:rPr>
          <w:rFonts w:ascii="Times New Roman" w:hAnsi="Times New Roman" w:cs="Times New Roman"/>
          <w:sz w:val="24"/>
          <w:szCs w:val="24"/>
        </w:rPr>
      </w:pPr>
    </w:p>
    <w:p w14:paraId="32C7C621" w14:textId="34A789DD" w:rsidR="00BB45A7" w:rsidRDefault="00BB45A7" w:rsidP="00DF2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DEE5A96" w14:textId="210E6359" w:rsidR="00DF2639" w:rsidRPr="00F57026" w:rsidRDefault="00DF2639" w:rsidP="00DF2639">
      <w:pPr>
        <w:rPr>
          <w:rFonts w:ascii="Times New Roman" w:hAnsi="Times New Roman" w:cs="Times New Roman"/>
          <w:b/>
          <w:sz w:val="24"/>
          <w:szCs w:val="24"/>
        </w:rPr>
      </w:pPr>
      <w:r w:rsidRPr="00F57026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4A4AB1" w:rsidRPr="00F57026">
        <w:rPr>
          <w:rFonts w:ascii="Times New Roman" w:hAnsi="Times New Roman" w:cs="Times New Roman"/>
          <w:b/>
          <w:sz w:val="24"/>
          <w:szCs w:val="24"/>
        </w:rPr>
        <w:t>1</w:t>
      </w:r>
      <w:r w:rsidRPr="00F5702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75075" w:rsidRPr="00F57026">
        <w:rPr>
          <w:rFonts w:ascii="Times New Roman" w:hAnsi="Times New Roman" w:cs="Times New Roman"/>
          <w:b/>
          <w:sz w:val="24"/>
          <w:szCs w:val="24"/>
        </w:rPr>
        <w:t>Summary statistics of the abiotic factor analysis</w:t>
      </w:r>
      <w:r w:rsidR="001B4A8C">
        <w:rPr>
          <w:rFonts w:ascii="Times New Roman" w:hAnsi="Times New Roman" w:cs="Times New Roman"/>
          <w:b/>
          <w:sz w:val="24"/>
          <w:szCs w:val="24"/>
        </w:rPr>
        <w:t>, with s</w:t>
      </w:r>
      <w:r w:rsidR="00E06639" w:rsidRPr="007B4C6F">
        <w:rPr>
          <w:rFonts w:ascii="Times New Roman" w:hAnsi="Times New Roman" w:cs="Times New Roman"/>
          <w:b/>
          <w:sz w:val="24"/>
          <w:szCs w:val="24"/>
        </w:rPr>
        <w:t>ignificant relationships</w:t>
      </w:r>
      <w:r w:rsidR="00A60C50" w:rsidRPr="007B4C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6639" w:rsidRPr="007B4C6F">
        <w:rPr>
          <w:rFonts w:ascii="Times New Roman" w:hAnsi="Times New Roman" w:cs="Times New Roman"/>
          <w:b/>
          <w:sz w:val="24"/>
          <w:szCs w:val="24"/>
        </w:rPr>
        <w:t xml:space="preserve">highlighted in yellow.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3"/>
        <w:gridCol w:w="1632"/>
        <w:gridCol w:w="1617"/>
        <w:gridCol w:w="1616"/>
        <w:gridCol w:w="1613"/>
        <w:gridCol w:w="1615"/>
      </w:tblGrid>
      <w:tr w:rsidR="00B72389" w:rsidRPr="00DF2639" w14:paraId="49DD5288" w14:textId="77777777" w:rsidTr="00845311">
        <w:tc>
          <w:tcPr>
            <w:tcW w:w="1643" w:type="dxa"/>
            <w:vAlign w:val="center"/>
          </w:tcPr>
          <w:p w14:paraId="11592183" w14:textId="358E27B9" w:rsidR="00B72389" w:rsidRPr="00DF2639" w:rsidRDefault="00972838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632" w:type="dxa"/>
            <w:vAlign w:val="center"/>
          </w:tcPr>
          <w:p w14:paraId="23676B05" w14:textId="56C805B1" w:rsidR="00B72389" w:rsidRPr="00DF2639" w:rsidRDefault="0024451B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b/>
                <w:sz w:val="24"/>
                <w:szCs w:val="24"/>
              </w:rPr>
              <w:t>Abiotic v</w:t>
            </w:r>
            <w:r w:rsidR="00E36695" w:rsidRPr="00DF2639">
              <w:rPr>
                <w:rFonts w:ascii="Times New Roman" w:hAnsi="Times New Roman" w:cs="Times New Roman"/>
                <w:b/>
                <w:sz w:val="24"/>
                <w:szCs w:val="24"/>
              </w:rPr>
              <w:t>ariable</w:t>
            </w:r>
          </w:p>
        </w:tc>
        <w:tc>
          <w:tcPr>
            <w:tcW w:w="1617" w:type="dxa"/>
            <w:vAlign w:val="center"/>
          </w:tcPr>
          <w:p w14:paraId="51815CC8" w14:textId="18F22D15" w:rsidR="00B72389" w:rsidRPr="004C6C83" w:rsidRDefault="00A13C13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C6C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Estimate</w:t>
            </w:r>
          </w:p>
        </w:tc>
        <w:tc>
          <w:tcPr>
            <w:tcW w:w="1616" w:type="dxa"/>
            <w:vAlign w:val="center"/>
          </w:tcPr>
          <w:p w14:paraId="6AD146CF" w14:textId="498BCE36" w:rsidR="00B72389" w:rsidRPr="004C6C83" w:rsidRDefault="000E255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C6C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S.E.</w:t>
            </w:r>
          </w:p>
        </w:tc>
        <w:tc>
          <w:tcPr>
            <w:tcW w:w="1613" w:type="dxa"/>
            <w:vAlign w:val="center"/>
          </w:tcPr>
          <w:p w14:paraId="79967173" w14:textId="428E5FD3" w:rsidR="00B72389" w:rsidRPr="004C6C83" w:rsidRDefault="00A67914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C6C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z</w:t>
            </w:r>
          </w:p>
        </w:tc>
        <w:tc>
          <w:tcPr>
            <w:tcW w:w="1615" w:type="dxa"/>
            <w:vAlign w:val="center"/>
          </w:tcPr>
          <w:p w14:paraId="1B8B4B88" w14:textId="6AFEF7BE" w:rsidR="00B72389" w:rsidRPr="004C6C83" w:rsidRDefault="00A67914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C6C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</w:tc>
      </w:tr>
      <w:tr w:rsidR="00EC54F9" w:rsidRPr="00DF2639" w14:paraId="187944BD" w14:textId="77777777" w:rsidTr="005D738E">
        <w:tc>
          <w:tcPr>
            <w:tcW w:w="1643" w:type="dxa"/>
            <w:vMerge w:val="restart"/>
            <w:vAlign w:val="center"/>
          </w:tcPr>
          <w:p w14:paraId="4AB4191A" w14:textId="67B0C8B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Rana uenoi</w:t>
            </w:r>
          </w:p>
        </w:tc>
        <w:tc>
          <w:tcPr>
            <w:tcW w:w="1632" w:type="dxa"/>
            <w:shd w:val="clear" w:color="auto" w:fill="FFFF00"/>
            <w:vAlign w:val="center"/>
          </w:tcPr>
          <w:p w14:paraId="7A33D149" w14:textId="43D2979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PoolVolume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30F0CB5E" w14:textId="015C7F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20B693B7" w14:textId="10048464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174DA0A9" w14:textId="1647147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6.95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18192A52" w14:textId="0FF7BE63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4122581C" w14:textId="77777777" w:rsidTr="005D738E">
        <w:tc>
          <w:tcPr>
            <w:tcW w:w="1643" w:type="dxa"/>
            <w:vMerge/>
            <w:vAlign w:val="center"/>
          </w:tcPr>
          <w:p w14:paraId="7F4EBBEE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0A8C9F49" w14:textId="010E515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4FC776E1" w14:textId="028F1524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-4.17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32287AE5" w14:textId="462ABB8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55FF5EE9" w14:textId="70680AE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40E8E191" w14:textId="6276EB8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EC54F9" w:rsidRPr="00DF2639" w14:paraId="6A92745B" w14:textId="77777777" w:rsidTr="00845311">
        <w:tc>
          <w:tcPr>
            <w:tcW w:w="1643" w:type="dxa"/>
            <w:vMerge/>
            <w:vAlign w:val="center"/>
          </w:tcPr>
          <w:p w14:paraId="5D9AFB3E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1DA567E5" w14:textId="1D53A6D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Leaves</w:t>
            </w:r>
          </w:p>
        </w:tc>
        <w:tc>
          <w:tcPr>
            <w:tcW w:w="1617" w:type="dxa"/>
            <w:vAlign w:val="center"/>
          </w:tcPr>
          <w:p w14:paraId="6D8F8505" w14:textId="1C8309B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-0.35</w:t>
            </w:r>
          </w:p>
        </w:tc>
        <w:tc>
          <w:tcPr>
            <w:tcW w:w="1616" w:type="dxa"/>
            <w:vAlign w:val="center"/>
          </w:tcPr>
          <w:p w14:paraId="35EEFFF0" w14:textId="391FF78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613" w:type="dxa"/>
            <w:vAlign w:val="center"/>
          </w:tcPr>
          <w:p w14:paraId="2CDD5C0D" w14:textId="4DA4C4E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615" w:type="dxa"/>
            <w:vAlign w:val="center"/>
          </w:tcPr>
          <w:p w14:paraId="43212B99" w14:textId="38C43E3F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EC54F9" w:rsidRPr="00DF2639" w14:paraId="50F18BF6" w14:textId="77777777" w:rsidTr="00845311">
        <w:tc>
          <w:tcPr>
            <w:tcW w:w="1643" w:type="dxa"/>
            <w:vMerge/>
            <w:vAlign w:val="center"/>
          </w:tcPr>
          <w:p w14:paraId="0F86B6DB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3E21A356" w14:textId="2D3441F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CanopyCover</w:t>
            </w:r>
          </w:p>
        </w:tc>
        <w:tc>
          <w:tcPr>
            <w:tcW w:w="1617" w:type="dxa"/>
            <w:vAlign w:val="center"/>
          </w:tcPr>
          <w:p w14:paraId="2B83E16D" w14:textId="080DA7E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616" w:type="dxa"/>
            <w:vAlign w:val="center"/>
          </w:tcPr>
          <w:p w14:paraId="7D6BDB80" w14:textId="0A83280D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13" w:type="dxa"/>
            <w:vAlign w:val="center"/>
          </w:tcPr>
          <w:p w14:paraId="2DD0B397" w14:textId="6E80411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15" w:type="dxa"/>
            <w:vAlign w:val="center"/>
          </w:tcPr>
          <w:p w14:paraId="3A866586" w14:textId="793F50E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EC54F9" w:rsidRPr="00DF2639" w14:paraId="19CD5197" w14:textId="77777777" w:rsidTr="00845311">
        <w:tc>
          <w:tcPr>
            <w:tcW w:w="1643" w:type="dxa"/>
            <w:vMerge/>
            <w:vAlign w:val="center"/>
          </w:tcPr>
          <w:p w14:paraId="5D9344BE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75C107D5" w14:textId="48D3D7D1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Stones</w:t>
            </w:r>
          </w:p>
        </w:tc>
        <w:tc>
          <w:tcPr>
            <w:tcW w:w="1617" w:type="dxa"/>
            <w:vAlign w:val="center"/>
          </w:tcPr>
          <w:p w14:paraId="09567C48" w14:textId="3AD9401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616" w:type="dxa"/>
            <w:vAlign w:val="center"/>
          </w:tcPr>
          <w:p w14:paraId="55EA7A0C" w14:textId="71218A5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613" w:type="dxa"/>
            <w:vAlign w:val="center"/>
          </w:tcPr>
          <w:p w14:paraId="1F58F86D" w14:textId="19E3B7C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15" w:type="dxa"/>
            <w:vAlign w:val="center"/>
          </w:tcPr>
          <w:p w14:paraId="333F2DD0" w14:textId="1FD381AF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EC54F9" w:rsidRPr="00DF2639" w14:paraId="778031F1" w14:textId="77777777" w:rsidTr="005D738E">
        <w:tc>
          <w:tcPr>
            <w:tcW w:w="1643" w:type="dxa"/>
            <w:vMerge w:val="restart"/>
            <w:vAlign w:val="center"/>
          </w:tcPr>
          <w:p w14:paraId="74BFDD34" w14:textId="461A0264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Hynobius que</w:t>
            </w:r>
            <w:r w:rsidR="003F0D31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paertensis</w:t>
            </w:r>
          </w:p>
        </w:tc>
        <w:tc>
          <w:tcPr>
            <w:tcW w:w="1632" w:type="dxa"/>
            <w:shd w:val="clear" w:color="auto" w:fill="FFFF00"/>
            <w:vAlign w:val="center"/>
          </w:tcPr>
          <w:p w14:paraId="7F95FB70" w14:textId="57DDC06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PoolVolume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37DBF917" w14:textId="0133A894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0CEFB582" w14:textId="26A197F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63130102" w14:textId="4E1E838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3.85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6B1AA030" w14:textId="7B27E09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066E6E30" w14:textId="77777777" w:rsidTr="005D738E">
        <w:tc>
          <w:tcPr>
            <w:tcW w:w="1643" w:type="dxa"/>
            <w:vMerge/>
            <w:vAlign w:val="center"/>
          </w:tcPr>
          <w:p w14:paraId="0C08E8F5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4CDDC2F7" w14:textId="712BD19D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728D4DE7" w14:textId="5460C85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-11.53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31F27E65" w14:textId="1BD86C6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3EE7BCB0" w14:textId="1BAC45F4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5B3E772A" w14:textId="674CD3A3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EC54F9" w:rsidRPr="00DF2639" w14:paraId="6270ACFC" w14:textId="77777777" w:rsidTr="005D738E">
        <w:tc>
          <w:tcPr>
            <w:tcW w:w="1643" w:type="dxa"/>
            <w:vMerge/>
            <w:vAlign w:val="center"/>
          </w:tcPr>
          <w:p w14:paraId="7954E813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495806E1" w14:textId="391560D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Leaves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510CC7D2" w14:textId="26510073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725A9435" w14:textId="6E037E7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17F4BC0D" w14:textId="2DAFA8D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22DF0FDF" w14:textId="6E33B59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EC54F9" w:rsidRPr="00DF2639" w14:paraId="633259DB" w14:textId="77777777" w:rsidTr="00845311">
        <w:tc>
          <w:tcPr>
            <w:tcW w:w="1643" w:type="dxa"/>
            <w:vMerge/>
            <w:vAlign w:val="center"/>
          </w:tcPr>
          <w:p w14:paraId="090D7650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648095BB" w14:textId="04309B5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CanopyCover</w:t>
            </w:r>
          </w:p>
        </w:tc>
        <w:tc>
          <w:tcPr>
            <w:tcW w:w="1617" w:type="dxa"/>
            <w:vAlign w:val="center"/>
          </w:tcPr>
          <w:p w14:paraId="33FD0964" w14:textId="45EDD9A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16" w:type="dxa"/>
            <w:vAlign w:val="center"/>
          </w:tcPr>
          <w:p w14:paraId="0D5E0EBC" w14:textId="66394A1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13" w:type="dxa"/>
            <w:vAlign w:val="center"/>
          </w:tcPr>
          <w:p w14:paraId="6C67E7C2" w14:textId="55DAEB4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615" w:type="dxa"/>
            <w:vAlign w:val="center"/>
          </w:tcPr>
          <w:p w14:paraId="6932F6C9" w14:textId="4870F46E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EC54F9" w:rsidRPr="00DF2639" w14:paraId="4230986A" w14:textId="77777777" w:rsidTr="00845311">
        <w:tc>
          <w:tcPr>
            <w:tcW w:w="1643" w:type="dxa"/>
            <w:vMerge/>
            <w:vAlign w:val="center"/>
          </w:tcPr>
          <w:p w14:paraId="6A523660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6EFCECB2" w14:textId="57C3B81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Stones</w:t>
            </w:r>
          </w:p>
        </w:tc>
        <w:tc>
          <w:tcPr>
            <w:tcW w:w="1617" w:type="dxa"/>
            <w:vAlign w:val="center"/>
          </w:tcPr>
          <w:p w14:paraId="7811511C" w14:textId="7B1218AE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616" w:type="dxa"/>
            <w:vAlign w:val="center"/>
          </w:tcPr>
          <w:p w14:paraId="4B61A777" w14:textId="11159A5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613" w:type="dxa"/>
            <w:vAlign w:val="center"/>
          </w:tcPr>
          <w:p w14:paraId="7C6269A7" w14:textId="64B264B3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15" w:type="dxa"/>
            <w:vAlign w:val="center"/>
          </w:tcPr>
          <w:p w14:paraId="667C1B4F" w14:textId="23F90DF3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EC54F9" w:rsidRPr="00DF2639" w14:paraId="72817580" w14:textId="77777777" w:rsidTr="005D738E">
        <w:tc>
          <w:tcPr>
            <w:tcW w:w="1643" w:type="dxa"/>
            <w:vMerge w:val="restart"/>
            <w:vAlign w:val="center"/>
          </w:tcPr>
          <w:p w14:paraId="76A03BEF" w14:textId="2FC659B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Bombina orientalis</w:t>
            </w:r>
          </w:p>
        </w:tc>
        <w:tc>
          <w:tcPr>
            <w:tcW w:w="1632" w:type="dxa"/>
            <w:shd w:val="clear" w:color="auto" w:fill="FFFF00"/>
            <w:vAlign w:val="center"/>
          </w:tcPr>
          <w:p w14:paraId="7C2842DF" w14:textId="5A9714F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PoolVolume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2F9A5960" w14:textId="3E39317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4F639529" w14:textId="3C85734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3A5E2534" w14:textId="4BD3A4E2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5.82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48C61787" w14:textId="6CC09043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475F6695" w14:textId="77777777" w:rsidTr="005D738E">
        <w:tc>
          <w:tcPr>
            <w:tcW w:w="1643" w:type="dxa"/>
            <w:vMerge/>
            <w:vAlign w:val="center"/>
          </w:tcPr>
          <w:p w14:paraId="1146968D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5C0A6607" w14:textId="6A60E43E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PoolVolume^2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15F90D56" w14:textId="435C0CD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0E815A36" w14:textId="4786EFEE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136E856A" w14:textId="6B5287D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5.44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1200E50A" w14:textId="2E2F505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040B92E0" w14:textId="77777777" w:rsidTr="005D738E">
        <w:tc>
          <w:tcPr>
            <w:tcW w:w="1643" w:type="dxa"/>
            <w:vMerge/>
            <w:vAlign w:val="center"/>
          </w:tcPr>
          <w:p w14:paraId="5D651E74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0B4E2282" w14:textId="7F1FA21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4F8E8AF3" w14:textId="51432EE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-3.13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2A756F2F" w14:textId="1916736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76372EEB" w14:textId="35618501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4.85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3E0FED33" w14:textId="3E1D2731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7ED385C5" w14:textId="77777777" w:rsidTr="005D738E">
        <w:tc>
          <w:tcPr>
            <w:tcW w:w="1643" w:type="dxa"/>
            <w:vMerge/>
            <w:vAlign w:val="center"/>
          </w:tcPr>
          <w:p w14:paraId="67F2D278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69813E73" w14:textId="7B8A4AA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Leaves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1E45C175" w14:textId="4B2A1A4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751B6CC2" w14:textId="6FD8541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382844B7" w14:textId="16DCC12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7BE0EC3B" w14:textId="3D1BF5A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1A3E0A0E" w14:textId="77777777" w:rsidTr="005D738E">
        <w:tc>
          <w:tcPr>
            <w:tcW w:w="1643" w:type="dxa"/>
            <w:vMerge/>
            <w:vAlign w:val="center"/>
          </w:tcPr>
          <w:p w14:paraId="78966337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3C692F57" w14:textId="5FA1A8E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Leaves^2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2A49E7E9" w14:textId="7C89F02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-0.58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70529E2C" w14:textId="72B6BEF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2C8AF798" w14:textId="7B4F0E2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6A495490" w14:textId="302D0F4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2CE17EF4" w14:textId="77777777" w:rsidTr="00845311">
        <w:tc>
          <w:tcPr>
            <w:tcW w:w="1643" w:type="dxa"/>
            <w:vMerge/>
            <w:vAlign w:val="center"/>
          </w:tcPr>
          <w:p w14:paraId="79C78E12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77A25075" w14:textId="6FC5035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CanopyCover</w:t>
            </w:r>
          </w:p>
        </w:tc>
        <w:tc>
          <w:tcPr>
            <w:tcW w:w="1617" w:type="dxa"/>
            <w:vAlign w:val="center"/>
          </w:tcPr>
          <w:p w14:paraId="28F58587" w14:textId="3AD432E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616" w:type="dxa"/>
            <w:vAlign w:val="center"/>
          </w:tcPr>
          <w:p w14:paraId="6E104A9B" w14:textId="6D9F560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613" w:type="dxa"/>
            <w:vAlign w:val="center"/>
          </w:tcPr>
          <w:p w14:paraId="020B0FDA" w14:textId="62166A0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615" w:type="dxa"/>
            <w:vAlign w:val="center"/>
          </w:tcPr>
          <w:p w14:paraId="7D6BD544" w14:textId="71E98AF1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EC54F9" w:rsidRPr="00DF2639" w14:paraId="02208CC4" w14:textId="77777777" w:rsidTr="00845311">
        <w:tc>
          <w:tcPr>
            <w:tcW w:w="1643" w:type="dxa"/>
            <w:vMerge/>
            <w:vAlign w:val="center"/>
          </w:tcPr>
          <w:p w14:paraId="037DDB40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0E50D948" w14:textId="741E011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Stones</w:t>
            </w:r>
          </w:p>
        </w:tc>
        <w:tc>
          <w:tcPr>
            <w:tcW w:w="1617" w:type="dxa"/>
            <w:vAlign w:val="center"/>
          </w:tcPr>
          <w:p w14:paraId="4EAC4704" w14:textId="220F6052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616" w:type="dxa"/>
            <w:vAlign w:val="center"/>
          </w:tcPr>
          <w:p w14:paraId="422D5692" w14:textId="199958F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613" w:type="dxa"/>
            <w:vAlign w:val="center"/>
          </w:tcPr>
          <w:p w14:paraId="605EEB04" w14:textId="4FBB184F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615" w:type="dxa"/>
            <w:vAlign w:val="center"/>
          </w:tcPr>
          <w:p w14:paraId="346AD956" w14:textId="73F37DF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EC54F9" w:rsidRPr="00DF2639" w14:paraId="4D5FF772" w14:textId="77777777" w:rsidTr="005D738E">
        <w:tc>
          <w:tcPr>
            <w:tcW w:w="1643" w:type="dxa"/>
            <w:vMerge w:val="restart"/>
            <w:vAlign w:val="center"/>
          </w:tcPr>
          <w:p w14:paraId="282C31D4" w14:textId="58C64F7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Dryophytes japonicus</w:t>
            </w:r>
          </w:p>
        </w:tc>
        <w:tc>
          <w:tcPr>
            <w:tcW w:w="1632" w:type="dxa"/>
            <w:shd w:val="clear" w:color="auto" w:fill="FFFF00"/>
            <w:vAlign w:val="center"/>
          </w:tcPr>
          <w:p w14:paraId="4280627D" w14:textId="208E848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PoolVolume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524F3265" w14:textId="78E1BDAE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434D367E" w14:textId="27F2E79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04304589" w14:textId="79A5F09F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4AE8505E" w14:textId="2712B1D2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EC54F9" w:rsidRPr="00DF2639" w14:paraId="0765F661" w14:textId="77777777" w:rsidTr="00845311">
        <w:tc>
          <w:tcPr>
            <w:tcW w:w="1643" w:type="dxa"/>
            <w:vMerge/>
            <w:vAlign w:val="center"/>
          </w:tcPr>
          <w:p w14:paraId="344407F3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30F1C36E" w14:textId="167F9E84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PoolVolume^2</w:t>
            </w:r>
          </w:p>
        </w:tc>
        <w:tc>
          <w:tcPr>
            <w:tcW w:w="1617" w:type="dxa"/>
            <w:vAlign w:val="center"/>
          </w:tcPr>
          <w:p w14:paraId="45E317BF" w14:textId="72C7526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616" w:type="dxa"/>
            <w:vAlign w:val="center"/>
          </w:tcPr>
          <w:p w14:paraId="3412CA7C" w14:textId="2475DDC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13" w:type="dxa"/>
            <w:vAlign w:val="center"/>
          </w:tcPr>
          <w:p w14:paraId="4FEED78E" w14:textId="26E71BB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1615" w:type="dxa"/>
            <w:vAlign w:val="center"/>
          </w:tcPr>
          <w:p w14:paraId="18D03AA1" w14:textId="005346F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EC54F9" w:rsidRPr="00DF2639" w14:paraId="249EF3EF" w14:textId="77777777" w:rsidTr="005D738E">
        <w:tc>
          <w:tcPr>
            <w:tcW w:w="1643" w:type="dxa"/>
            <w:vMerge/>
            <w:vAlign w:val="center"/>
          </w:tcPr>
          <w:p w14:paraId="6216D01C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203AB8C9" w14:textId="38F0F583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07CFBF1B" w14:textId="53EB2CA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-2.83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47E3183E" w14:textId="70B57DFD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6E25ED85" w14:textId="6A7A9765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4015EFD7" w14:textId="1B5BCA52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EC54F9" w:rsidRPr="00DF2639" w14:paraId="1D9613EE" w14:textId="77777777" w:rsidTr="00845311">
        <w:tc>
          <w:tcPr>
            <w:tcW w:w="1643" w:type="dxa"/>
            <w:vMerge/>
            <w:vAlign w:val="center"/>
          </w:tcPr>
          <w:p w14:paraId="76A163EF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2883B3F3" w14:textId="0F0767F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Leaves</w:t>
            </w:r>
          </w:p>
        </w:tc>
        <w:tc>
          <w:tcPr>
            <w:tcW w:w="1617" w:type="dxa"/>
            <w:vAlign w:val="center"/>
          </w:tcPr>
          <w:p w14:paraId="5F9B28F3" w14:textId="0365C799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616" w:type="dxa"/>
            <w:vAlign w:val="center"/>
          </w:tcPr>
          <w:p w14:paraId="5E7ECA8B" w14:textId="6AA96306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613" w:type="dxa"/>
            <w:vAlign w:val="center"/>
          </w:tcPr>
          <w:p w14:paraId="412D0F49" w14:textId="424E165E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615" w:type="dxa"/>
            <w:vAlign w:val="center"/>
          </w:tcPr>
          <w:p w14:paraId="78B046B9" w14:textId="1C1BD5A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EC54F9" w:rsidRPr="00DF2639" w14:paraId="4D3AB68B" w14:textId="77777777" w:rsidTr="00845311">
        <w:tc>
          <w:tcPr>
            <w:tcW w:w="1643" w:type="dxa"/>
            <w:vMerge/>
            <w:vAlign w:val="center"/>
          </w:tcPr>
          <w:p w14:paraId="1CB9F4DF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24F3DC44" w14:textId="2A2C9CF1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Leaves^2</w:t>
            </w:r>
          </w:p>
        </w:tc>
        <w:tc>
          <w:tcPr>
            <w:tcW w:w="1617" w:type="dxa"/>
            <w:vAlign w:val="center"/>
          </w:tcPr>
          <w:p w14:paraId="3A55DA98" w14:textId="7493140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-0.30</w:t>
            </w:r>
          </w:p>
        </w:tc>
        <w:tc>
          <w:tcPr>
            <w:tcW w:w="1616" w:type="dxa"/>
            <w:vAlign w:val="center"/>
          </w:tcPr>
          <w:p w14:paraId="0AAFD469" w14:textId="3208D0F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613" w:type="dxa"/>
            <w:vAlign w:val="center"/>
          </w:tcPr>
          <w:p w14:paraId="167475CC" w14:textId="6F8E0BC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615" w:type="dxa"/>
            <w:vAlign w:val="center"/>
          </w:tcPr>
          <w:p w14:paraId="0CD7C8B0" w14:textId="4DBA5F6A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EC54F9" w:rsidRPr="00DF2639" w14:paraId="112BC89E" w14:textId="77777777" w:rsidTr="005D738E">
        <w:tc>
          <w:tcPr>
            <w:tcW w:w="1643" w:type="dxa"/>
            <w:vMerge/>
            <w:vAlign w:val="center"/>
          </w:tcPr>
          <w:p w14:paraId="6F9C5B19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FFFF00"/>
            <w:vAlign w:val="center"/>
          </w:tcPr>
          <w:p w14:paraId="5C5FB93A" w14:textId="0C8D891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CanopyCover</w:t>
            </w:r>
          </w:p>
        </w:tc>
        <w:tc>
          <w:tcPr>
            <w:tcW w:w="1617" w:type="dxa"/>
            <w:shd w:val="clear" w:color="auto" w:fill="FFFF00"/>
            <w:vAlign w:val="center"/>
          </w:tcPr>
          <w:p w14:paraId="5F51DCAE" w14:textId="0A8E37A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616" w:type="dxa"/>
            <w:shd w:val="clear" w:color="auto" w:fill="FFFF00"/>
            <w:vAlign w:val="center"/>
          </w:tcPr>
          <w:p w14:paraId="628BEDA7" w14:textId="21804DB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13" w:type="dxa"/>
            <w:shd w:val="clear" w:color="auto" w:fill="FFFF00"/>
            <w:vAlign w:val="center"/>
          </w:tcPr>
          <w:p w14:paraId="2D2915D5" w14:textId="160623A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1615" w:type="dxa"/>
            <w:shd w:val="clear" w:color="auto" w:fill="FFFF00"/>
            <w:vAlign w:val="center"/>
          </w:tcPr>
          <w:p w14:paraId="1C375104" w14:textId="54615CA8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C54F9" w:rsidRPr="00DF2639" w14:paraId="2EB28AAC" w14:textId="77777777" w:rsidTr="00845311">
        <w:tc>
          <w:tcPr>
            <w:tcW w:w="1643" w:type="dxa"/>
            <w:vMerge/>
            <w:vAlign w:val="center"/>
          </w:tcPr>
          <w:p w14:paraId="65C8A8CD" w14:textId="77777777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5E00AAA5" w14:textId="127EBBBC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Stones</w:t>
            </w:r>
          </w:p>
        </w:tc>
        <w:tc>
          <w:tcPr>
            <w:tcW w:w="1617" w:type="dxa"/>
            <w:vAlign w:val="center"/>
          </w:tcPr>
          <w:p w14:paraId="5A9F648A" w14:textId="6F46D92D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616" w:type="dxa"/>
            <w:vAlign w:val="center"/>
          </w:tcPr>
          <w:p w14:paraId="2FE0F1DA" w14:textId="6681A09B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613" w:type="dxa"/>
            <w:vAlign w:val="center"/>
          </w:tcPr>
          <w:p w14:paraId="63AB0B5D" w14:textId="67C47CA0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615" w:type="dxa"/>
            <w:vAlign w:val="center"/>
          </w:tcPr>
          <w:p w14:paraId="33DFE074" w14:textId="6AB536A1" w:rsidR="00EC54F9" w:rsidRPr="00DF2639" w:rsidRDefault="00EC54F9" w:rsidP="0084531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</w:tbl>
    <w:p w14:paraId="6077233B" w14:textId="77777777" w:rsidR="0059121D" w:rsidRDefault="005912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FEA6A8" w14:textId="345C388C" w:rsidR="00111C03" w:rsidRPr="00DF2639" w:rsidRDefault="00111C03">
      <w:pPr>
        <w:rPr>
          <w:rFonts w:ascii="Times New Roman" w:hAnsi="Times New Roman" w:cs="Times New Roman"/>
          <w:sz w:val="24"/>
          <w:szCs w:val="24"/>
        </w:rPr>
      </w:pPr>
      <w:r w:rsidRPr="00A26F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</w:t>
      </w:r>
      <w:r w:rsidR="001149F0" w:rsidRPr="00A26F5D">
        <w:rPr>
          <w:rFonts w:ascii="Times New Roman" w:hAnsi="Times New Roman" w:cs="Times New Roman"/>
          <w:b/>
          <w:sz w:val="24"/>
          <w:szCs w:val="24"/>
        </w:rPr>
        <w:t>Summary</w:t>
      </w:r>
      <w:r w:rsidR="001149F0" w:rsidRPr="00F57026">
        <w:rPr>
          <w:rFonts w:ascii="Times New Roman" w:hAnsi="Times New Roman" w:cs="Times New Roman"/>
          <w:b/>
          <w:sz w:val="24"/>
          <w:szCs w:val="24"/>
        </w:rPr>
        <w:t xml:space="preserve"> statistics of the biotic factor analysis</w:t>
      </w:r>
      <w:r w:rsidR="001149F0">
        <w:rPr>
          <w:rFonts w:ascii="Times New Roman" w:hAnsi="Times New Roman" w:cs="Times New Roman"/>
          <w:b/>
          <w:sz w:val="24"/>
          <w:szCs w:val="24"/>
        </w:rPr>
        <w:t>, with s</w:t>
      </w:r>
      <w:r w:rsidR="001149F0" w:rsidRPr="007B4C6F">
        <w:rPr>
          <w:rFonts w:ascii="Times New Roman" w:hAnsi="Times New Roman" w:cs="Times New Roman"/>
          <w:b/>
          <w:sz w:val="24"/>
          <w:szCs w:val="24"/>
        </w:rPr>
        <w:t>ignificant relationships highlighted in yellow.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172"/>
        <w:gridCol w:w="2434"/>
        <w:gridCol w:w="2434"/>
      </w:tblGrid>
      <w:tr w:rsidR="00FF748C" w:rsidRPr="00DF2639" w14:paraId="2A62098D" w14:textId="77777777" w:rsidTr="00FF748C">
        <w:tc>
          <w:tcPr>
            <w:tcW w:w="1696" w:type="dxa"/>
            <w:vAlign w:val="center"/>
          </w:tcPr>
          <w:p w14:paraId="722842FD" w14:textId="36B6AD5D" w:rsidR="005202A9" w:rsidRPr="00DF2639" w:rsidRDefault="005202A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3172" w:type="dxa"/>
            <w:vAlign w:val="center"/>
          </w:tcPr>
          <w:p w14:paraId="0D9ED8CD" w14:textId="27149A88" w:rsidR="005202A9" w:rsidRPr="00DF2639" w:rsidRDefault="005202A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b/>
                <w:sz w:val="24"/>
                <w:szCs w:val="24"/>
              </w:rPr>
              <w:t>Biotic variable</w:t>
            </w:r>
          </w:p>
        </w:tc>
        <w:tc>
          <w:tcPr>
            <w:tcW w:w="2434" w:type="dxa"/>
            <w:vAlign w:val="center"/>
          </w:tcPr>
          <w:p w14:paraId="21EFF1BD" w14:textId="62E47469" w:rsidR="005202A9" w:rsidRPr="00DF2639" w:rsidRDefault="00701704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4C6C83"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χ</w:t>
            </w:r>
            <w:r w:rsidR="00C91EA0" w:rsidRPr="004C6C83">
              <w:rPr>
                <w:rFonts w:ascii="Times New Roman" w:hAnsi="Times New Roman" w:cs="Times New Roman"/>
                <w:b/>
                <w:i/>
                <w:color w:val="202124"/>
                <w:sz w:val="24"/>
                <w:szCs w:val="24"/>
                <w:shd w:val="clear" w:color="auto" w:fill="FFFFFF"/>
                <w:vertAlign w:val="superscript"/>
              </w:rPr>
              <w:t>2</w:t>
            </w:r>
            <w:r w:rsidR="00FA28CD" w:rsidRPr="00DF2639">
              <w:rPr>
                <w:rFonts w:ascii="Times New Roman" w:hAnsi="Times New Roman" w:cs="Times New Roman"/>
                <w:b/>
                <w:color w:val="202124"/>
                <w:sz w:val="24"/>
                <w:szCs w:val="24"/>
                <w:shd w:val="clear" w:color="auto" w:fill="FFFFFF"/>
                <w:vertAlign w:val="subscript"/>
              </w:rPr>
              <w:t xml:space="preserve"> </w:t>
            </w:r>
            <w:r w:rsidR="00FA28CD" w:rsidRPr="00DF2639">
              <w:rPr>
                <w:rFonts w:ascii="Times New Roman" w:hAnsi="Times New Roman" w:cs="Times New Roman"/>
                <w:b/>
                <w:color w:val="202124"/>
                <w:sz w:val="24"/>
                <w:szCs w:val="24"/>
                <w:shd w:val="clear" w:color="auto" w:fill="FFFFFF"/>
              </w:rPr>
              <w:t>(</w:t>
            </w:r>
            <w:r w:rsidR="00FA28CD" w:rsidRPr="004C6C83">
              <w:rPr>
                <w:rFonts w:ascii="Times New Roman" w:hAnsi="Times New Roman" w:cs="Times New Roman"/>
                <w:b/>
                <w:i/>
                <w:color w:val="202124"/>
                <w:sz w:val="24"/>
                <w:szCs w:val="24"/>
                <w:shd w:val="clear" w:color="auto" w:fill="FFFFFF"/>
              </w:rPr>
              <w:t>d.f.</w:t>
            </w:r>
            <w:r w:rsidR="00FA28CD" w:rsidRPr="00DF2639">
              <w:rPr>
                <w:rFonts w:ascii="Times New Roman" w:hAnsi="Times New Roman" w:cs="Times New Roman"/>
                <w:b/>
                <w:color w:val="202124"/>
                <w:sz w:val="24"/>
                <w:szCs w:val="24"/>
                <w:shd w:val="clear" w:color="auto" w:fill="FFFFFF"/>
              </w:rPr>
              <w:t xml:space="preserve"> = </w:t>
            </w:r>
            <w:r w:rsidR="00FA28CD" w:rsidRPr="00DF2639">
              <w:rPr>
                <w:rFonts w:ascii="Times New Roman" w:hAnsi="Times New Roman" w:cs="Times New Roman"/>
                <w:b/>
                <w:sz w:val="24"/>
                <w:szCs w:val="24"/>
              </w:rPr>
              <w:t>1)</w:t>
            </w:r>
          </w:p>
        </w:tc>
        <w:tc>
          <w:tcPr>
            <w:tcW w:w="2434" w:type="dxa"/>
            <w:vAlign w:val="center"/>
          </w:tcPr>
          <w:p w14:paraId="0D199B28" w14:textId="2B2D11EE" w:rsidR="005202A9" w:rsidRPr="004C6C83" w:rsidRDefault="00701704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C6C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  <w:r w:rsidR="0006376D" w:rsidRPr="004C6C83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adj</w:t>
            </w:r>
          </w:p>
        </w:tc>
      </w:tr>
      <w:tr w:rsidR="00CF5E92" w:rsidRPr="00DF2639" w14:paraId="01BA2732" w14:textId="77777777" w:rsidTr="00CF5E92">
        <w:tc>
          <w:tcPr>
            <w:tcW w:w="1696" w:type="dxa"/>
            <w:vMerge w:val="restart"/>
            <w:vAlign w:val="center"/>
          </w:tcPr>
          <w:p w14:paraId="0E152CA9" w14:textId="3898737C" w:rsidR="005202A9" w:rsidRPr="00DF2639" w:rsidRDefault="005202A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Rana uenoi</w:t>
            </w:r>
          </w:p>
        </w:tc>
        <w:tc>
          <w:tcPr>
            <w:tcW w:w="3172" w:type="dxa"/>
            <w:shd w:val="clear" w:color="auto" w:fill="FFFF00"/>
            <w:vAlign w:val="center"/>
          </w:tcPr>
          <w:p w14:paraId="5D5EF8FA" w14:textId="494413E5" w:rsidR="005202A9" w:rsidRPr="00DF2639" w:rsidRDefault="00F514EA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ConEggs and ConTadpoles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1F8287C2" w14:textId="4FDFFDC3" w:rsidR="005202A9" w:rsidRPr="00DF2639" w:rsidRDefault="00845158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5.13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6D9ED765" w14:textId="67209898" w:rsidR="005202A9" w:rsidRPr="00DF2639" w:rsidRDefault="0001048C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F5E92" w:rsidRPr="00DF2639" w14:paraId="004939CB" w14:textId="77777777" w:rsidTr="00CF5E92">
        <w:tc>
          <w:tcPr>
            <w:tcW w:w="1696" w:type="dxa"/>
            <w:vMerge/>
            <w:vAlign w:val="center"/>
          </w:tcPr>
          <w:p w14:paraId="5D7E530C" w14:textId="77777777" w:rsidR="005202A9" w:rsidRPr="00DF2639" w:rsidRDefault="005202A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00"/>
            <w:vAlign w:val="center"/>
          </w:tcPr>
          <w:p w14:paraId="5244E1CE" w14:textId="40A59B72" w:rsidR="005202A9" w:rsidRPr="00DF2639" w:rsidRDefault="0011267C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Hetero</w:t>
            </w:r>
            <w:r w:rsidR="00630A3A" w:rsidRPr="00DF2639">
              <w:rPr>
                <w:rFonts w:ascii="Times New Roman" w:hAnsi="Times New Roman" w:cs="Times New Roman"/>
                <w:sz w:val="24"/>
                <w:szCs w:val="24"/>
              </w:rPr>
              <w:t>Eggs and HeteroTadpoles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379782A3" w14:textId="421DD2C9" w:rsidR="005202A9" w:rsidRPr="00DF2639" w:rsidRDefault="00CD472B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4.91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4A7B8925" w14:textId="2983A38B" w:rsidR="005202A9" w:rsidRPr="00DF2639" w:rsidRDefault="00CD472B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5202A9" w:rsidRPr="00DF2639" w14:paraId="05039BCD" w14:textId="77777777" w:rsidTr="00FF748C">
        <w:tc>
          <w:tcPr>
            <w:tcW w:w="1696" w:type="dxa"/>
            <w:vMerge/>
            <w:vAlign w:val="center"/>
          </w:tcPr>
          <w:p w14:paraId="143AE310" w14:textId="77777777" w:rsidR="005202A9" w:rsidRPr="00DF2639" w:rsidRDefault="005202A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322586C6" w14:textId="681B93CC" w:rsidR="005202A9" w:rsidRPr="00DF2639" w:rsidRDefault="006969AA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Predators</w:t>
            </w:r>
          </w:p>
        </w:tc>
        <w:tc>
          <w:tcPr>
            <w:tcW w:w="2434" w:type="dxa"/>
            <w:vAlign w:val="center"/>
          </w:tcPr>
          <w:p w14:paraId="64B03758" w14:textId="1CF7AF93" w:rsidR="005202A9" w:rsidRPr="00DF2639" w:rsidRDefault="00D8139A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2434" w:type="dxa"/>
            <w:vAlign w:val="center"/>
          </w:tcPr>
          <w:p w14:paraId="57482015" w14:textId="5290ED66" w:rsidR="005202A9" w:rsidRPr="00DF2639" w:rsidRDefault="00D72935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</w:tr>
      <w:tr w:rsidR="005202A9" w:rsidRPr="00DF2639" w14:paraId="2ACFE8AF" w14:textId="77777777" w:rsidTr="00FF748C">
        <w:tc>
          <w:tcPr>
            <w:tcW w:w="1696" w:type="dxa"/>
            <w:vMerge/>
            <w:vAlign w:val="center"/>
          </w:tcPr>
          <w:p w14:paraId="767CB699" w14:textId="77777777" w:rsidR="005202A9" w:rsidRPr="00DF2639" w:rsidRDefault="005202A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29761574" w14:textId="4BB5432F" w:rsidR="005202A9" w:rsidRPr="00DF2639" w:rsidRDefault="00865436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MosqLarvae</w:t>
            </w:r>
          </w:p>
        </w:tc>
        <w:tc>
          <w:tcPr>
            <w:tcW w:w="2434" w:type="dxa"/>
            <w:vAlign w:val="center"/>
          </w:tcPr>
          <w:p w14:paraId="3221BF02" w14:textId="1EAE449D" w:rsidR="005202A9" w:rsidRPr="00DF2639" w:rsidRDefault="00D72935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2434" w:type="dxa"/>
            <w:vAlign w:val="center"/>
          </w:tcPr>
          <w:p w14:paraId="53A98E96" w14:textId="1E8AEC1E" w:rsidR="005202A9" w:rsidRPr="00DF2639" w:rsidRDefault="00D72935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</w:tr>
      <w:tr w:rsidR="00CF5E92" w:rsidRPr="00DF2639" w14:paraId="51F05192" w14:textId="77777777" w:rsidTr="00CF5E92">
        <w:tc>
          <w:tcPr>
            <w:tcW w:w="1696" w:type="dxa"/>
            <w:vMerge w:val="restart"/>
            <w:vAlign w:val="center"/>
          </w:tcPr>
          <w:p w14:paraId="051E5366" w14:textId="27A2F5FE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Hynobius que</w:t>
            </w:r>
            <w:r w:rsidR="00D851E7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paertensis</w:t>
            </w:r>
          </w:p>
        </w:tc>
        <w:tc>
          <w:tcPr>
            <w:tcW w:w="3172" w:type="dxa"/>
            <w:shd w:val="clear" w:color="auto" w:fill="FFFF00"/>
            <w:vAlign w:val="center"/>
          </w:tcPr>
          <w:p w14:paraId="77723104" w14:textId="58C1B963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ConEggs and ConTadpoles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72CF52CC" w14:textId="24CE5FB6" w:rsidR="003951C9" w:rsidRPr="00DF2639" w:rsidRDefault="00265BDB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1474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16A84F21" w14:textId="7DB181A9" w:rsidR="003951C9" w:rsidRPr="00DF2639" w:rsidRDefault="00265BDB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951C9" w:rsidRPr="00DF2639" w14:paraId="0CF733C9" w14:textId="77777777" w:rsidTr="00FF748C">
        <w:tc>
          <w:tcPr>
            <w:tcW w:w="1696" w:type="dxa"/>
            <w:vMerge/>
            <w:vAlign w:val="center"/>
          </w:tcPr>
          <w:p w14:paraId="0B762ACE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4F54CF5E" w14:textId="1AF1DE10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HeteroEggs and HeteroTadpoles</w:t>
            </w:r>
          </w:p>
        </w:tc>
        <w:tc>
          <w:tcPr>
            <w:tcW w:w="2434" w:type="dxa"/>
            <w:vAlign w:val="center"/>
          </w:tcPr>
          <w:p w14:paraId="03A41B46" w14:textId="6FA56FD2" w:rsidR="003951C9" w:rsidRPr="00DF2639" w:rsidRDefault="004C5873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2434" w:type="dxa"/>
            <w:vAlign w:val="center"/>
          </w:tcPr>
          <w:p w14:paraId="49B702E7" w14:textId="2E3C0FDF" w:rsidR="003951C9" w:rsidRPr="00DF2639" w:rsidRDefault="00EB370B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3951C9" w:rsidRPr="00DF2639" w14:paraId="20D70461" w14:textId="77777777" w:rsidTr="00FF748C">
        <w:tc>
          <w:tcPr>
            <w:tcW w:w="1696" w:type="dxa"/>
            <w:vMerge/>
            <w:vAlign w:val="center"/>
          </w:tcPr>
          <w:p w14:paraId="028A4DA9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0ED2033F" w14:textId="4BE0D026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Predators</w:t>
            </w:r>
          </w:p>
        </w:tc>
        <w:tc>
          <w:tcPr>
            <w:tcW w:w="2434" w:type="dxa"/>
            <w:vAlign w:val="center"/>
          </w:tcPr>
          <w:p w14:paraId="29D339DE" w14:textId="7E649B46" w:rsidR="003951C9" w:rsidRPr="00DF2639" w:rsidRDefault="00D72935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2434" w:type="dxa"/>
            <w:vAlign w:val="center"/>
          </w:tcPr>
          <w:p w14:paraId="275FCA0C" w14:textId="1CF04C3B" w:rsidR="003951C9" w:rsidRPr="00DF2639" w:rsidRDefault="00D72935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</w:tr>
      <w:tr w:rsidR="003951C9" w:rsidRPr="00DF2639" w14:paraId="244B7FED" w14:textId="77777777" w:rsidTr="00FF748C">
        <w:tc>
          <w:tcPr>
            <w:tcW w:w="1696" w:type="dxa"/>
            <w:vMerge/>
            <w:vAlign w:val="center"/>
          </w:tcPr>
          <w:p w14:paraId="73CFC4CB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04BD8B7F" w14:textId="0A9E0E76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MosqLarvae</w:t>
            </w:r>
          </w:p>
        </w:tc>
        <w:tc>
          <w:tcPr>
            <w:tcW w:w="2434" w:type="dxa"/>
            <w:vAlign w:val="center"/>
          </w:tcPr>
          <w:p w14:paraId="769D4267" w14:textId="7B7CD0D6" w:rsidR="003951C9" w:rsidRPr="00DF2639" w:rsidRDefault="00D72935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  <w:tc>
          <w:tcPr>
            <w:tcW w:w="2434" w:type="dxa"/>
            <w:vAlign w:val="center"/>
          </w:tcPr>
          <w:p w14:paraId="0A095D43" w14:textId="49A935AC" w:rsidR="003951C9" w:rsidRPr="00DF2639" w:rsidRDefault="00D72935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N.A.</w:t>
            </w:r>
          </w:p>
        </w:tc>
      </w:tr>
      <w:tr w:rsidR="003951C9" w:rsidRPr="00DF2639" w14:paraId="0ADD9EFF" w14:textId="77777777" w:rsidTr="00FF748C">
        <w:tc>
          <w:tcPr>
            <w:tcW w:w="1696" w:type="dxa"/>
            <w:vMerge w:val="restart"/>
            <w:vAlign w:val="center"/>
          </w:tcPr>
          <w:p w14:paraId="7F775D7E" w14:textId="787EE868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Bombina orientalis</w:t>
            </w:r>
          </w:p>
        </w:tc>
        <w:tc>
          <w:tcPr>
            <w:tcW w:w="3172" w:type="dxa"/>
            <w:vAlign w:val="center"/>
          </w:tcPr>
          <w:p w14:paraId="214AA608" w14:textId="252A02FD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ConEggs and ConTadpoles</w:t>
            </w:r>
          </w:p>
        </w:tc>
        <w:tc>
          <w:tcPr>
            <w:tcW w:w="2434" w:type="dxa"/>
            <w:vAlign w:val="center"/>
          </w:tcPr>
          <w:p w14:paraId="47D0531A" w14:textId="392F671B" w:rsidR="003951C9" w:rsidRPr="00DF2639" w:rsidRDefault="003575CC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E078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34" w:type="dxa"/>
            <w:vAlign w:val="center"/>
          </w:tcPr>
          <w:p w14:paraId="1E10F041" w14:textId="53475E68" w:rsidR="003951C9" w:rsidRPr="00DF2639" w:rsidRDefault="00F635B6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F83B7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3951C9" w:rsidRPr="00DF2639" w14:paraId="069013D0" w14:textId="77777777" w:rsidTr="00FF748C">
        <w:tc>
          <w:tcPr>
            <w:tcW w:w="1696" w:type="dxa"/>
            <w:vMerge/>
            <w:vAlign w:val="center"/>
          </w:tcPr>
          <w:p w14:paraId="732944A5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113B6DFF" w14:textId="57C16A44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HeteroEggs and HeteroTadpoles</w:t>
            </w:r>
          </w:p>
        </w:tc>
        <w:tc>
          <w:tcPr>
            <w:tcW w:w="2434" w:type="dxa"/>
            <w:vAlign w:val="center"/>
          </w:tcPr>
          <w:p w14:paraId="2FF79373" w14:textId="7757E3CA" w:rsidR="003951C9" w:rsidRPr="00DF2639" w:rsidRDefault="0006220C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2434" w:type="dxa"/>
            <w:vAlign w:val="center"/>
          </w:tcPr>
          <w:p w14:paraId="47E06504" w14:textId="17BFEED2" w:rsidR="003951C9" w:rsidRPr="00DF2639" w:rsidRDefault="00F635B6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3951C9" w:rsidRPr="00DF2639" w14:paraId="498D2305" w14:textId="77777777" w:rsidTr="00FF748C">
        <w:tc>
          <w:tcPr>
            <w:tcW w:w="1696" w:type="dxa"/>
            <w:vMerge/>
            <w:vAlign w:val="center"/>
          </w:tcPr>
          <w:p w14:paraId="6054BF5E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2E3E6AD1" w14:textId="3216A20C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Predators</w:t>
            </w:r>
          </w:p>
        </w:tc>
        <w:tc>
          <w:tcPr>
            <w:tcW w:w="2434" w:type="dxa"/>
            <w:vAlign w:val="center"/>
          </w:tcPr>
          <w:p w14:paraId="2B949C75" w14:textId="18812CC2" w:rsidR="003951C9" w:rsidRPr="00DF2639" w:rsidRDefault="009D403D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2434" w:type="dxa"/>
            <w:vAlign w:val="center"/>
          </w:tcPr>
          <w:p w14:paraId="7F4307BF" w14:textId="5C867BCD" w:rsidR="003951C9" w:rsidRPr="00DF2639" w:rsidRDefault="00F635B6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3951C9" w:rsidRPr="00DF2639" w14:paraId="66DE8FFC" w14:textId="77777777" w:rsidTr="00FF748C">
        <w:tc>
          <w:tcPr>
            <w:tcW w:w="1696" w:type="dxa"/>
            <w:vMerge/>
            <w:vAlign w:val="center"/>
          </w:tcPr>
          <w:p w14:paraId="468561BD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vAlign w:val="center"/>
          </w:tcPr>
          <w:p w14:paraId="06037138" w14:textId="29537D0E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MosqLarvae</w:t>
            </w:r>
          </w:p>
        </w:tc>
        <w:tc>
          <w:tcPr>
            <w:tcW w:w="2434" w:type="dxa"/>
            <w:vAlign w:val="center"/>
          </w:tcPr>
          <w:p w14:paraId="4D1B37DA" w14:textId="1A5DF61D" w:rsidR="003951C9" w:rsidRPr="00DF2639" w:rsidRDefault="005371C2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4.52</w:t>
            </w:r>
          </w:p>
        </w:tc>
        <w:tc>
          <w:tcPr>
            <w:tcW w:w="2434" w:type="dxa"/>
            <w:vAlign w:val="center"/>
          </w:tcPr>
          <w:p w14:paraId="283A7D1D" w14:textId="3CBD48B5" w:rsidR="003951C9" w:rsidRPr="00DF2639" w:rsidRDefault="00F635B6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893634" w:rsidRPr="00DF2639" w14:paraId="15870B67" w14:textId="77777777" w:rsidTr="00893634">
        <w:tc>
          <w:tcPr>
            <w:tcW w:w="1696" w:type="dxa"/>
            <w:vMerge w:val="restart"/>
            <w:vAlign w:val="center"/>
          </w:tcPr>
          <w:p w14:paraId="03469735" w14:textId="5EBF27BE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i/>
                <w:sz w:val="24"/>
                <w:szCs w:val="24"/>
              </w:rPr>
              <w:t>Dryophytes japonicus</w:t>
            </w:r>
          </w:p>
        </w:tc>
        <w:tc>
          <w:tcPr>
            <w:tcW w:w="3172" w:type="dxa"/>
            <w:shd w:val="clear" w:color="auto" w:fill="FFFF00"/>
            <w:vAlign w:val="center"/>
          </w:tcPr>
          <w:p w14:paraId="46238BDE" w14:textId="2A277651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ConEggs and ConTadpoles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5CB9A5A8" w14:textId="58C03F07" w:rsidR="003951C9" w:rsidRPr="00DF2639" w:rsidRDefault="007465D3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48.84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5914FEFD" w14:textId="2CEE4EFE" w:rsidR="003951C9" w:rsidRPr="00DF2639" w:rsidRDefault="00037692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93634" w:rsidRPr="00DF2639" w14:paraId="7E1C0574" w14:textId="77777777" w:rsidTr="00893634">
        <w:tc>
          <w:tcPr>
            <w:tcW w:w="1696" w:type="dxa"/>
            <w:vMerge/>
            <w:vAlign w:val="center"/>
          </w:tcPr>
          <w:p w14:paraId="78CD1993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00"/>
            <w:vAlign w:val="center"/>
          </w:tcPr>
          <w:p w14:paraId="6F5B0E37" w14:textId="46F2DD10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HeteroEggs and HeteroTadpoles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133D50E4" w14:textId="20E6C21A" w:rsidR="003951C9" w:rsidRPr="00DF2639" w:rsidRDefault="00AD2990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3254E683" w14:textId="385ADE49" w:rsidR="003951C9" w:rsidRPr="00DF2639" w:rsidRDefault="006A2F2B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893634" w:rsidRPr="00DF2639" w14:paraId="1121EE15" w14:textId="77777777" w:rsidTr="00893634">
        <w:tc>
          <w:tcPr>
            <w:tcW w:w="1696" w:type="dxa"/>
            <w:vMerge/>
            <w:vAlign w:val="center"/>
          </w:tcPr>
          <w:p w14:paraId="140A397D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00"/>
            <w:vAlign w:val="center"/>
          </w:tcPr>
          <w:p w14:paraId="674C3E1C" w14:textId="6E178E45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Predators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72F79FDF" w14:textId="0C4790FA" w:rsidR="003951C9" w:rsidRPr="00DF2639" w:rsidRDefault="00AD2990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41.89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20BD16D7" w14:textId="7560B6E8" w:rsidR="003951C9" w:rsidRPr="00DF2639" w:rsidRDefault="00AD2990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93634" w:rsidRPr="00DF2639" w14:paraId="31884E69" w14:textId="77777777" w:rsidTr="00893634">
        <w:tc>
          <w:tcPr>
            <w:tcW w:w="1696" w:type="dxa"/>
            <w:vMerge/>
            <w:vAlign w:val="center"/>
          </w:tcPr>
          <w:p w14:paraId="5DB7430A" w14:textId="77777777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00"/>
            <w:vAlign w:val="center"/>
          </w:tcPr>
          <w:p w14:paraId="5A93C54D" w14:textId="18B9D6A5" w:rsidR="003951C9" w:rsidRPr="00DF2639" w:rsidRDefault="003951C9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MosqLarvae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7204FFAC" w14:textId="3F2D9F71" w:rsidR="003951C9" w:rsidRPr="00DF2639" w:rsidRDefault="003E385D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26.44</w:t>
            </w:r>
          </w:p>
        </w:tc>
        <w:tc>
          <w:tcPr>
            <w:tcW w:w="2434" w:type="dxa"/>
            <w:shd w:val="clear" w:color="auto" w:fill="FFFF00"/>
            <w:vAlign w:val="center"/>
          </w:tcPr>
          <w:p w14:paraId="44D16E7B" w14:textId="0626502F" w:rsidR="003951C9" w:rsidRPr="00DF2639" w:rsidRDefault="003E385D" w:rsidP="004A13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63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36433F9D" w14:textId="184A70A8" w:rsidR="00C504EE" w:rsidRDefault="00C504EE">
      <w:pPr>
        <w:rPr>
          <w:rFonts w:ascii="Times New Roman" w:hAnsi="Times New Roman" w:cs="Times New Roman"/>
          <w:sz w:val="24"/>
          <w:szCs w:val="24"/>
        </w:rPr>
      </w:pPr>
    </w:p>
    <w:p w14:paraId="7AD08976" w14:textId="2D36690E" w:rsidR="00E14097" w:rsidRDefault="00E14097">
      <w:pPr>
        <w:rPr>
          <w:rFonts w:ascii="Times New Roman" w:hAnsi="Times New Roman" w:cs="Times New Roman"/>
          <w:sz w:val="24"/>
          <w:szCs w:val="24"/>
        </w:rPr>
      </w:pPr>
    </w:p>
    <w:p w14:paraId="1B691B39" w14:textId="2A462B15" w:rsidR="00E14097" w:rsidRDefault="00E14097">
      <w:pPr>
        <w:rPr>
          <w:rFonts w:ascii="Times New Roman" w:hAnsi="Times New Roman" w:cs="Times New Roman"/>
          <w:sz w:val="24"/>
          <w:szCs w:val="24"/>
        </w:rPr>
      </w:pPr>
    </w:p>
    <w:p w14:paraId="60EF8225" w14:textId="5F60A426" w:rsidR="00E14097" w:rsidRDefault="00E14097">
      <w:pPr>
        <w:rPr>
          <w:rFonts w:ascii="Times New Roman" w:hAnsi="Times New Roman" w:cs="Times New Roman"/>
          <w:sz w:val="24"/>
          <w:szCs w:val="24"/>
        </w:rPr>
      </w:pPr>
    </w:p>
    <w:p w14:paraId="1986366D" w14:textId="4CE2A74C" w:rsidR="00E14097" w:rsidRDefault="00E14097">
      <w:pPr>
        <w:rPr>
          <w:rFonts w:ascii="Times New Roman" w:hAnsi="Times New Roman" w:cs="Times New Roman"/>
          <w:sz w:val="24"/>
          <w:szCs w:val="24"/>
        </w:rPr>
      </w:pPr>
    </w:p>
    <w:p w14:paraId="2E38F530" w14:textId="5A22FF76" w:rsidR="00E14097" w:rsidRDefault="00E14097">
      <w:pPr>
        <w:rPr>
          <w:rFonts w:ascii="Times New Roman" w:hAnsi="Times New Roman" w:cs="Times New Roman"/>
          <w:sz w:val="24"/>
          <w:szCs w:val="24"/>
        </w:rPr>
      </w:pPr>
    </w:p>
    <w:p w14:paraId="0BAF4795" w14:textId="0D425B62" w:rsidR="00E14097" w:rsidRDefault="00E14097">
      <w:pPr>
        <w:rPr>
          <w:rFonts w:ascii="Times New Roman" w:hAnsi="Times New Roman" w:cs="Times New Roman"/>
          <w:sz w:val="24"/>
          <w:szCs w:val="24"/>
        </w:rPr>
      </w:pPr>
    </w:p>
    <w:p w14:paraId="45B88243" w14:textId="526A1F01" w:rsidR="00DD743D" w:rsidRDefault="00DD743D">
      <w:pPr>
        <w:rPr>
          <w:rFonts w:ascii="Times New Roman" w:hAnsi="Times New Roman" w:cs="Times New Roman"/>
          <w:sz w:val="24"/>
          <w:szCs w:val="24"/>
        </w:rPr>
      </w:pPr>
    </w:p>
    <w:p w14:paraId="4C343AF6" w14:textId="263E3E0A" w:rsidR="00DD743D" w:rsidRDefault="00DD743D">
      <w:pPr>
        <w:rPr>
          <w:rFonts w:ascii="Times New Roman" w:hAnsi="Times New Roman" w:cs="Times New Roman"/>
          <w:sz w:val="24"/>
          <w:szCs w:val="24"/>
        </w:rPr>
      </w:pPr>
    </w:p>
    <w:p w14:paraId="3CDEC2A0" w14:textId="48DD486B" w:rsidR="00BA0701" w:rsidRDefault="00BA0701">
      <w:pPr>
        <w:rPr>
          <w:rFonts w:ascii="Times New Roman" w:hAnsi="Times New Roman" w:cs="Times New Roman"/>
          <w:sz w:val="24"/>
          <w:szCs w:val="24"/>
        </w:rPr>
      </w:pPr>
    </w:p>
    <w:p w14:paraId="6C3017F8" w14:textId="0C1482E7" w:rsidR="00BA0701" w:rsidRDefault="00BA0701">
      <w:pPr>
        <w:rPr>
          <w:rFonts w:ascii="Times New Roman" w:hAnsi="Times New Roman" w:cs="Times New Roman"/>
          <w:sz w:val="24"/>
          <w:szCs w:val="24"/>
        </w:rPr>
      </w:pPr>
    </w:p>
    <w:p w14:paraId="09EE8A80" w14:textId="42632C92" w:rsidR="00BA0701" w:rsidRDefault="00BA0701">
      <w:pPr>
        <w:rPr>
          <w:rFonts w:ascii="Times New Roman" w:hAnsi="Times New Roman" w:cs="Times New Roman"/>
          <w:sz w:val="24"/>
          <w:szCs w:val="24"/>
        </w:rPr>
      </w:pPr>
    </w:p>
    <w:p w14:paraId="71B1A471" w14:textId="46FE8739" w:rsidR="005130F1" w:rsidRDefault="005130F1">
      <w:pPr>
        <w:rPr>
          <w:rFonts w:ascii="Times New Roman" w:hAnsi="Times New Roman" w:cs="Times New Roman"/>
          <w:sz w:val="24"/>
          <w:szCs w:val="24"/>
        </w:rPr>
      </w:pPr>
    </w:p>
    <w:p w14:paraId="3E176F2E" w14:textId="24110377" w:rsidR="003646B7" w:rsidRDefault="003646B7">
      <w:pPr>
        <w:rPr>
          <w:rFonts w:ascii="Times New Roman" w:hAnsi="Times New Roman" w:cs="Times New Roman"/>
          <w:sz w:val="24"/>
          <w:szCs w:val="24"/>
        </w:rPr>
      </w:pPr>
    </w:p>
    <w:p w14:paraId="3929F60E" w14:textId="6B5F19DC" w:rsidR="00BF77F2" w:rsidRPr="007D5D02" w:rsidRDefault="00BF77F2">
      <w:pPr>
        <w:rPr>
          <w:rFonts w:ascii="Times New Roman" w:hAnsi="Times New Roman" w:cs="Times New Roman"/>
          <w:sz w:val="24"/>
          <w:szCs w:val="24"/>
        </w:rPr>
      </w:pPr>
      <w:r w:rsidRPr="00DC0095"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 w:rsidRPr="00DC0095">
        <w:rPr>
          <w:rFonts w:ascii="Times New Roman" w:hAnsi="Times New Roman" w:cs="Times New Roman"/>
          <w:b/>
          <w:sz w:val="24"/>
          <w:szCs w:val="24"/>
        </w:rPr>
        <w:t>able S</w:t>
      </w:r>
      <w:r w:rsidR="006F2BC5" w:rsidRPr="00DC0095">
        <w:rPr>
          <w:rFonts w:ascii="Times New Roman" w:hAnsi="Times New Roman" w:cs="Times New Roman"/>
          <w:b/>
          <w:sz w:val="24"/>
          <w:szCs w:val="24"/>
        </w:rPr>
        <w:t>3.</w:t>
      </w:r>
      <w:r w:rsidR="00DC00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0095" w:rsidRPr="00F57026">
        <w:rPr>
          <w:rFonts w:ascii="Times New Roman" w:hAnsi="Times New Roman" w:cs="Times New Roman"/>
          <w:b/>
          <w:sz w:val="24"/>
          <w:szCs w:val="24"/>
        </w:rPr>
        <w:t>Summary statistics of the biotic factor</w:t>
      </w:r>
      <w:r w:rsidR="00DC00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0095" w:rsidRPr="00F57026">
        <w:rPr>
          <w:rFonts w:ascii="Times New Roman" w:hAnsi="Times New Roman" w:cs="Times New Roman"/>
          <w:b/>
          <w:sz w:val="24"/>
          <w:szCs w:val="24"/>
        </w:rPr>
        <w:t>analysis</w:t>
      </w:r>
      <w:r w:rsidR="00263DED">
        <w:rPr>
          <w:rFonts w:ascii="Times New Roman" w:hAnsi="Times New Roman" w:cs="Times New Roman"/>
          <w:b/>
          <w:sz w:val="24"/>
          <w:szCs w:val="24"/>
        </w:rPr>
        <w:t xml:space="preserve"> (conspecific and heterospecific juveniles)</w:t>
      </w:r>
      <w:r w:rsidR="00991FE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D5D02">
        <w:rPr>
          <w:rFonts w:ascii="Times New Roman" w:hAnsi="Times New Roman" w:cs="Times New Roman"/>
          <w:sz w:val="24"/>
          <w:szCs w:val="24"/>
        </w:rPr>
        <w:t>P values were adjusted to control for false discovery rates within each species.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08"/>
        <w:gridCol w:w="1928"/>
        <w:gridCol w:w="1034"/>
        <w:gridCol w:w="1034"/>
        <w:gridCol w:w="1034"/>
        <w:gridCol w:w="1034"/>
        <w:gridCol w:w="1034"/>
        <w:gridCol w:w="1030"/>
      </w:tblGrid>
      <w:tr w:rsidR="00962CAF" w:rsidRPr="00962CAF" w14:paraId="017F347B" w14:textId="77777777" w:rsidTr="00E728E0">
        <w:trPr>
          <w:trHeight w:val="348"/>
        </w:trPr>
        <w:tc>
          <w:tcPr>
            <w:tcW w:w="1816" w:type="pct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7541520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US"/>
              </w:rPr>
            </w:pPr>
          </w:p>
        </w:tc>
        <w:tc>
          <w:tcPr>
            <w:tcW w:w="1061" w:type="pct"/>
            <w:gridSpan w:val="2"/>
            <w:shd w:val="clear" w:color="auto" w:fill="auto"/>
            <w:noWrap/>
            <w:vAlign w:val="center"/>
            <w:hideMark/>
          </w:tcPr>
          <w:p w14:paraId="0A272779" w14:textId="656EBE20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Egg</w:t>
            </w:r>
          </w:p>
        </w:tc>
        <w:tc>
          <w:tcPr>
            <w:tcW w:w="1061" w:type="pct"/>
            <w:gridSpan w:val="2"/>
            <w:shd w:val="clear" w:color="auto" w:fill="auto"/>
            <w:noWrap/>
            <w:vAlign w:val="center"/>
            <w:hideMark/>
          </w:tcPr>
          <w:p w14:paraId="026914A6" w14:textId="3C08071B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Tadpole</w:t>
            </w:r>
          </w:p>
        </w:tc>
        <w:tc>
          <w:tcPr>
            <w:tcW w:w="1062" w:type="pct"/>
            <w:gridSpan w:val="2"/>
            <w:shd w:val="clear" w:color="auto" w:fill="auto"/>
            <w:noWrap/>
            <w:vAlign w:val="center"/>
            <w:hideMark/>
          </w:tcPr>
          <w:p w14:paraId="6D2D64C1" w14:textId="4547EC52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Egg+Tadpole</w:t>
            </w:r>
          </w:p>
        </w:tc>
      </w:tr>
      <w:tr w:rsidR="00962CAF" w:rsidRPr="00962CAF" w14:paraId="1418CE22" w14:textId="77777777" w:rsidTr="00E728E0">
        <w:trPr>
          <w:trHeight w:val="348"/>
        </w:trPr>
        <w:tc>
          <w:tcPr>
            <w:tcW w:w="1816" w:type="pct"/>
            <w:gridSpan w:val="2"/>
            <w:vMerge/>
            <w:shd w:val="clear" w:color="auto" w:fill="auto"/>
            <w:noWrap/>
            <w:vAlign w:val="center"/>
            <w:hideMark/>
          </w:tcPr>
          <w:p w14:paraId="77365E9E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US"/>
              </w:rPr>
            </w:pP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BD8BA89" w14:textId="0659CACF" w:rsidR="00962CAF" w:rsidRPr="00962CAF" w:rsidRDefault="00CC455A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2C41E3">
              <w:rPr>
                <w:rFonts w:ascii="Cambria Math" w:hAnsi="Cambria Math" w:cs="Cambria Math"/>
                <w:i/>
                <w:color w:val="4D5156"/>
                <w:sz w:val="22"/>
                <w:shd w:val="clear" w:color="auto" w:fill="FFFFFF"/>
              </w:rPr>
              <w:t>𝛘</w:t>
            </w:r>
            <w:r w:rsidR="00F41962" w:rsidRPr="002C41E3">
              <w:rPr>
                <w:rFonts w:ascii="Times New Roman" w:hAnsi="Times New Roman" w:cs="Times New Roman"/>
                <w:i/>
                <w:color w:val="4D5156"/>
                <w:sz w:val="22"/>
                <w:shd w:val="clear" w:color="auto" w:fill="FFFFFF"/>
                <w:vertAlign w:val="subscript"/>
              </w:rPr>
              <w:t>1</w:t>
            </w:r>
            <w:r w:rsidRPr="002C41E3">
              <w:rPr>
                <w:rFonts w:ascii="Times New Roman" w:hAnsi="Times New Roman" w:cs="Times New Roman"/>
                <w:i/>
                <w:color w:val="4D5156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47907FD" w14:textId="057960BC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P</w:t>
            </w:r>
            <w:r w:rsidRPr="002C41E3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vertAlign w:val="subscript"/>
                <w:lang w:val="en-US"/>
              </w:rPr>
              <w:t>adj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234563D" w14:textId="684EB063" w:rsidR="00962CAF" w:rsidRPr="00962CAF" w:rsidRDefault="00F41962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2C41E3">
              <w:rPr>
                <w:rFonts w:ascii="Cambria Math" w:hAnsi="Cambria Math" w:cs="Cambria Math"/>
                <w:i/>
                <w:color w:val="4D5156"/>
                <w:sz w:val="22"/>
                <w:shd w:val="clear" w:color="auto" w:fill="FFFFFF"/>
              </w:rPr>
              <w:t>𝛘</w:t>
            </w:r>
            <w:r w:rsidRPr="002C41E3">
              <w:rPr>
                <w:rFonts w:ascii="Times New Roman" w:hAnsi="Times New Roman" w:cs="Times New Roman"/>
                <w:i/>
                <w:color w:val="4D5156"/>
                <w:sz w:val="22"/>
                <w:shd w:val="clear" w:color="auto" w:fill="FFFFFF"/>
                <w:vertAlign w:val="subscript"/>
              </w:rPr>
              <w:t>1</w:t>
            </w:r>
            <w:r w:rsidRPr="002C41E3">
              <w:rPr>
                <w:rFonts w:ascii="Times New Roman" w:hAnsi="Times New Roman" w:cs="Times New Roman"/>
                <w:i/>
                <w:color w:val="4D5156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5CDD607D" w14:textId="2BB1D7D9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P</w:t>
            </w:r>
            <w:r w:rsidRPr="002C41E3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vertAlign w:val="subscript"/>
                <w:lang w:val="en-US"/>
              </w:rPr>
              <w:t>adj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33CB7ED7" w14:textId="63B7B0C6" w:rsidR="00962CAF" w:rsidRPr="00962CAF" w:rsidRDefault="00F41962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2C41E3">
              <w:rPr>
                <w:rFonts w:ascii="Cambria Math" w:hAnsi="Cambria Math" w:cs="Cambria Math"/>
                <w:i/>
                <w:color w:val="4D5156"/>
                <w:sz w:val="22"/>
                <w:shd w:val="clear" w:color="auto" w:fill="FFFFFF"/>
              </w:rPr>
              <w:t>𝛘</w:t>
            </w:r>
            <w:r w:rsidRPr="002C41E3">
              <w:rPr>
                <w:rFonts w:ascii="Times New Roman" w:hAnsi="Times New Roman" w:cs="Times New Roman"/>
                <w:i/>
                <w:color w:val="4D5156"/>
                <w:sz w:val="22"/>
                <w:shd w:val="clear" w:color="auto" w:fill="FFFFFF"/>
                <w:vertAlign w:val="subscript"/>
              </w:rPr>
              <w:t>1</w:t>
            </w:r>
            <w:r w:rsidRPr="002C41E3">
              <w:rPr>
                <w:rFonts w:ascii="Times New Roman" w:hAnsi="Times New Roman" w:cs="Times New Roman"/>
                <w:i/>
                <w:color w:val="4D5156"/>
                <w:sz w:val="22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0CDD95F" w14:textId="37A57070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P</w:t>
            </w:r>
            <w:r w:rsidRPr="002C41E3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vertAlign w:val="subscript"/>
                <w:lang w:val="en-US"/>
              </w:rPr>
              <w:t>adj</w:t>
            </w:r>
          </w:p>
        </w:tc>
      </w:tr>
      <w:tr w:rsidR="00962CAF" w:rsidRPr="00962CAF" w14:paraId="538B2E49" w14:textId="77777777" w:rsidTr="00E728E0">
        <w:trPr>
          <w:trHeight w:val="348"/>
        </w:trPr>
        <w:tc>
          <w:tcPr>
            <w:tcW w:w="826" w:type="pct"/>
            <w:vMerge w:val="restart"/>
            <w:shd w:val="clear" w:color="auto" w:fill="auto"/>
            <w:noWrap/>
            <w:vAlign w:val="center"/>
            <w:hideMark/>
          </w:tcPr>
          <w:p w14:paraId="16A89FCF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Conspecific</w:t>
            </w: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5E07772E" w14:textId="01B8334F" w:rsidR="00962CAF" w:rsidRPr="00962CAF" w:rsidRDefault="00203642" w:rsidP="0020364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R</w:t>
            </w:r>
            <w:r w:rsidR="0073205E"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. uenoi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5F73F547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3.72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E958F43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0.081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AA601D0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15.44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5DA067CB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0.00024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6DBAD1C7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1.36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330EA2E0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0.24</w:t>
            </w:r>
          </w:p>
        </w:tc>
      </w:tr>
      <w:tr w:rsidR="00962CAF" w:rsidRPr="00962CAF" w14:paraId="75BB366C" w14:textId="77777777" w:rsidTr="00E728E0">
        <w:trPr>
          <w:trHeight w:val="348"/>
        </w:trPr>
        <w:tc>
          <w:tcPr>
            <w:tcW w:w="826" w:type="pct"/>
            <w:vMerge/>
            <w:shd w:val="clear" w:color="auto" w:fill="auto"/>
            <w:noWrap/>
            <w:vAlign w:val="center"/>
            <w:hideMark/>
          </w:tcPr>
          <w:p w14:paraId="1D7B883A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2725ED84" w14:textId="1B884974" w:rsidR="00962CAF" w:rsidRPr="00962CAF" w:rsidRDefault="00962CAF" w:rsidP="0020364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H</w:t>
            </w:r>
            <w:r w:rsidR="0073205E"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. querpartensis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515AFA0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4.56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5BFF82B0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0.064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44573A0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1.67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771AB3A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EC28B57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NA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18685616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NA</w:t>
            </w:r>
          </w:p>
        </w:tc>
      </w:tr>
      <w:tr w:rsidR="00962CAF" w:rsidRPr="00962CAF" w14:paraId="291E5AF4" w14:textId="77777777" w:rsidTr="00E728E0">
        <w:trPr>
          <w:trHeight w:val="348"/>
        </w:trPr>
        <w:tc>
          <w:tcPr>
            <w:tcW w:w="826" w:type="pct"/>
            <w:vMerge/>
            <w:shd w:val="clear" w:color="auto" w:fill="auto"/>
            <w:noWrap/>
            <w:vAlign w:val="center"/>
            <w:hideMark/>
          </w:tcPr>
          <w:p w14:paraId="2A23C26D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38E6865F" w14:textId="1E157171" w:rsidR="00962CAF" w:rsidRPr="00962CAF" w:rsidRDefault="00962CAF" w:rsidP="0020364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B</w:t>
            </w:r>
            <w:r w:rsidR="0073205E"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. orientalis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EBDBBE1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FDDB0FB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06DB6BF9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0.21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AC9DA51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1CC92B5F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0.16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6C919C19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</w:t>
            </w:r>
          </w:p>
        </w:tc>
      </w:tr>
      <w:tr w:rsidR="00962CAF" w:rsidRPr="00962CAF" w14:paraId="34BFD57B" w14:textId="77777777" w:rsidTr="00E728E0">
        <w:trPr>
          <w:trHeight w:val="348"/>
        </w:trPr>
        <w:tc>
          <w:tcPr>
            <w:tcW w:w="826" w:type="pct"/>
            <w:vMerge/>
            <w:shd w:val="clear" w:color="auto" w:fill="auto"/>
            <w:noWrap/>
            <w:vAlign w:val="center"/>
            <w:hideMark/>
          </w:tcPr>
          <w:p w14:paraId="0C93FD76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246F61E6" w14:textId="16D51FD6" w:rsidR="00962CAF" w:rsidRPr="00962CAF" w:rsidRDefault="00962CAF" w:rsidP="0020364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D</w:t>
            </w:r>
            <w:r w:rsidR="0073205E"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. japonicus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600B79B6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5.88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33492E0F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0.015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1978C15B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6.75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89E739C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0.00135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01C60051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29.02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406D255" w14:textId="77777777" w:rsidR="00962CAF" w:rsidRPr="00962CAF" w:rsidRDefault="00962CAF" w:rsidP="00962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0.00002</w:t>
            </w:r>
          </w:p>
        </w:tc>
      </w:tr>
      <w:tr w:rsidR="0073205E" w:rsidRPr="00962CAF" w14:paraId="3BC21324" w14:textId="77777777" w:rsidTr="00E728E0">
        <w:trPr>
          <w:trHeight w:val="348"/>
        </w:trPr>
        <w:tc>
          <w:tcPr>
            <w:tcW w:w="826" w:type="pct"/>
            <w:vMerge w:val="restart"/>
            <w:shd w:val="clear" w:color="auto" w:fill="auto"/>
            <w:noWrap/>
            <w:vAlign w:val="center"/>
            <w:hideMark/>
          </w:tcPr>
          <w:p w14:paraId="3E6DAEEB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Heterospecific</w:t>
            </w: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10DC420B" w14:textId="75A7A924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R</w:t>
            </w:r>
            <w:r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. uenoi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6CDE5D36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1.6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9AAC9D1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0.42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180D31AB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NA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D371F53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NA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56B98174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5A811DD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</w:t>
            </w:r>
          </w:p>
        </w:tc>
      </w:tr>
      <w:tr w:rsidR="0073205E" w:rsidRPr="00962CAF" w14:paraId="1445C348" w14:textId="77777777" w:rsidTr="00E728E0">
        <w:trPr>
          <w:trHeight w:val="348"/>
        </w:trPr>
        <w:tc>
          <w:tcPr>
            <w:tcW w:w="826" w:type="pct"/>
            <w:vMerge/>
            <w:shd w:val="clear" w:color="auto" w:fill="auto"/>
            <w:noWrap/>
            <w:vAlign w:val="center"/>
            <w:hideMark/>
          </w:tcPr>
          <w:p w14:paraId="1F652D56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07890D3E" w14:textId="69FC4B9C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H</w:t>
            </w:r>
            <w:r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. querpartensis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FCDC490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0.52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03FA9545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0.7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3F3D1A16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0.6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61E834E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0.7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B9FFB7C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0.14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37FAE12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0.7</w:t>
            </w:r>
          </w:p>
        </w:tc>
      </w:tr>
      <w:tr w:rsidR="0073205E" w:rsidRPr="00962CAF" w14:paraId="6BF852E9" w14:textId="77777777" w:rsidTr="00E728E0">
        <w:trPr>
          <w:trHeight w:val="348"/>
        </w:trPr>
        <w:tc>
          <w:tcPr>
            <w:tcW w:w="826" w:type="pct"/>
            <w:vMerge/>
            <w:shd w:val="clear" w:color="auto" w:fill="auto"/>
            <w:noWrap/>
            <w:vAlign w:val="center"/>
            <w:hideMark/>
          </w:tcPr>
          <w:p w14:paraId="5361535B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57C7BEB9" w14:textId="4A8EA36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B</w:t>
            </w:r>
            <w:r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. orientalis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4EC91EE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15.98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2A71F52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0.00009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006947B0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20.334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61EFD592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0.00002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48E12971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0.41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00FFAF64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0.53</w:t>
            </w:r>
          </w:p>
        </w:tc>
      </w:tr>
      <w:tr w:rsidR="0073205E" w:rsidRPr="00962CAF" w14:paraId="3571B08F" w14:textId="77777777" w:rsidTr="00E728E0">
        <w:trPr>
          <w:trHeight w:val="348"/>
        </w:trPr>
        <w:tc>
          <w:tcPr>
            <w:tcW w:w="826" w:type="pct"/>
            <w:vMerge/>
            <w:shd w:val="clear" w:color="auto" w:fill="auto"/>
            <w:noWrap/>
            <w:vAlign w:val="center"/>
            <w:hideMark/>
          </w:tcPr>
          <w:p w14:paraId="3091AEB5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90" w:type="pct"/>
            <w:shd w:val="clear" w:color="auto" w:fill="auto"/>
            <w:noWrap/>
            <w:vAlign w:val="center"/>
            <w:hideMark/>
          </w:tcPr>
          <w:p w14:paraId="5FE810B9" w14:textId="1EAD3CF3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D</w:t>
            </w:r>
            <w:r w:rsidRPr="0073205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  <w:lang w:val="en-US"/>
              </w:rPr>
              <w:t>. japonicus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64D6612C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0.07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0F5AB845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65BD608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6.84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2C2EB5C4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0.0267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16FFF746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0</w:t>
            </w:r>
          </w:p>
        </w:tc>
        <w:tc>
          <w:tcPr>
            <w:tcW w:w="531" w:type="pct"/>
            <w:shd w:val="clear" w:color="auto" w:fill="auto"/>
            <w:noWrap/>
            <w:vAlign w:val="center"/>
            <w:hideMark/>
          </w:tcPr>
          <w:p w14:paraId="74BDEE73" w14:textId="77777777" w:rsidR="0073205E" w:rsidRPr="00962CAF" w:rsidRDefault="0073205E" w:rsidP="007320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</w:pPr>
            <w:r w:rsidRPr="00962CA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US"/>
              </w:rPr>
              <w:t>1</w:t>
            </w:r>
          </w:p>
        </w:tc>
      </w:tr>
    </w:tbl>
    <w:p w14:paraId="49872C0C" w14:textId="77777777" w:rsidR="00962CAF" w:rsidRDefault="00962CAF">
      <w:pPr>
        <w:rPr>
          <w:rFonts w:ascii="Times New Roman" w:hAnsi="Times New Roman" w:cs="Times New Roman"/>
          <w:sz w:val="24"/>
          <w:szCs w:val="24"/>
        </w:rPr>
      </w:pPr>
    </w:p>
    <w:p w14:paraId="33B919C3" w14:textId="5F1E1DF0" w:rsidR="005130F1" w:rsidRDefault="005130F1">
      <w:pPr>
        <w:rPr>
          <w:rFonts w:ascii="Times New Roman" w:hAnsi="Times New Roman" w:cs="Times New Roman"/>
          <w:sz w:val="24"/>
          <w:szCs w:val="24"/>
        </w:rPr>
      </w:pPr>
    </w:p>
    <w:p w14:paraId="216F60B3" w14:textId="77777777" w:rsidR="005130F1" w:rsidRDefault="005130F1">
      <w:pPr>
        <w:rPr>
          <w:rFonts w:ascii="Times New Roman" w:hAnsi="Times New Roman" w:cs="Times New Roman"/>
          <w:sz w:val="24"/>
          <w:szCs w:val="24"/>
        </w:rPr>
      </w:pPr>
    </w:p>
    <w:p w14:paraId="0D17997D" w14:textId="3AC2530F" w:rsidR="00BB1D51" w:rsidRDefault="00BB1D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BF94755" w14:textId="77777777" w:rsidR="00BA0701" w:rsidRDefault="00BA0701">
      <w:pPr>
        <w:rPr>
          <w:rFonts w:ascii="Times New Roman" w:hAnsi="Times New Roman" w:cs="Times New Roman"/>
          <w:sz w:val="24"/>
          <w:szCs w:val="24"/>
        </w:rPr>
      </w:pPr>
    </w:p>
    <w:p w14:paraId="724265A3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F382285" wp14:editId="0791405B">
            <wp:extent cx="6188710" cy="3876675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21B31" w14:textId="77777777" w:rsidR="00BB1D51" w:rsidRPr="00E32544" w:rsidRDefault="00BB1D51" w:rsidP="00BB1D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9353C6">
        <w:rPr>
          <w:rFonts w:ascii="Times New Roman" w:hAnsi="Times New Roman" w:cs="Times New Roman"/>
          <w:b/>
          <w:sz w:val="24"/>
          <w:szCs w:val="24"/>
        </w:rPr>
        <w:t>The biotic factor (conspecific juveniles) emerged from analy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9353C6">
        <w:rPr>
          <w:rFonts w:ascii="Times New Roman" w:hAnsi="Times New Roman" w:cs="Times New Roman"/>
          <w:b/>
          <w:sz w:val="24"/>
          <w:szCs w:val="24"/>
        </w:rPr>
        <w:t xml:space="preserve">ing conspecific eggs and tadpoles separately. </w:t>
      </w:r>
      <w:r w:rsidRPr="00E32544">
        <w:rPr>
          <w:rFonts w:ascii="Times New Roman" w:hAnsi="Times New Roman" w:cs="Times New Roman"/>
          <w:sz w:val="24"/>
          <w:szCs w:val="24"/>
        </w:rPr>
        <w:t>Pools containing (i) only eggs, (ii) only tadpoles, and (iii) both eggs and tadpoles were analy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32544">
        <w:rPr>
          <w:rFonts w:ascii="Times New Roman" w:hAnsi="Times New Roman" w:cs="Times New Roman"/>
          <w:sz w:val="24"/>
          <w:szCs w:val="24"/>
        </w:rPr>
        <w:t>ed individually. The table summari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32544">
        <w:rPr>
          <w:rFonts w:ascii="Times New Roman" w:hAnsi="Times New Roman" w:cs="Times New Roman"/>
          <w:sz w:val="24"/>
          <w:szCs w:val="24"/>
        </w:rPr>
        <w:t>es the significance, where colo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E32544">
        <w:rPr>
          <w:rFonts w:ascii="Times New Roman" w:hAnsi="Times New Roman" w:cs="Times New Roman"/>
          <w:sz w:val="24"/>
          <w:szCs w:val="24"/>
        </w:rPr>
        <w:t>red cells indicate significant relationships. It also shows the trend: a ‘-’ signifies that females avoided pools with conspecifics, while a ‘+’ indicates that females laid more eggs in pools with conspecifics compared to what would be expected by chance.</w:t>
      </w:r>
    </w:p>
    <w:p w14:paraId="1B1A261B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5534A4A9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5F9DD2D7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44AE6E14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72C1C549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0EBA816D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2403E879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44FA3470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4DBA754B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05329877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010FB506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64EFC0D9" w14:textId="77777777" w:rsidR="00BB1D51" w:rsidRDefault="00BB1D51" w:rsidP="00BB1D5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A5E9615" wp14:editId="49B09838">
            <wp:extent cx="6188710" cy="413448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3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62EB4" w14:textId="745F6F23" w:rsidR="00487CFD" w:rsidRDefault="00BB1D51" w:rsidP="00BB1D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S2. </w:t>
      </w:r>
      <w:r w:rsidRPr="009353C6">
        <w:rPr>
          <w:rFonts w:ascii="Times New Roman" w:hAnsi="Times New Roman" w:cs="Times New Roman"/>
          <w:b/>
          <w:sz w:val="24"/>
          <w:szCs w:val="24"/>
        </w:rPr>
        <w:t>The biotic factor (</w:t>
      </w:r>
      <w:r>
        <w:rPr>
          <w:rFonts w:ascii="Times New Roman" w:hAnsi="Times New Roman" w:cs="Times New Roman"/>
          <w:b/>
          <w:sz w:val="24"/>
          <w:szCs w:val="24"/>
        </w:rPr>
        <w:t>hetero</w:t>
      </w:r>
      <w:r w:rsidRPr="009353C6">
        <w:rPr>
          <w:rFonts w:ascii="Times New Roman" w:hAnsi="Times New Roman" w:cs="Times New Roman"/>
          <w:b/>
          <w:sz w:val="24"/>
          <w:szCs w:val="24"/>
        </w:rPr>
        <w:t>specific juveniles) emerged from analy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9353C6">
        <w:rPr>
          <w:rFonts w:ascii="Times New Roman" w:hAnsi="Times New Roman" w:cs="Times New Roman"/>
          <w:b/>
          <w:sz w:val="24"/>
          <w:szCs w:val="24"/>
        </w:rPr>
        <w:t xml:space="preserve">ing </w:t>
      </w:r>
      <w:r>
        <w:rPr>
          <w:rFonts w:ascii="Times New Roman" w:hAnsi="Times New Roman" w:cs="Times New Roman"/>
          <w:b/>
          <w:sz w:val="24"/>
          <w:szCs w:val="24"/>
        </w:rPr>
        <w:t>hetero</w:t>
      </w:r>
      <w:r w:rsidRPr="009353C6">
        <w:rPr>
          <w:rFonts w:ascii="Times New Roman" w:hAnsi="Times New Roman" w:cs="Times New Roman"/>
          <w:b/>
          <w:sz w:val="24"/>
          <w:szCs w:val="24"/>
        </w:rPr>
        <w:t xml:space="preserve">specific eggs and tadpoles separately. </w:t>
      </w:r>
      <w:r w:rsidRPr="00E32544">
        <w:rPr>
          <w:rFonts w:ascii="Times New Roman" w:hAnsi="Times New Roman" w:cs="Times New Roman"/>
          <w:sz w:val="24"/>
          <w:szCs w:val="24"/>
        </w:rPr>
        <w:t>Pools containing (i) only eggs, (ii) only tadpoles, and (iii) both eggs and tadpoles were analy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32544">
        <w:rPr>
          <w:rFonts w:ascii="Times New Roman" w:hAnsi="Times New Roman" w:cs="Times New Roman"/>
          <w:sz w:val="24"/>
          <w:szCs w:val="24"/>
        </w:rPr>
        <w:t>ed individually. The table summari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32544">
        <w:rPr>
          <w:rFonts w:ascii="Times New Roman" w:hAnsi="Times New Roman" w:cs="Times New Roman"/>
          <w:sz w:val="24"/>
          <w:szCs w:val="24"/>
        </w:rPr>
        <w:t>es the significance, where colo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E32544">
        <w:rPr>
          <w:rFonts w:ascii="Times New Roman" w:hAnsi="Times New Roman" w:cs="Times New Roman"/>
          <w:sz w:val="24"/>
          <w:szCs w:val="24"/>
        </w:rPr>
        <w:t>red cells indicate significant relationships. It also shows the trend: a ‘-’ signifies that females avoided pools with conspecifics, while a ‘+’ indicates that females laid more eggs in pools with conspecifics compared to what would be expected by chance.</w:t>
      </w:r>
      <w:r w:rsidR="00487CFD">
        <w:rPr>
          <w:rFonts w:ascii="Times New Roman" w:hAnsi="Times New Roman" w:cs="Times New Roman"/>
          <w:sz w:val="24"/>
          <w:szCs w:val="24"/>
        </w:rPr>
        <w:br w:type="page"/>
      </w:r>
    </w:p>
    <w:p w14:paraId="0C378CD3" w14:textId="1AE9FB78" w:rsidR="00BB1D51" w:rsidRDefault="00487CFD" w:rsidP="00BB1D5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840218" wp14:editId="14A1B6AE">
            <wp:extent cx="6188710" cy="2799080"/>
            <wp:effectExtent l="0" t="0" r="254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79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770AE" w14:textId="3D7509E5" w:rsidR="00487CFD" w:rsidRPr="009027E3" w:rsidRDefault="00516DE5" w:rsidP="00BB1D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S3.</w:t>
      </w:r>
      <w:r w:rsidR="009877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0473" w:rsidRPr="00270473">
        <w:rPr>
          <w:rFonts w:ascii="Times New Roman" w:hAnsi="Times New Roman" w:cs="Times New Roman"/>
          <w:b/>
          <w:sz w:val="24"/>
          <w:szCs w:val="24"/>
        </w:rPr>
        <w:t xml:space="preserve">Plots showing the water temperature changes throughout the study period, measured for two small-sized (black lines) and large-sized (red lines) pools. </w:t>
      </w:r>
      <w:r w:rsidR="00270473" w:rsidRPr="009027E3">
        <w:rPr>
          <w:rFonts w:ascii="Times New Roman" w:hAnsi="Times New Roman" w:cs="Times New Roman"/>
          <w:sz w:val="24"/>
          <w:szCs w:val="24"/>
        </w:rPr>
        <w:t>The temperature was measured twice daily at 6 am and 2 pm, representing the (roughly) minimum and maximum temperatures of each day, respectively. The difference between small and large pools was not apparent in the minimum temperature. However, during the</w:t>
      </w:r>
      <w:r w:rsidR="009027E3">
        <w:rPr>
          <w:rFonts w:ascii="Times New Roman" w:hAnsi="Times New Roman" w:cs="Times New Roman"/>
          <w:sz w:val="24"/>
          <w:szCs w:val="24"/>
        </w:rPr>
        <w:t xml:space="preserve"> breeding seasons of </w:t>
      </w:r>
      <w:r w:rsidR="009027E3" w:rsidRPr="00016C0C">
        <w:rPr>
          <w:rFonts w:ascii="Times New Roman" w:hAnsi="Times New Roman" w:cs="Times New Roman"/>
          <w:i/>
          <w:sz w:val="24"/>
          <w:szCs w:val="24"/>
        </w:rPr>
        <w:t>B. orientalis</w:t>
      </w:r>
      <w:r w:rsidR="009027E3" w:rsidRPr="009027E3">
        <w:rPr>
          <w:rFonts w:ascii="Times New Roman" w:hAnsi="Times New Roman" w:cs="Times New Roman"/>
          <w:sz w:val="24"/>
          <w:szCs w:val="24"/>
        </w:rPr>
        <w:t xml:space="preserve"> and </w:t>
      </w:r>
      <w:r w:rsidR="009027E3" w:rsidRPr="00016C0C">
        <w:rPr>
          <w:rFonts w:ascii="Times New Roman" w:hAnsi="Times New Roman" w:cs="Times New Roman"/>
          <w:i/>
          <w:sz w:val="24"/>
          <w:szCs w:val="24"/>
        </w:rPr>
        <w:t>D. japonicus</w:t>
      </w:r>
      <w:r w:rsidR="009F44AA">
        <w:rPr>
          <w:rFonts w:ascii="Times New Roman" w:hAnsi="Times New Roman" w:cs="Times New Roman"/>
          <w:sz w:val="24"/>
          <w:szCs w:val="24"/>
        </w:rPr>
        <w:t xml:space="preserve"> </w:t>
      </w:r>
      <w:r w:rsidR="00270473" w:rsidRPr="009027E3">
        <w:rPr>
          <w:rFonts w:ascii="Times New Roman" w:hAnsi="Times New Roman" w:cs="Times New Roman"/>
          <w:sz w:val="24"/>
          <w:szCs w:val="24"/>
        </w:rPr>
        <w:t>(from May to August), large pools were consistently cooler than smaller pools at 2 pm</w:t>
      </w:r>
      <w:r w:rsidR="00AB323E">
        <w:rPr>
          <w:rFonts w:ascii="Times New Roman" w:hAnsi="Times New Roman" w:cs="Times New Roman"/>
          <w:sz w:val="24"/>
          <w:szCs w:val="24"/>
        </w:rPr>
        <w:t>.</w:t>
      </w:r>
    </w:p>
    <w:p w14:paraId="39FAA27B" w14:textId="77777777" w:rsidR="00BB1D51" w:rsidRPr="00B23D56" w:rsidRDefault="00BB1D51" w:rsidP="00BB1D51">
      <w:pPr>
        <w:rPr>
          <w:rFonts w:ascii="Times New Roman" w:hAnsi="Times New Roman" w:cs="Times New Roman"/>
          <w:sz w:val="24"/>
          <w:szCs w:val="24"/>
        </w:rPr>
      </w:pPr>
    </w:p>
    <w:p w14:paraId="7DBFA6B9" w14:textId="3C6C0AA2" w:rsidR="00BA0701" w:rsidRPr="00BB1D51" w:rsidRDefault="00BA0701">
      <w:pPr>
        <w:rPr>
          <w:rFonts w:ascii="Times New Roman" w:hAnsi="Times New Roman" w:cs="Times New Roman"/>
          <w:sz w:val="24"/>
          <w:szCs w:val="24"/>
        </w:rPr>
      </w:pPr>
    </w:p>
    <w:p w14:paraId="0B9CD8EE" w14:textId="00CF0F9E" w:rsidR="00BA0701" w:rsidRDefault="00BA070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44552D" wp14:editId="66C8D64F">
            <wp:extent cx="6188710" cy="48018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80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6DAFF" w14:textId="79AE55A0" w:rsidR="00D428EA" w:rsidRPr="00505C51" w:rsidRDefault="005E7B01">
      <w:pPr>
        <w:rPr>
          <w:rFonts w:ascii="Times New Roman" w:hAnsi="Times New Roman" w:cs="Times New Roman"/>
          <w:b/>
          <w:sz w:val="24"/>
          <w:szCs w:val="24"/>
        </w:rPr>
      </w:pPr>
      <w:r w:rsidRPr="00505C5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505C51">
        <w:rPr>
          <w:rFonts w:ascii="Times New Roman" w:hAnsi="Times New Roman" w:cs="Times New Roman"/>
          <w:b/>
          <w:sz w:val="24"/>
          <w:szCs w:val="24"/>
        </w:rPr>
        <w:t>igure S</w:t>
      </w:r>
      <w:r w:rsidR="007413EE">
        <w:rPr>
          <w:rFonts w:ascii="Times New Roman" w:hAnsi="Times New Roman" w:cs="Times New Roman"/>
          <w:b/>
          <w:sz w:val="24"/>
          <w:szCs w:val="24"/>
        </w:rPr>
        <w:t>4</w:t>
      </w:r>
      <w:r w:rsidRPr="00505C5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A35A3" w:rsidRPr="005A35A3">
        <w:rPr>
          <w:rFonts w:ascii="Times New Roman" w:hAnsi="Times New Roman" w:cs="Times New Roman"/>
          <w:b/>
          <w:sz w:val="24"/>
          <w:szCs w:val="24"/>
        </w:rPr>
        <w:t xml:space="preserve">The correlation patterns of oviposition choice between amphibians and aquatic predators (left panels), and between amphibians and mosquito larvae (right panels), are shown. </w:t>
      </w:r>
      <w:r w:rsidR="005A35A3" w:rsidRPr="002B0C63">
        <w:rPr>
          <w:rFonts w:ascii="Times New Roman" w:hAnsi="Times New Roman" w:cs="Times New Roman"/>
          <w:sz w:val="24"/>
          <w:szCs w:val="24"/>
        </w:rPr>
        <w:t>The points represent the number of days predators, mosquito larvae, or newly spawned eggs were observed in each pool.</w:t>
      </w:r>
      <w:r w:rsidR="004632D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14:paraId="38EE9EDD" w14:textId="35515E63" w:rsidR="00D428EA" w:rsidRDefault="00D428EA">
      <w:pPr>
        <w:rPr>
          <w:rFonts w:ascii="Times New Roman" w:hAnsi="Times New Roman" w:cs="Times New Roman"/>
          <w:sz w:val="24"/>
          <w:szCs w:val="24"/>
        </w:rPr>
      </w:pPr>
    </w:p>
    <w:p w14:paraId="0D9ED2E3" w14:textId="210CF68E" w:rsidR="00D428EA" w:rsidRDefault="00D428EA">
      <w:pPr>
        <w:rPr>
          <w:rFonts w:ascii="Times New Roman" w:hAnsi="Times New Roman" w:cs="Times New Roman"/>
          <w:sz w:val="24"/>
          <w:szCs w:val="24"/>
        </w:rPr>
      </w:pPr>
    </w:p>
    <w:p w14:paraId="095B5FE2" w14:textId="117A20B8" w:rsidR="00D428EA" w:rsidRDefault="00D428EA">
      <w:pPr>
        <w:rPr>
          <w:rFonts w:ascii="Times New Roman" w:hAnsi="Times New Roman" w:cs="Times New Roman"/>
          <w:sz w:val="24"/>
          <w:szCs w:val="24"/>
        </w:rPr>
      </w:pPr>
    </w:p>
    <w:p w14:paraId="1545EE7D" w14:textId="36DAFB5E" w:rsidR="00D428EA" w:rsidRDefault="00D428EA">
      <w:pPr>
        <w:rPr>
          <w:rFonts w:ascii="Times New Roman" w:hAnsi="Times New Roman" w:cs="Times New Roman"/>
          <w:sz w:val="24"/>
          <w:szCs w:val="24"/>
        </w:rPr>
      </w:pPr>
    </w:p>
    <w:p w14:paraId="09EA0358" w14:textId="718EF14D" w:rsidR="00D428EA" w:rsidRDefault="00D428EA">
      <w:pPr>
        <w:rPr>
          <w:rFonts w:ascii="Times New Roman" w:hAnsi="Times New Roman" w:cs="Times New Roman"/>
          <w:sz w:val="24"/>
          <w:szCs w:val="24"/>
        </w:rPr>
      </w:pPr>
    </w:p>
    <w:p w14:paraId="13CC08DE" w14:textId="77777777" w:rsidR="00D428EA" w:rsidRPr="00DF2639" w:rsidRDefault="00D428EA">
      <w:pPr>
        <w:rPr>
          <w:rFonts w:ascii="Times New Roman" w:hAnsi="Times New Roman" w:cs="Times New Roman"/>
          <w:sz w:val="24"/>
          <w:szCs w:val="24"/>
        </w:rPr>
      </w:pPr>
    </w:p>
    <w:sectPr w:rsidR="00D428EA" w:rsidRPr="00DF2639" w:rsidSect="00061230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08F"/>
    <w:rsid w:val="000012D7"/>
    <w:rsid w:val="0001048C"/>
    <w:rsid w:val="00016C0C"/>
    <w:rsid w:val="000230EE"/>
    <w:rsid w:val="00027360"/>
    <w:rsid w:val="00037692"/>
    <w:rsid w:val="00045A6D"/>
    <w:rsid w:val="000461A5"/>
    <w:rsid w:val="00050E27"/>
    <w:rsid w:val="00051677"/>
    <w:rsid w:val="00051EFD"/>
    <w:rsid w:val="00061230"/>
    <w:rsid w:val="0006220C"/>
    <w:rsid w:val="0006376D"/>
    <w:rsid w:val="0006701B"/>
    <w:rsid w:val="000768DC"/>
    <w:rsid w:val="000775A8"/>
    <w:rsid w:val="00077840"/>
    <w:rsid w:val="0008370F"/>
    <w:rsid w:val="000B1E8F"/>
    <w:rsid w:val="000B4D95"/>
    <w:rsid w:val="000B5333"/>
    <w:rsid w:val="000C1A52"/>
    <w:rsid w:val="000D070C"/>
    <w:rsid w:val="000D0ED8"/>
    <w:rsid w:val="000D5312"/>
    <w:rsid w:val="000E2559"/>
    <w:rsid w:val="000E56E9"/>
    <w:rsid w:val="000F6BFD"/>
    <w:rsid w:val="00106F3C"/>
    <w:rsid w:val="00111C03"/>
    <w:rsid w:val="0011267C"/>
    <w:rsid w:val="001149F0"/>
    <w:rsid w:val="00123F16"/>
    <w:rsid w:val="001266EF"/>
    <w:rsid w:val="0013001B"/>
    <w:rsid w:val="00132DBE"/>
    <w:rsid w:val="00137183"/>
    <w:rsid w:val="00157377"/>
    <w:rsid w:val="001B31AD"/>
    <w:rsid w:val="001B4A8C"/>
    <w:rsid w:val="001C407C"/>
    <w:rsid w:val="001D5E14"/>
    <w:rsid w:val="001E3A4D"/>
    <w:rsid w:val="001E6899"/>
    <w:rsid w:val="001F6855"/>
    <w:rsid w:val="00203642"/>
    <w:rsid w:val="00215BD7"/>
    <w:rsid w:val="0022665F"/>
    <w:rsid w:val="0024451B"/>
    <w:rsid w:val="002612FF"/>
    <w:rsid w:val="00263DED"/>
    <w:rsid w:val="00265BDB"/>
    <w:rsid w:val="00270473"/>
    <w:rsid w:val="002A700A"/>
    <w:rsid w:val="002B0C63"/>
    <w:rsid w:val="002C41E3"/>
    <w:rsid w:val="002D2FA0"/>
    <w:rsid w:val="002D3614"/>
    <w:rsid w:val="002E2BC9"/>
    <w:rsid w:val="002E7153"/>
    <w:rsid w:val="002F1DA3"/>
    <w:rsid w:val="002F73F4"/>
    <w:rsid w:val="003037C4"/>
    <w:rsid w:val="003129BA"/>
    <w:rsid w:val="003157E2"/>
    <w:rsid w:val="0032280E"/>
    <w:rsid w:val="00322C94"/>
    <w:rsid w:val="00322CCD"/>
    <w:rsid w:val="00326595"/>
    <w:rsid w:val="003424B7"/>
    <w:rsid w:val="00351986"/>
    <w:rsid w:val="003575CC"/>
    <w:rsid w:val="00363E54"/>
    <w:rsid w:val="00364196"/>
    <w:rsid w:val="0036453D"/>
    <w:rsid w:val="003646B7"/>
    <w:rsid w:val="0037559A"/>
    <w:rsid w:val="00375F6C"/>
    <w:rsid w:val="003924C5"/>
    <w:rsid w:val="00392E40"/>
    <w:rsid w:val="003951C9"/>
    <w:rsid w:val="003B67BA"/>
    <w:rsid w:val="003D5F70"/>
    <w:rsid w:val="003E0EA0"/>
    <w:rsid w:val="003E385D"/>
    <w:rsid w:val="003F0D31"/>
    <w:rsid w:val="003F5034"/>
    <w:rsid w:val="004002A1"/>
    <w:rsid w:val="00430DB7"/>
    <w:rsid w:val="004343ED"/>
    <w:rsid w:val="004444FA"/>
    <w:rsid w:val="004547D9"/>
    <w:rsid w:val="004632DC"/>
    <w:rsid w:val="00476D0F"/>
    <w:rsid w:val="004808AF"/>
    <w:rsid w:val="00480BE2"/>
    <w:rsid w:val="00487CFD"/>
    <w:rsid w:val="00491F34"/>
    <w:rsid w:val="004A1343"/>
    <w:rsid w:val="004A1AB3"/>
    <w:rsid w:val="004A4AB1"/>
    <w:rsid w:val="004A4EBC"/>
    <w:rsid w:val="004A58EB"/>
    <w:rsid w:val="004A7DAC"/>
    <w:rsid w:val="004B5674"/>
    <w:rsid w:val="004C5873"/>
    <w:rsid w:val="004C6C83"/>
    <w:rsid w:val="004D7CA3"/>
    <w:rsid w:val="004F497D"/>
    <w:rsid w:val="00505C51"/>
    <w:rsid w:val="005130F1"/>
    <w:rsid w:val="00516DE5"/>
    <w:rsid w:val="005202A9"/>
    <w:rsid w:val="005316DF"/>
    <w:rsid w:val="005371C2"/>
    <w:rsid w:val="00542704"/>
    <w:rsid w:val="005445C9"/>
    <w:rsid w:val="0054676B"/>
    <w:rsid w:val="00553377"/>
    <w:rsid w:val="00564921"/>
    <w:rsid w:val="005734CE"/>
    <w:rsid w:val="005735C3"/>
    <w:rsid w:val="00573E26"/>
    <w:rsid w:val="0057631F"/>
    <w:rsid w:val="0059121D"/>
    <w:rsid w:val="005931CA"/>
    <w:rsid w:val="00594BA8"/>
    <w:rsid w:val="005A05E9"/>
    <w:rsid w:val="005A35A3"/>
    <w:rsid w:val="005B50A0"/>
    <w:rsid w:val="005D42A8"/>
    <w:rsid w:val="005D738E"/>
    <w:rsid w:val="005E2D44"/>
    <w:rsid w:val="005E7B01"/>
    <w:rsid w:val="00624377"/>
    <w:rsid w:val="0062442C"/>
    <w:rsid w:val="00625F43"/>
    <w:rsid w:val="0062791C"/>
    <w:rsid w:val="00630A3A"/>
    <w:rsid w:val="0064513F"/>
    <w:rsid w:val="00660DCE"/>
    <w:rsid w:val="00665BE0"/>
    <w:rsid w:val="00672848"/>
    <w:rsid w:val="006928C9"/>
    <w:rsid w:val="006950A3"/>
    <w:rsid w:val="006969AA"/>
    <w:rsid w:val="006A0F78"/>
    <w:rsid w:val="006A2F2B"/>
    <w:rsid w:val="006A4515"/>
    <w:rsid w:val="006B17A6"/>
    <w:rsid w:val="006C4441"/>
    <w:rsid w:val="006D0E2F"/>
    <w:rsid w:val="006D3AF8"/>
    <w:rsid w:val="006E0295"/>
    <w:rsid w:val="006F0CBF"/>
    <w:rsid w:val="006F1615"/>
    <w:rsid w:val="006F2BC5"/>
    <w:rsid w:val="00701704"/>
    <w:rsid w:val="00703763"/>
    <w:rsid w:val="00703890"/>
    <w:rsid w:val="00711831"/>
    <w:rsid w:val="00717444"/>
    <w:rsid w:val="0072543D"/>
    <w:rsid w:val="0073205E"/>
    <w:rsid w:val="007339A5"/>
    <w:rsid w:val="007357BC"/>
    <w:rsid w:val="007378DB"/>
    <w:rsid w:val="007413EE"/>
    <w:rsid w:val="007465D3"/>
    <w:rsid w:val="007534FE"/>
    <w:rsid w:val="0075625E"/>
    <w:rsid w:val="0076740F"/>
    <w:rsid w:val="00780E15"/>
    <w:rsid w:val="0078299E"/>
    <w:rsid w:val="00795E19"/>
    <w:rsid w:val="007A2540"/>
    <w:rsid w:val="007A59EF"/>
    <w:rsid w:val="007B4C6F"/>
    <w:rsid w:val="007C0D5A"/>
    <w:rsid w:val="007C2EFB"/>
    <w:rsid w:val="007C5CF1"/>
    <w:rsid w:val="007D5D02"/>
    <w:rsid w:val="007F0AA1"/>
    <w:rsid w:val="00801EA6"/>
    <w:rsid w:val="00806411"/>
    <w:rsid w:val="00813ECC"/>
    <w:rsid w:val="00817832"/>
    <w:rsid w:val="0082271B"/>
    <w:rsid w:val="00827D00"/>
    <w:rsid w:val="008335A5"/>
    <w:rsid w:val="0083437B"/>
    <w:rsid w:val="00835066"/>
    <w:rsid w:val="0083637E"/>
    <w:rsid w:val="0084075F"/>
    <w:rsid w:val="00845158"/>
    <w:rsid w:val="00845311"/>
    <w:rsid w:val="00851C30"/>
    <w:rsid w:val="00855F51"/>
    <w:rsid w:val="0086396F"/>
    <w:rsid w:val="00865436"/>
    <w:rsid w:val="008707A1"/>
    <w:rsid w:val="00874C24"/>
    <w:rsid w:val="00882280"/>
    <w:rsid w:val="0089064E"/>
    <w:rsid w:val="00893634"/>
    <w:rsid w:val="00897A6A"/>
    <w:rsid w:val="008B3A20"/>
    <w:rsid w:val="008B708F"/>
    <w:rsid w:val="008D674E"/>
    <w:rsid w:val="008D7711"/>
    <w:rsid w:val="008E1995"/>
    <w:rsid w:val="008E5788"/>
    <w:rsid w:val="008F0E26"/>
    <w:rsid w:val="008F16E0"/>
    <w:rsid w:val="008F231D"/>
    <w:rsid w:val="008F78DD"/>
    <w:rsid w:val="00900F73"/>
    <w:rsid w:val="0090225A"/>
    <w:rsid w:val="009027E3"/>
    <w:rsid w:val="009238BC"/>
    <w:rsid w:val="0092401D"/>
    <w:rsid w:val="0092466B"/>
    <w:rsid w:val="009353C6"/>
    <w:rsid w:val="00944504"/>
    <w:rsid w:val="0095270F"/>
    <w:rsid w:val="009548E8"/>
    <w:rsid w:val="00961C1C"/>
    <w:rsid w:val="00962CAF"/>
    <w:rsid w:val="00962EC3"/>
    <w:rsid w:val="00972838"/>
    <w:rsid w:val="009738E8"/>
    <w:rsid w:val="00975075"/>
    <w:rsid w:val="009761B5"/>
    <w:rsid w:val="00983CC3"/>
    <w:rsid w:val="00984D99"/>
    <w:rsid w:val="0098773F"/>
    <w:rsid w:val="009907A7"/>
    <w:rsid w:val="00991FE8"/>
    <w:rsid w:val="0099548F"/>
    <w:rsid w:val="009A15FB"/>
    <w:rsid w:val="009A650C"/>
    <w:rsid w:val="009D403D"/>
    <w:rsid w:val="009E078B"/>
    <w:rsid w:val="009F44AA"/>
    <w:rsid w:val="009F468A"/>
    <w:rsid w:val="00A13C13"/>
    <w:rsid w:val="00A26F5D"/>
    <w:rsid w:val="00A300D8"/>
    <w:rsid w:val="00A52E95"/>
    <w:rsid w:val="00A601B7"/>
    <w:rsid w:val="00A60C50"/>
    <w:rsid w:val="00A61474"/>
    <w:rsid w:val="00A674DF"/>
    <w:rsid w:val="00A67914"/>
    <w:rsid w:val="00A70E73"/>
    <w:rsid w:val="00A730D1"/>
    <w:rsid w:val="00A800AF"/>
    <w:rsid w:val="00A95676"/>
    <w:rsid w:val="00AA435B"/>
    <w:rsid w:val="00AB323E"/>
    <w:rsid w:val="00AB6D56"/>
    <w:rsid w:val="00AD2990"/>
    <w:rsid w:val="00AD2B7B"/>
    <w:rsid w:val="00AE523E"/>
    <w:rsid w:val="00AF409F"/>
    <w:rsid w:val="00B17993"/>
    <w:rsid w:val="00B17D80"/>
    <w:rsid w:val="00B22496"/>
    <w:rsid w:val="00B23D56"/>
    <w:rsid w:val="00B413EA"/>
    <w:rsid w:val="00B41B20"/>
    <w:rsid w:val="00B47BF8"/>
    <w:rsid w:val="00B569C2"/>
    <w:rsid w:val="00B60273"/>
    <w:rsid w:val="00B64287"/>
    <w:rsid w:val="00B72389"/>
    <w:rsid w:val="00B8448E"/>
    <w:rsid w:val="00BA0701"/>
    <w:rsid w:val="00BA1562"/>
    <w:rsid w:val="00BA1D42"/>
    <w:rsid w:val="00BB1D51"/>
    <w:rsid w:val="00BB45A7"/>
    <w:rsid w:val="00BC4C3D"/>
    <w:rsid w:val="00BC5285"/>
    <w:rsid w:val="00BC7D4A"/>
    <w:rsid w:val="00BD32AF"/>
    <w:rsid w:val="00BE31F4"/>
    <w:rsid w:val="00BE446E"/>
    <w:rsid w:val="00BF36D6"/>
    <w:rsid w:val="00BF77F2"/>
    <w:rsid w:val="00BF7BEF"/>
    <w:rsid w:val="00C00B2C"/>
    <w:rsid w:val="00C21496"/>
    <w:rsid w:val="00C27477"/>
    <w:rsid w:val="00C336ED"/>
    <w:rsid w:val="00C3635F"/>
    <w:rsid w:val="00C42D4B"/>
    <w:rsid w:val="00C45179"/>
    <w:rsid w:val="00C4656B"/>
    <w:rsid w:val="00C504EE"/>
    <w:rsid w:val="00C54D06"/>
    <w:rsid w:val="00C85C15"/>
    <w:rsid w:val="00C91EA0"/>
    <w:rsid w:val="00CA2E76"/>
    <w:rsid w:val="00CC455A"/>
    <w:rsid w:val="00CC73C5"/>
    <w:rsid w:val="00CD472B"/>
    <w:rsid w:val="00CD6CB1"/>
    <w:rsid w:val="00CE4F30"/>
    <w:rsid w:val="00CE5F96"/>
    <w:rsid w:val="00CF5E92"/>
    <w:rsid w:val="00D025BF"/>
    <w:rsid w:val="00D10FC5"/>
    <w:rsid w:val="00D13468"/>
    <w:rsid w:val="00D428EA"/>
    <w:rsid w:val="00D44D6D"/>
    <w:rsid w:val="00D57FBC"/>
    <w:rsid w:val="00D70972"/>
    <w:rsid w:val="00D72935"/>
    <w:rsid w:val="00D76877"/>
    <w:rsid w:val="00D8139A"/>
    <w:rsid w:val="00D851E7"/>
    <w:rsid w:val="00D85D28"/>
    <w:rsid w:val="00DA176A"/>
    <w:rsid w:val="00DA1F15"/>
    <w:rsid w:val="00DC0095"/>
    <w:rsid w:val="00DC0C35"/>
    <w:rsid w:val="00DD743D"/>
    <w:rsid w:val="00DE39FC"/>
    <w:rsid w:val="00DF151C"/>
    <w:rsid w:val="00DF2639"/>
    <w:rsid w:val="00DF3950"/>
    <w:rsid w:val="00DF7DEA"/>
    <w:rsid w:val="00E007EB"/>
    <w:rsid w:val="00E06639"/>
    <w:rsid w:val="00E0715E"/>
    <w:rsid w:val="00E12289"/>
    <w:rsid w:val="00E14097"/>
    <w:rsid w:val="00E2586D"/>
    <w:rsid w:val="00E32544"/>
    <w:rsid w:val="00E36642"/>
    <w:rsid w:val="00E36695"/>
    <w:rsid w:val="00E50222"/>
    <w:rsid w:val="00E60C09"/>
    <w:rsid w:val="00E728E0"/>
    <w:rsid w:val="00E85F6C"/>
    <w:rsid w:val="00E92F71"/>
    <w:rsid w:val="00E976B5"/>
    <w:rsid w:val="00EA20AD"/>
    <w:rsid w:val="00EB370B"/>
    <w:rsid w:val="00EC035C"/>
    <w:rsid w:val="00EC54F9"/>
    <w:rsid w:val="00EC7002"/>
    <w:rsid w:val="00ED0433"/>
    <w:rsid w:val="00ED372E"/>
    <w:rsid w:val="00EE1B29"/>
    <w:rsid w:val="00EE3B9E"/>
    <w:rsid w:val="00EF070E"/>
    <w:rsid w:val="00EF3E43"/>
    <w:rsid w:val="00F02F41"/>
    <w:rsid w:val="00F125A9"/>
    <w:rsid w:val="00F139B0"/>
    <w:rsid w:val="00F2235C"/>
    <w:rsid w:val="00F41962"/>
    <w:rsid w:val="00F4336B"/>
    <w:rsid w:val="00F514EA"/>
    <w:rsid w:val="00F52DA8"/>
    <w:rsid w:val="00F535ED"/>
    <w:rsid w:val="00F55074"/>
    <w:rsid w:val="00F56BEE"/>
    <w:rsid w:val="00F57026"/>
    <w:rsid w:val="00F635B6"/>
    <w:rsid w:val="00F654ED"/>
    <w:rsid w:val="00F70C92"/>
    <w:rsid w:val="00F7338F"/>
    <w:rsid w:val="00F73827"/>
    <w:rsid w:val="00F83B7C"/>
    <w:rsid w:val="00F87A09"/>
    <w:rsid w:val="00F92AF5"/>
    <w:rsid w:val="00F93344"/>
    <w:rsid w:val="00FA28CD"/>
    <w:rsid w:val="00FA512A"/>
    <w:rsid w:val="00FA6647"/>
    <w:rsid w:val="00FB178A"/>
    <w:rsid w:val="00FB6D31"/>
    <w:rsid w:val="00FC586E"/>
    <w:rsid w:val="00FC79CD"/>
    <w:rsid w:val="00FE03E5"/>
    <w:rsid w:val="00FF6337"/>
    <w:rsid w:val="00FF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5A78B"/>
  <w15:chartTrackingRefBased/>
  <w15:docId w15:val="{A013D0B0-B5DD-496C-9D2B-4C430A7BB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2389"/>
    <w:pPr>
      <w:widowControl w:val="0"/>
      <w:wordWrap w:val="0"/>
      <w:autoSpaceDE w:val="0"/>
      <w:autoSpaceDN w:val="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3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86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0126F-9E3E-454C-B71C-072A15875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8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Changku Kang</dc:creator>
  <cp:keywords/>
  <dc:description/>
  <cp:lastModifiedBy>Changku Kang</cp:lastModifiedBy>
  <cp:revision>532</cp:revision>
  <dcterms:created xsi:type="dcterms:W3CDTF">2023-06-16T01:14:00Z</dcterms:created>
  <dcterms:modified xsi:type="dcterms:W3CDTF">2024-01-31T01:33:00Z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4e3ee63d8a635fc1520091966def53edb22fdb056b4d40f8f50500734eec4789</vt:lpwstr>
  </property>
</Properties>
</file>