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9403C0" w14:textId="0D2BAC30" w:rsidR="00306DAD" w:rsidRDefault="00306DAD" w:rsidP="00461F42">
      <w:pPr>
        <w:rPr>
          <w:rFonts w:asciiTheme="minorHAnsi" w:hAnsiTheme="minorHAnsi" w:cstheme="minorHAnsi"/>
        </w:rPr>
      </w:pPr>
      <w:r w:rsidRPr="00522DCF">
        <w:rPr>
          <w:rFonts w:asciiTheme="minorHAnsi" w:hAnsiTheme="minorHAnsi" w:cstheme="minorHAnsi"/>
        </w:rPr>
        <w:t>Additional file 1</w:t>
      </w:r>
      <w:r w:rsidR="00461F42" w:rsidRPr="00522DCF">
        <w:rPr>
          <w:rFonts w:asciiTheme="minorHAnsi" w:hAnsiTheme="minorHAnsi" w:cstheme="minorHAnsi"/>
        </w:rPr>
        <w:t>: PICOS Statement</w:t>
      </w:r>
    </w:p>
    <w:p w14:paraId="5F795B5E" w14:textId="77777777" w:rsidR="00522DCF" w:rsidRPr="00522DCF" w:rsidRDefault="00522DCF" w:rsidP="00461F42">
      <w:pPr>
        <w:rPr>
          <w:rFonts w:asciiTheme="minorHAnsi" w:hAnsiTheme="minorHAnsi" w:cstheme="minorHAnsi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22DCF" w14:paraId="5F889262" w14:textId="77777777" w:rsidTr="005964B4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1C893" w14:textId="713F06EB" w:rsidR="00522DCF" w:rsidRPr="00522DCF" w:rsidRDefault="00522DCF" w:rsidP="00DA5B94">
            <w:pPr>
              <w:rPr>
                <w:rFonts w:ascii="Calibri" w:eastAsia="Calibri" w:hAnsi="Calibri" w:cs="Calibri"/>
                <w:b/>
              </w:rPr>
            </w:pPr>
            <w:bookmarkStart w:id="0" w:name="_GoBack"/>
            <w:bookmarkEnd w:id="0"/>
            <w:r w:rsidRPr="00522DCF">
              <w:rPr>
                <w:rFonts w:ascii="Calibri" w:eastAsia="Calibri" w:hAnsi="Calibri" w:cs="Calibri"/>
                <w:b/>
              </w:rPr>
              <w:t>PICOS Statement</w:t>
            </w:r>
          </w:p>
        </w:tc>
      </w:tr>
      <w:tr w:rsidR="00306DAD" w14:paraId="10E18CCD" w14:textId="77777777" w:rsidTr="005964B4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EF21B" w14:textId="77777777" w:rsidR="00306DAD" w:rsidRDefault="00306DAD" w:rsidP="005964B4">
            <w:pPr>
              <w:numPr>
                <w:ilvl w:val="0"/>
                <w:numId w:val="1"/>
              </w:numPr>
              <w:rPr>
                <w:color w:val="333333"/>
                <w:sz w:val="16"/>
                <w:szCs w:val="16"/>
              </w:rPr>
            </w:pPr>
            <w:r>
              <w:rPr>
                <w:rFonts w:ascii="Calibri" w:eastAsia="Calibri" w:hAnsi="Calibri" w:cs="Calibri"/>
              </w:rPr>
              <w:t>P (Population): refugees, migrants, immigrants, asylum seekers, or newcomers (no specific criteria applied to the length of time in host country).</w:t>
            </w:r>
          </w:p>
          <w:p w14:paraId="468AA623" w14:textId="77777777" w:rsidR="00306DAD" w:rsidRDefault="00306DAD" w:rsidP="005964B4">
            <w:pPr>
              <w:numPr>
                <w:ilvl w:val="0"/>
                <w:numId w:val="1"/>
              </w:numPr>
              <w:rPr>
                <w:color w:val="333333"/>
                <w:sz w:val="16"/>
                <w:szCs w:val="16"/>
              </w:rPr>
            </w:pPr>
            <w:r>
              <w:rPr>
                <w:rFonts w:ascii="Calibri" w:eastAsia="Calibri" w:hAnsi="Calibri" w:cs="Calibri"/>
              </w:rPr>
              <w:t xml:space="preserve">I (Intervention): model of vaccine delivery. </w:t>
            </w:r>
          </w:p>
          <w:p w14:paraId="50146C9F" w14:textId="77777777" w:rsidR="00306DAD" w:rsidRDefault="00306DAD" w:rsidP="005964B4">
            <w:pPr>
              <w:numPr>
                <w:ilvl w:val="0"/>
                <w:numId w:val="1"/>
              </w:numPr>
              <w:rPr>
                <w:color w:val="333333"/>
                <w:sz w:val="16"/>
                <w:szCs w:val="16"/>
              </w:rPr>
            </w:pPr>
            <w:r>
              <w:rPr>
                <w:rFonts w:ascii="Calibri" w:eastAsia="Calibri" w:hAnsi="Calibri" w:cs="Calibri"/>
              </w:rPr>
              <w:t>C (Comparison): n/a</w:t>
            </w:r>
          </w:p>
          <w:p w14:paraId="3A97FCC8" w14:textId="77777777" w:rsidR="00306DAD" w:rsidRDefault="00306DAD" w:rsidP="005964B4">
            <w:pPr>
              <w:numPr>
                <w:ilvl w:val="0"/>
                <w:numId w:val="1"/>
              </w:numPr>
              <w:rPr>
                <w:color w:val="333333"/>
                <w:sz w:val="16"/>
                <w:szCs w:val="16"/>
              </w:rPr>
            </w:pPr>
            <w:r>
              <w:rPr>
                <w:rFonts w:ascii="Calibri" w:eastAsia="Calibri" w:hAnsi="Calibri" w:cs="Calibri"/>
              </w:rPr>
              <w:t>O (Outcome): vaccine delivery/intervention to increase vaccine uptake.</w:t>
            </w:r>
          </w:p>
          <w:p w14:paraId="73C96982" w14:textId="77777777" w:rsidR="00306DAD" w:rsidRDefault="00306DAD" w:rsidP="005964B4">
            <w:pPr>
              <w:numPr>
                <w:ilvl w:val="0"/>
                <w:numId w:val="1"/>
              </w:numPr>
              <w:rPr>
                <w:color w:val="333333"/>
                <w:sz w:val="16"/>
                <w:szCs w:val="16"/>
              </w:rPr>
            </w:pPr>
            <w:r>
              <w:rPr>
                <w:rFonts w:ascii="Calibri" w:eastAsia="Calibri" w:hAnsi="Calibri" w:cs="Calibri"/>
              </w:rPr>
              <w:t xml:space="preserve">S (Study design): all study designs including evaluation. </w:t>
            </w:r>
          </w:p>
        </w:tc>
      </w:tr>
    </w:tbl>
    <w:p w14:paraId="37E34F98" w14:textId="77777777" w:rsidR="00306DAD" w:rsidRDefault="00306DAD" w:rsidP="00306DAD"/>
    <w:p w14:paraId="267139C3" w14:textId="77777777" w:rsidR="00722AC9" w:rsidRDefault="00722AC9"/>
    <w:sectPr w:rsidR="00722A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D267E"/>
    <w:multiLevelType w:val="multilevel"/>
    <w:tmpl w:val="D6B209C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AD"/>
    <w:rsid w:val="00306DAD"/>
    <w:rsid w:val="00461F42"/>
    <w:rsid w:val="00522DCF"/>
    <w:rsid w:val="00722AC9"/>
    <w:rsid w:val="00DA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47006"/>
  <w15:chartTrackingRefBased/>
  <w15:docId w15:val="{B49E13EF-F6B9-4B3E-A3A1-F68A04780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6DAD"/>
    <w:pPr>
      <w:spacing w:after="0" w:line="276" w:lineRule="auto"/>
    </w:pPr>
    <w:rPr>
      <w:rFonts w:ascii="Arial" w:eastAsia="Arial" w:hAnsi="Arial" w:cs="Arial"/>
      <w:lang w:val="en"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6DAD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06DAD"/>
    <w:rPr>
      <w:rFonts w:ascii="Arial" w:eastAsia="Arial" w:hAnsi="Arial" w:cs="Arial"/>
      <w:sz w:val="32"/>
      <w:szCs w:val="32"/>
      <w:lang w:val="en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DG</cp:lastModifiedBy>
  <cp:revision>4</cp:revision>
  <dcterms:created xsi:type="dcterms:W3CDTF">2024-03-04T21:29:00Z</dcterms:created>
  <dcterms:modified xsi:type="dcterms:W3CDTF">2024-03-05T05:23:00Z</dcterms:modified>
</cp:coreProperties>
</file>