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D0EC8" w14:textId="2818EFC8" w:rsidR="00C52B74" w:rsidRDefault="00C52B74" w:rsidP="00C52B74">
      <w:pPr>
        <w:pStyle w:val="EndNoteBibliography"/>
        <w:spacing w:line="360" w:lineRule="auto"/>
        <w:jc w:val="center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Table 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>S2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. </w:t>
      </w:r>
      <w:r>
        <w:rPr>
          <w:rFonts w:ascii="Times New Roman" w:eastAsiaTheme="minorEastAsia" w:hAnsi="Times New Roman" w:cs="Times New Roman" w:hint="eastAsia"/>
          <w:noProof w:val="0"/>
          <w:sz w:val="24"/>
          <w:szCs w:val="24"/>
        </w:rPr>
        <w:t>Anti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>body information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9"/>
        <w:gridCol w:w="774"/>
        <w:gridCol w:w="877"/>
        <w:gridCol w:w="695"/>
        <w:gridCol w:w="607"/>
        <w:gridCol w:w="4354"/>
      </w:tblGrid>
      <w:tr w:rsidR="00C52B74" w14:paraId="26E7D867" w14:textId="77777777" w:rsidTr="008E405F">
        <w:tc>
          <w:tcPr>
            <w:tcW w:w="940" w:type="dxa"/>
          </w:tcPr>
          <w:p w14:paraId="3F4CE067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A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ntibody</w:t>
            </w:r>
          </w:p>
        </w:tc>
        <w:tc>
          <w:tcPr>
            <w:tcW w:w="785" w:type="dxa"/>
          </w:tcPr>
          <w:p w14:paraId="0349AFC8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ompany</w:t>
            </w:r>
          </w:p>
        </w:tc>
        <w:tc>
          <w:tcPr>
            <w:tcW w:w="817" w:type="dxa"/>
          </w:tcPr>
          <w:p w14:paraId="3CE92F66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atalog number</w:t>
            </w:r>
          </w:p>
        </w:tc>
        <w:tc>
          <w:tcPr>
            <w:tcW w:w="704" w:type="dxa"/>
          </w:tcPr>
          <w:p w14:paraId="58CC282F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D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ilution</w:t>
            </w:r>
          </w:p>
        </w:tc>
        <w:tc>
          <w:tcPr>
            <w:tcW w:w="614" w:type="dxa"/>
          </w:tcPr>
          <w:p w14:paraId="2B2E7289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H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ost</w:t>
            </w:r>
          </w:p>
        </w:tc>
        <w:tc>
          <w:tcPr>
            <w:tcW w:w="4436" w:type="dxa"/>
          </w:tcPr>
          <w:p w14:paraId="2FECB4FB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W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ebsite</w:t>
            </w:r>
          </w:p>
        </w:tc>
      </w:tr>
      <w:tr w:rsidR="00C52B74" w14:paraId="0BD85707" w14:textId="77777777" w:rsidTr="008E405F">
        <w:tc>
          <w:tcPr>
            <w:tcW w:w="940" w:type="dxa"/>
          </w:tcPr>
          <w:p w14:paraId="2765AB61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13557D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CD3</w:t>
            </w:r>
          </w:p>
        </w:tc>
        <w:tc>
          <w:tcPr>
            <w:tcW w:w="785" w:type="dxa"/>
          </w:tcPr>
          <w:p w14:paraId="026C786A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A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bcam</w:t>
            </w:r>
          </w:p>
        </w:tc>
        <w:tc>
          <w:tcPr>
            <w:tcW w:w="817" w:type="dxa"/>
          </w:tcPr>
          <w:p w14:paraId="16543BA0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737EEA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ab16669</w:t>
            </w:r>
          </w:p>
        </w:tc>
        <w:tc>
          <w:tcPr>
            <w:tcW w:w="704" w:type="dxa"/>
          </w:tcPr>
          <w:p w14:paraId="388016AF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A45106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1: 12000</w:t>
            </w:r>
          </w:p>
        </w:tc>
        <w:tc>
          <w:tcPr>
            <w:tcW w:w="614" w:type="dxa"/>
          </w:tcPr>
          <w:p w14:paraId="24F312D7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R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abbit</w:t>
            </w:r>
          </w:p>
        </w:tc>
        <w:tc>
          <w:tcPr>
            <w:tcW w:w="4436" w:type="dxa"/>
          </w:tcPr>
          <w:p w14:paraId="1C267EBA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737EEA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https://www.abcam.com/products/primary-antibodies/cd3-epsilon-antibody-sp7-ab16669.html</w:t>
            </w:r>
          </w:p>
        </w:tc>
      </w:tr>
      <w:tr w:rsidR="00C52B74" w14:paraId="1D85D257" w14:textId="77777777" w:rsidTr="008E405F">
        <w:tc>
          <w:tcPr>
            <w:tcW w:w="940" w:type="dxa"/>
          </w:tcPr>
          <w:p w14:paraId="058F5687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13557D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CD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20</w:t>
            </w:r>
          </w:p>
        </w:tc>
        <w:tc>
          <w:tcPr>
            <w:tcW w:w="785" w:type="dxa"/>
          </w:tcPr>
          <w:p w14:paraId="66F7283F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A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bcam</w:t>
            </w:r>
          </w:p>
        </w:tc>
        <w:tc>
          <w:tcPr>
            <w:tcW w:w="817" w:type="dxa"/>
          </w:tcPr>
          <w:p w14:paraId="32CFE35C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737EEA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ab78237</w:t>
            </w:r>
          </w:p>
        </w:tc>
        <w:tc>
          <w:tcPr>
            <w:tcW w:w="704" w:type="dxa"/>
          </w:tcPr>
          <w:p w14:paraId="6C521E88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A45106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1:1200</w:t>
            </w:r>
          </w:p>
        </w:tc>
        <w:tc>
          <w:tcPr>
            <w:tcW w:w="614" w:type="dxa"/>
          </w:tcPr>
          <w:p w14:paraId="256A26A4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R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abbit</w:t>
            </w:r>
          </w:p>
        </w:tc>
        <w:tc>
          <w:tcPr>
            <w:tcW w:w="4436" w:type="dxa"/>
          </w:tcPr>
          <w:p w14:paraId="74593652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737EEA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https://www.abcam.com/products/primary-antibodies/cd20-antibody-ep459y-ab78237.html</w:t>
            </w:r>
          </w:p>
        </w:tc>
      </w:tr>
      <w:tr w:rsidR="00C52B74" w14:paraId="024730FB" w14:textId="77777777" w:rsidTr="008E405F">
        <w:tc>
          <w:tcPr>
            <w:tcW w:w="940" w:type="dxa"/>
          </w:tcPr>
          <w:p w14:paraId="31E31279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A45106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LAMP3</w:t>
            </w:r>
          </w:p>
        </w:tc>
        <w:tc>
          <w:tcPr>
            <w:tcW w:w="785" w:type="dxa"/>
          </w:tcPr>
          <w:p w14:paraId="6F486EA4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737EEA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CST</w:t>
            </w:r>
          </w:p>
        </w:tc>
        <w:tc>
          <w:tcPr>
            <w:tcW w:w="817" w:type="dxa"/>
          </w:tcPr>
          <w:p w14:paraId="48C97CBE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737EEA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47778T</w:t>
            </w:r>
          </w:p>
        </w:tc>
        <w:tc>
          <w:tcPr>
            <w:tcW w:w="704" w:type="dxa"/>
          </w:tcPr>
          <w:p w14:paraId="74C365E7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A45106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1:1000</w:t>
            </w:r>
          </w:p>
        </w:tc>
        <w:tc>
          <w:tcPr>
            <w:tcW w:w="614" w:type="dxa"/>
          </w:tcPr>
          <w:p w14:paraId="072949CE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R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abbit</w:t>
            </w:r>
          </w:p>
        </w:tc>
        <w:tc>
          <w:tcPr>
            <w:tcW w:w="4436" w:type="dxa"/>
          </w:tcPr>
          <w:p w14:paraId="5601131D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737EEA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https://www.cellsignal.com/product/productDetail.jsp?productId=47778</w:t>
            </w:r>
          </w:p>
        </w:tc>
      </w:tr>
      <w:tr w:rsidR="00C52B74" w14:paraId="75758B85" w14:textId="77777777" w:rsidTr="008E405F">
        <w:tc>
          <w:tcPr>
            <w:tcW w:w="940" w:type="dxa"/>
          </w:tcPr>
          <w:p w14:paraId="002EC0D0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752693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CD21</w:t>
            </w:r>
          </w:p>
        </w:tc>
        <w:tc>
          <w:tcPr>
            <w:tcW w:w="785" w:type="dxa"/>
          </w:tcPr>
          <w:p w14:paraId="1CA7A4D0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A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bcam</w:t>
            </w:r>
          </w:p>
        </w:tc>
        <w:tc>
          <w:tcPr>
            <w:tcW w:w="817" w:type="dxa"/>
          </w:tcPr>
          <w:p w14:paraId="666A8158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752693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ab75985</w:t>
            </w:r>
          </w:p>
        </w:tc>
        <w:tc>
          <w:tcPr>
            <w:tcW w:w="704" w:type="dxa"/>
          </w:tcPr>
          <w:p w14:paraId="1EF0E8FC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A45106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1: 16000</w:t>
            </w:r>
          </w:p>
        </w:tc>
        <w:tc>
          <w:tcPr>
            <w:tcW w:w="614" w:type="dxa"/>
          </w:tcPr>
          <w:p w14:paraId="1B26C120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R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abbit</w:t>
            </w:r>
          </w:p>
        </w:tc>
        <w:tc>
          <w:tcPr>
            <w:tcW w:w="4436" w:type="dxa"/>
          </w:tcPr>
          <w:p w14:paraId="38CB973B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D9103D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https://www.abcam.com/products/primary-antibodies/cd21-antibody-ep3093-ab75985.html</w:t>
            </w:r>
          </w:p>
        </w:tc>
      </w:tr>
      <w:tr w:rsidR="00C52B74" w14:paraId="2D4187EB" w14:textId="77777777" w:rsidTr="008E405F">
        <w:tc>
          <w:tcPr>
            <w:tcW w:w="940" w:type="dxa"/>
          </w:tcPr>
          <w:p w14:paraId="39766C65" w14:textId="77777777" w:rsidR="00C52B74" w:rsidRPr="00752693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D9103D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CD11c</w:t>
            </w:r>
          </w:p>
        </w:tc>
        <w:tc>
          <w:tcPr>
            <w:tcW w:w="785" w:type="dxa"/>
          </w:tcPr>
          <w:p w14:paraId="0F293AEE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A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bcam</w:t>
            </w:r>
          </w:p>
        </w:tc>
        <w:tc>
          <w:tcPr>
            <w:tcW w:w="817" w:type="dxa"/>
          </w:tcPr>
          <w:p w14:paraId="3BC686F1" w14:textId="77777777" w:rsidR="00C52B74" w:rsidRPr="00752693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D9103D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ab52632</w:t>
            </w:r>
          </w:p>
        </w:tc>
        <w:tc>
          <w:tcPr>
            <w:tcW w:w="704" w:type="dxa"/>
          </w:tcPr>
          <w:p w14:paraId="4A339428" w14:textId="77777777" w:rsidR="00C52B74" w:rsidRPr="00A45106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A45106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1:3000</w:t>
            </w:r>
          </w:p>
        </w:tc>
        <w:tc>
          <w:tcPr>
            <w:tcW w:w="614" w:type="dxa"/>
          </w:tcPr>
          <w:p w14:paraId="37C79CBF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R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abbit</w:t>
            </w:r>
          </w:p>
        </w:tc>
        <w:tc>
          <w:tcPr>
            <w:tcW w:w="4436" w:type="dxa"/>
          </w:tcPr>
          <w:p w14:paraId="7FD51989" w14:textId="77777777" w:rsidR="00C52B74" w:rsidRPr="00D9103D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D9103D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https://www.abcam.com/products/primary-antibodies/cd11c-antibody-ep1347y-c-terminal-ab52632.html</w:t>
            </w:r>
          </w:p>
        </w:tc>
      </w:tr>
      <w:tr w:rsidR="00C52B74" w14:paraId="3F3795E6" w14:textId="77777777" w:rsidTr="008E405F">
        <w:tc>
          <w:tcPr>
            <w:tcW w:w="940" w:type="dxa"/>
          </w:tcPr>
          <w:p w14:paraId="4608129F" w14:textId="77777777" w:rsidR="00C52B74" w:rsidRPr="00752693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44664F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VIMENTIN</w:t>
            </w:r>
          </w:p>
        </w:tc>
        <w:tc>
          <w:tcPr>
            <w:tcW w:w="785" w:type="dxa"/>
          </w:tcPr>
          <w:p w14:paraId="3EBF25D8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A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bcam</w:t>
            </w:r>
          </w:p>
        </w:tc>
        <w:tc>
          <w:tcPr>
            <w:tcW w:w="817" w:type="dxa"/>
          </w:tcPr>
          <w:p w14:paraId="461B9F44" w14:textId="77777777" w:rsidR="00C52B74" w:rsidRPr="00752693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D9103D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ab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92547</w:t>
            </w:r>
          </w:p>
        </w:tc>
        <w:tc>
          <w:tcPr>
            <w:tcW w:w="704" w:type="dxa"/>
          </w:tcPr>
          <w:p w14:paraId="2CB9DEB4" w14:textId="77777777" w:rsidR="00C52B74" w:rsidRPr="00A45106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A45106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1: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1500</w:t>
            </w:r>
          </w:p>
        </w:tc>
        <w:tc>
          <w:tcPr>
            <w:tcW w:w="614" w:type="dxa"/>
          </w:tcPr>
          <w:p w14:paraId="71A1618D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R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abbit</w:t>
            </w:r>
          </w:p>
        </w:tc>
        <w:tc>
          <w:tcPr>
            <w:tcW w:w="4436" w:type="dxa"/>
          </w:tcPr>
          <w:p w14:paraId="572846F9" w14:textId="77777777" w:rsidR="00C52B74" w:rsidRPr="00D9103D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44664F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https://www.abcam.com/products/primary-antibodies/vimentin-antibody-epr3776-cytoskeleton-marker-ab92547.html</w:t>
            </w:r>
          </w:p>
        </w:tc>
      </w:tr>
      <w:tr w:rsidR="00C52B74" w14:paraId="2189822E" w14:textId="77777777" w:rsidTr="008E405F">
        <w:tc>
          <w:tcPr>
            <w:tcW w:w="940" w:type="dxa"/>
          </w:tcPr>
          <w:p w14:paraId="527E716B" w14:textId="77777777" w:rsidR="00C52B74" w:rsidRPr="00752693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44664F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CCL19</w:t>
            </w:r>
          </w:p>
        </w:tc>
        <w:tc>
          <w:tcPr>
            <w:tcW w:w="785" w:type="dxa"/>
          </w:tcPr>
          <w:p w14:paraId="57D2000B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44664F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R&amp;D Systems</w:t>
            </w:r>
          </w:p>
        </w:tc>
        <w:tc>
          <w:tcPr>
            <w:tcW w:w="817" w:type="dxa"/>
          </w:tcPr>
          <w:p w14:paraId="2E588E99" w14:textId="77777777" w:rsidR="00C52B74" w:rsidRPr="00752693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0B658F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MAB361-SP</w:t>
            </w:r>
          </w:p>
        </w:tc>
        <w:tc>
          <w:tcPr>
            <w:tcW w:w="704" w:type="dxa"/>
          </w:tcPr>
          <w:p w14:paraId="16634CF1" w14:textId="77777777" w:rsidR="00C52B74" w:rsidRPr="00A45106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A45106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1: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600</w:t>
            </w:r>
          </w:p>
        </w:tc>
        <w:tc>
          <w:tcPr>
            <w:tcW w:w="614" w:type="dxa"/>
          </w:tcPr>
          <w:p w14:paraId="7A8B665B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M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ouse</w:t>
            </w:r>
          </w:p>
        </w:tc>
        <w:tc>
          <w:tcPr>
            <w:tcW w:w="4436" w:type="dxa"/>
          </w:tcPr>
          <w:p w14:paraId="50E2A2B9" w14:textId="77777777" w:rsidR="00C52B74" w:rsidRPr="00D9103D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44664F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https://www.rndsystems.com/cn/products/human-ccl19-mip-3beta-antibody-54909_mab361</w:t>
            </w:r>
          </w:p>
        </w:tc>
      </w:tr>
      <w:tr w:rsidR="00C52B74" w14:paraId="1267B999" w14:textId="77777777" w:rsidTr="008E405F">
        <w:tc>
          <w:tcPr>
            <w:tcW w:w="940" w:type="dxa"/>
          </w:tcPr>
          <w:p w14:paraId="3353D290" w14:textId="77777777" w:rsidR="00C52B74" w:rsidRPr="00752693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E87ED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LYVE1</w:t>
            </w:r>
          </w:p>
        </w:tc>
        <w:tc>
          <w:tcPr>
            <w:tcW w:w="785" w:type="dxa"/>
          </w:tcPr>
          <w:p w14:paraId="31C1AC77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A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bcam</w:t>
            </w:r>
          </w:p>
        </w:tc>
        <w:tc>
          <w:tcPr>
            <w:tcW w:w="817" w:type="dxa"/>
          </w:tcPr>
          <w:p w14:paraId="6E021603" w14:textId="77777777" w:rsidR="00C52B74" w:rsidRPr="00752693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a</w:t>
            </w:r>
            <w:r w:rsidRPr="00D9103D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b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219556</w:t>
            </w:r>
          </w:p>
        </w:tc>
        <w:tc>
          <w:tcPr>
            <w:tcW w:w="704" w:type="dxa"/>
          </w:tcPr>
          <w:p w14:paraId="6113678D" w14:textId="77777777" w:rsidR="00C52B74" w:rsidRPr="00A45106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A45106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1:1000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0</w:t>
            </w:r>
          </w:p>
        </w:tc>
        <w:tc>
          <w:tcPr>
            <w:tcW w:w="614" w:type="dxa"/>
          </w:tcPr>
          <w:p w14:paraId="40786CCE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R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abbit</w:t>
            </w:r>
          </w:p>
        </w:tc>
        <w:tc>
          <w:tcPr>
            <w:tcW w:w="4436" w:type="dxa"/>
          </w:tcPr>
          <w:p w14:paraId="66F2F9D8" w14:textId="77777777" w:rsidR="00C52B74" w:rsidRPr="00D9103D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E87ED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https://www.abcam.com/products/primary-antibodies/lyve1-antibody-epr21857-ab219556.html</w:t>
            </w:r>
          </w:p>
        </w:tc>
      </w:tr>
      <w:tr w:rsidR="00C52B74" w14:paraId="3F778D47" w14:textId="77777777" w:rsidTr="008E405F">
        <w:tc>
          <w:tcPr>
            <w:tcW w:w="940" w:type="dxa"/>
          </w:tcPr>
          <w:p w14:paraId="3047EC2A" w14:textId="77777777" w:rsidR="00C52B74" w:rsidRPr="00E87ED1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5D625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MECA</w:t>
            </w:r>
            <w:r w:rsidRPr="005D625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lastRenderedPageBreak/>
              <w:t>-79</w:t>
            </w:r>
          </w:p>
        </w:tc>
        <w:tc>
          <w:tcPr>
            <w:tcW w:w="785" w:type="dxa"/>
          </w:tcPr>
          <w:p w14:paraId="523BC8F8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lastRenderedPageBreak/>
              <w:t>S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anta 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lastRenderedPageBreak/>
              <w:t>Cruz</w:t>
            </w:r>
          </w:p>
        </w:tc>
        <w:tc>
          <w:tcPr>
            <w:tcW w:w="817" w:type="dxa"/>
          </w:tcPr>
          <w:p w14:paraId="5A99B765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5D625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lastRenderedPageBreak/>
              <w:t>sc-</w:t>
            </w:r>
            <w:r w:rsidRPr="005D625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lastRenderedPageBreak/>
              <w:t>19602</w:t>
            </w:r>
          </w:p>
        </w:tc>
        <w:tc>
          <w:tcPr>
            <w:tcW w:w="704" w:type="dxa"/>
          </w:tcPr>
          <w:p w14:paraId="561D8DB5" w14:textId="77777777" w:rsidR="00C52B74" w:rsidRPr="00A45106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A45106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lastRenderedPageBreak/>
              <w:t>1: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5</w:t>
            </w:r>
            <w:r w:rsidRPr="00A45106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0</w:t>
            </w:r>
          </w:p>
        </w:tc>
        <w:tc>
          <w:tcPr>
            <w:tcW w:w="614" w:type="dxa"/>
          </w:tcPr>
          <w:p w14:paraId="46D247CC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R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at</w:t>
            </w:r>
          </w:p>
        </w:tc>
        <w:tc>
          <w:tcPr>
            <w:tcW w:w="4436" w:type="dxa"/>
          </w:tcPr>
          <w:p w14:paraId="0C193E4B" w14:textId="77777777" w:rsidR="00C52B74" w:rsidRPr="00E87ED1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5D625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https://www.scbt.com/p/meca-79-</w:t>
            </w:r>
            <w:r w:rsidRPr="005D625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lastRenderedPageBreak/>
              <w:t>antibody-meca-79?requestFrom=search</w:t>
            </w:r>
          </w:p>
        </w:tc>
      </w:tr>
      <w:tr w:rsidR="00C52B74" w14:paraId="2B4E5370" w14:textId="77777777" w:rsidTr="008E405F">
        <w:tc>
          <w:tcPr>
            <w:tcW w:w="940" w:type="dxa"/>
          </w:tcPr>
          <w:p w14:paraId="6873A1F3" w14:textId="77777777" w:rsidR="00C52B74" w:rsidRPr="005D6259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lastRenderedPageBreak/>
              <w:t>L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ymphotoxin</w:t>
            </w:r>
          </w:p>
        </w:tc>
        <w:tc>
          <w:tcPr>
            <w:tcW w:w="785" w:type="dxa"/>
          </w:tcPr>
          <w:p w14:paraId="3718DA38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44664F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R&amp;D Systems</w:t>
            </w:r>
          </w:p>
        </w:tc>
        <w:tc>
          <w:tcPr>
            <w:tcW w:w="817" w:type="dxa"/>
          </w:tcPr>
          <w:p w14:paraId="4F78623F" w14:textId="77777777" w:rsidR="00C52B74" w:rsidRPr="005D6259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91091E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MAB1684-SP</w:t>
            </w:r>
          </w:p>
        </w:tc>
        <w:tc>
          <w:tcPr>
            <w:tcW w:w="704" w:type="dxa"/>
          </w:tcPr>
          <w:p w14:paraId="585DE4CD" w14:textId="77777777" w:rsidR="00C52B74" w:rsidRPr="00A45106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:1000</w:t>
            </w:r>
          </w:p>
        </w:tc>
        <w:tc>
          <w:tcPr>
            <w:tcW w:w="614" w:type="dxa"/>
          </w:tcPr>
          <w:p w14:paraId="251F651D" w14:textId="77777777" w:rsidR="00C52B74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noProof w:val="0"/>
                <w:sz w:val="24"/>
                <w:szCs w:val="24"/>
              </w:rPr>
              <w:t>M</w:t>
            </w:r>
            <w:r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ouse</w:t>
            </w:r>
          </w:p>
        </w:tc>
        <w:tc>
          <w:tcPr>
            <w:tcW w:w="4436" w:type="dxa"/>
          </w:tcPr>
          <w:p w14:paraId="4076DECE" w14:textId="77777777" w:rsidR="00C52B74" w:rsidRPr="005D6259" w:rsidRDefault="00C52B74" w:rsidP="008E405F">
            <w:pPr>
              <w:pStyle w:val="EndNoteBibliography"/>
              <w:spacing w:line="360" w:lineRule="auto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91091E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https://www.rndsystems.com/cn/products/human-lymphotoxin-beta-tnfsf3-antibody-135105_mab1684#product-details</w:t>
            </w:r>
          </w:p>
        </w:tc>
      </w:tr>
    </w:tbl>
    <w:p w14:paraId="618F1753" w14:textId="77777777" w:rsidR="00FE4DBF" w:rsidRPr="00C52B74" w:rsidRDefault="00FE4DBF"/>
    <w:sectPr w:rsidR="00FE4DBF" w:rsidRPr="00C52B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B74"/>
    <w:rsid w:val="00C52B74"/>
    <w:rsid w:val="00FE4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12532"/>
  <w15:chartTrackingRefBased/>
  <w15:docId w15:val="{A210D107-DEBA-4576-AA1F-02883B31E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2B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qFormat/>
    <w:rsid w:val="00C52B7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52B74"/>
    <w:rPr>
      <w:rFonts w:ascii="等线" w:eastAsia="等线" w:hAnsi="等线"/>
      <w:noProof/>
      <w:sz w:val="20"/>
    </w:rPr>
  </w:style>
  <w:style w:type="table" w:styleId="a3">
    <w:name w:val="Table Grid"/>
    <w:basedOn w:val="a1"/>
    <w:uiPriority w:val="39"/>
    <w:rsid w:val="00C52B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漪娆 赖</dc:creator>
  <cp:keywords/>
  <dc:description/>
  <cp:lastModifiedBy>漪娆 赖</cp:lastModifiedBy>
  <cp:revision>1</cp:revision>
  <dcterms:created xsi:type="dcterms:W3CDTF">2024-02-03T16:34:00Z</dcterms:created>
  <dcterms:modified xsi:type="dcterms:W3CDTF">2024-02-03T16:50:00Z</dcterms:modified>
</cp:coreProperties>
</file>