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B7D81F" w14:textId="5E4BAC0F" w:rsidR="005642C9" w:rsidRPr="00CD1DCE" w:rsidRDefault="00CD1DCE" w:rsidP="00CD1DCE">
      <w:pPr>
        <w:spacing w:line="360" w:lineRule="auto"/>
        <w:jc w:val="both"/>
        <w:rPr>
          <w:rFonts w:ascii="Cambria" w:hAnsi="Cambria"/>
        </w:rPr>
      </w:pPr>
      <w:r w:rsidRPr="00CD1DCE">
        <w:rPr>
          <w:rFonts w:ascii="Cambria" w:hAnsi="Cambria"/>
          <w:b/>
          <w:bCs/>
        </w:rPr>
        <w:t>Figure S1. Neighbour</w:t>
      </w:r>
      <w:r w:rsidR="009C101B" w:rsidRPr="00CD1DCE">
        <w:rPr>
          <w:rFonts w:ascii="Cambria" w:hAnsi="Cambria"/>
          <w:b/>
          <w:bCs/>
        </w:rPr>
        <w:t xml:space="preserve">-joining tree of </w:t>
      </w:r>
      <w:r w:rsidR="00C67FC0">
        <w:rPr>
          <w:rFonts w:ascii="Cambria" w:hAnsi="Cambria"/>
          <w:b/>
          <w:bCs/>
        </w:rPr>
        <w:t>cytochrome c oxidase subunit 1 (</w:t>
      </w:r>
      <w:r w:rsidR="009C101B" w:rsidRPr="00CD1DCE">
        <w:rPr>
          <w:rFonts w:ascii="Cambria" w:hAnsi="Cambria"/>
          <w:b/>
          <w:bCs/>
        </w:rPr>
        <w:t>COI</w:t>
      </w:r>
      <w:r w:rsidR="00C67FC0">
        <w:rPr>
          <w:rFonts w:ascii="Cambria" w:hAnsi="Cambria"/>
          <w:b/>
          <w:bCs/>
        </w:rPr>
        <w:t>)</w:t>
      </w:r>
      <w:r w:rsidR="009C101B" w:rsidRPr="00CD1DCE">
        <w:rPr>
          <w:rFonts w:ascii="Cambria" w:hAnsi="Cambria"/>
          <w:b/>
          <w:bCs/>
        </w:rPr>
        <w:t xml:space="preserve"> sequences of sand fly species from Coban, Guatemala</w:t>
      </w:r>
      <w:r w:rsidR="009C101B" w:rsidRPr="00CD1DCE">
        <w:rPr>
          <w:rFonts w:ascii="Cambria" w:hAnsi="Cambria"/>
        </w:rPr>
        <w:t>. The tree was built with 10000</w:t>
      </w:r>
      <w:r w:rsidRPr="00CD1DCE">
        <w:rPr>
          <w:rFonts w:ascii="Cambria" w:hAnsi="Cambria"/>
        </w:rPr>
        <w:t xml:space="preserve"> bootstraps</w:t>
      </w:r>
      <w:r w:rsidR="009C101B" w:rsidRPr="00CD1DCE">
        <w:rPr>
          <w:rFonts w:ascii="Cambria" w:hAnsi="Cambria"/>
        </w:rPr>
        <w:t xml:space="preserve">. The numbers indicate </w:t>
      </w:r>
      <w:r w:rsidR="00E93808" w:rsidRPr="00CD1DCE">
        <w:rPr>
          <w:rFonts w:ascii="Cambria" w:hAnsi="Cambria"/>
        </w:rPr>
        <w:t>bootstrap values above 70</w:t>
      </w:r>
      <w:r w:rsidR="009C101B" w:rsidRPr="00CD1DCE">
        <w:rPr>
          <w:rFonts w:ascii="Cambria" w:hAnsi="Cambria"/>
        </w:rPr>
        <w:t xml:space="preserve">. The identification of the genus </w:t>
      </w:r>
      <w:r w:rsidR="009C101B" w:rsidRPr="00CD1DCE">
        <w:rPr>
          <w:rFonts w:ascii="Cambria" w:hAnsi="Cambria"/>
          <w:i/>
          <w:iCs/>
        </w:rPr>
        <w:t xml:space="preserve">Lutzomyia, </w:t>
      </w:r>
      <w:proofErr w:type="spellStart"/>
      <w:r w:rsidR="009C101B" w:rsidRPr="00CD1DCE">
        <w:rPr>
          <w:rFonts w:ascii="Cambria" w:hAnsi="Cambria"/>
          <w:i/>
          <w:iCs/>
        </w:rPr>
        <w:t>Brumptomyia</w:t>
      </w:r>
      <w:proofErr w:type="spellEnd"/>
      <w:r w:rsidR="009C101B" w:rsidRPr="00CD1DCE">
        <w:rPr>
          <w:rFonts w:ascii="Cambria" w:hAnsi="Cambria"/>
        </w:rPr>
        <w:t xml:space="preserve"> and </w:t>
      </w:r>
      <w:proofErr w:type="spellStart"/>
      <w:r w:rsidR="009C101B" w:rsidRPr="00CD1DCE">
        <w:rPr>
          <w:rFonts w:ascii="Cambria" w:hAnsi="Cambria"/>
          <w:i/>
          <w:iCs/>
        </w:rPr>
        <w:t>Dampfoyia</w:t>
      </w:r>
      <w:proofErr w:type="spellEnd"/>
      <w:r w:rsidR="009C101B" w:rsidRPr="00CD1DCE">
        <w:rPr>
          <w:rFonts w:ascii="Cambria" w:hAnsi="Cambria"/>
        </w:rPr>
        <w:t xml:space="preserve"> to species level was hampered by the lack of diagnostic characters in the stored individuals. </w:t>
      </w:r>
    </w:p>
    <w:p w14:paraId="0E9855DB" w14:textId="100AE811" w:rsidR="00E93808" w:rsidRPr="00CD1DCE" w:rsidRDefault="00CD1DCE" w:rsidP="00CD1DCE">
      <w:pPr>
        <w:spacing w:line="360" w:lineRule="auto"/>
        <w:jc w:val="both"/>
        <w:rPr>
          <w:rFonts w:ascii="Cambria" w:hAnsi="Cambria"/>
        </w:rPr>
      </w:pPr>
      <w:r w:rsidRPr="00CD1DCE">
        <w:rPr>
          <w:rFonts w:ascii="Cambria" w:hAnsi="Cambria"/>
        </w:rPr>
        <w:drawing>
          <wp:anchor distT="0" distB="0" distL="114300" distR="114300" simplePos="0" relativeHeight="251658240" behindDoc="0" locked="0" layoutInCell="1" allowOverlap="1" wp14:anchorId="779805F4" wp14:editId="41166781">
            <wp:simplePos x="0" y="0"/>
            <wp:positionH relativeFrom="column">
              <wp:posOffset>3487331</wp:posOffset>
            </wp:positionH>
            <wp:positionV relativeFrom="paragraph">
              <wp:posOffset>-683466</wp:posOffset>
            </wp:positionV>
            <wp:extent cx="2764790" cy="8203565"/>
            <wp:effectExtent l="0" t="0" r="3810" b="635"/>
            <wp:wrapSquare wrapText="bothSides"/>
            <wp:docPr id="1658669709" name="Picture 1" descr="A diagram of a number of peopl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8669709" name="Picture 1" descr="A diagram of a number of people&#10;&#10;Description automatically generated with medium confidence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64790" cy="82035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1BBFC24" w14:textId="096558C3" w:rsidR="00E93808" w:rsidRDefault="00CD1DCE" w:rsidP="00CD1DCE">
      <w:pPr>
        <w:spacing w:line="360" w:lineRule="auto"/>
        <w:jc w:val="both"/>
        <w:rPr>
          <w:rFonts w:ascii="Cambria" w:hAnsi="Cambria"/>
        </w:rPr>
      </w:pPr>
      <w:r w:rsidRPr="00CD1DCE">
        <w:rPr>
          <w:rFonts w:ascii="Cambria" w:hAnsi="Cambria"/>
        </w:rPr>
        <w:t xml:space="preserve"> </w:t>
      </w:r>
    </w:p>
    <w:p w14:paraId="70214C01" w14:textId="77777777" w:rsidR="00CD1DCE" w:rsidRDefault="00CD1DCE" w:rsidP="00CD1DCE">
      <w:pPr>
        <w:spacing w:line="360" w:lineRule="auto"/>
        <w:jc w:val="both"/>
        <w:rPr>
          <w:rFonts w:ascii="Cambria" w:hAnsi="Cambria"/>
        </w:rPr>
      </w:pPr>
    </w:p>
    <w:p w14:paraId="341843FF" w14:textId="77777777" w:rsidR="00CD1DCE" w:rsidRDefault="00CD1DCE" w:rsidP="00CD1DCE">
      <w:pPr>
        <w:spacing w:line="360" w:lineRule="auto"/>
        <w:jc w:val="both"/>
        <w:rPr>
          <w:rFonts w:ascii="Cambria" w:hAnsi="Cambria"/>
        </w:rPr>
      </w:pPr>
    </w:p>
    <w:p w14:paraId="5D1CB5AC" w14:textId="77777777" w:rsidR="00CD1DCE" w:rsidRDefault="00CD1DCE" w:rsidP="00CD1DCE">
      <w:pPr>
        <w:spacing w:line="360" w:lineRule="auto"/>
        <w:jc w:val="both"/>
        <w:rPr>
          <w:rFonts w:ascii="Cambria" w:hAnsi="Cambria"/>
        </w:rPr>
      </w:pPr>
    </w:p>
    <w:p w14:paraId="10E926D4" w14:textId="77777777" w:rsidR="00CD1DCE" w:rsidRDefault="00CD1DCE" w:rsidP="00CD1DCE">
      <w:pPr>
        <w:spacing w:line="360" w:lineRule="auto"/>
        <w:jc w:val="both"/>
        <w:rPr>
          <w:rFonts w:ascii="Cambria" w:hAnsi="Cambria"/>
        </w:rPr>
      </w:pPr>
    </w:p>
    <w:p w14:paraId="58EEA205" w14:textId="77777777" w:rsidR="00CD1DCE" w:rsidRDefault="00CD1DCE" w:rsidP="00CD1DCE">
      <w:pPr>
        <w:spacing w:line="360" w:lineRule="auto"/>
        <w:jc w:val="both"/>
        <w:rPr>
          <w:rFonts w:ascii="Cambria" w:hAnsi="Cambria"/>
        </w:rPr>
      </w:pPr>
    </w:p>
    <w:p w14:paraId="521A2D55" w14:textId="77777777" w:rsidR="00CD1DCE" w:rsidRDefault="00CD1DCE" w:rsidP="00CD1DCE">
      <w:pPr>
        <w:spacing w:line="360" w:lineRule="auto"/>
        <w:jc w:val="both"/>
        <w:rPr>
          <w:rFonts w:ascii="Cambria" w:hAnsi="Cambria"/>
        </w:rPr>
      </w:pPr>
    </w:p>
    <w:p w14:paraId="1E5E41EC" w14:textId="77777777" w:rsidR="00CD1DCE" w:rsidRDefault="00CD1DCE" w:rsidP="00CD1DCE">
      <w:pPr>
        <w:spacing w:line="360" w:lineRule="auto"/>
        <w:jc w:val="both"/>
        <w:rPr>
          <w:rFonts w:ascii="Cambria" w:hAnsi="Cambria"/>
        </w:rPr>
      </w:pPr>
    </w:p>
    <w:p w14:paraId="0B56FC0F" w14:textId="4C9FA7B9" w:rsidR="00CD1DCE" w:rsidRDefault="00CD1DCE" w:rsidP="00CD1DCE">
      <w:pPr>
        <w:spacing w:line="360" w:lineRule="auto"/>
        <w:jc w:val="both"/>
        <w:rPr>
          <w:rFonts w:ascii="Cambria" w:hAnsi="Cambria"/>
        </w:rPr>
      </w:pPr>
      <w:r>
        <w:rPr>
          <w:rFonts w:ascii="Cambria" w:hAnsi="Cambria"/>
        </w:rPr>
        <w:br w:type="page"/>
      </w:r>
    </w:p>
    <w:p w14:paraId="46517044" w14:textId="125D9397" w:rsidR="00CD1DCE" w:rsidRPr="00CD1DCE" w:rsidRDefault="00CD1DCE" w:rsidP="00CD1DCE">
      <w:pPr>
        <w:spacing w:line="360" w:lineRule="auto"/>
        <w:jc w:val="both"/>
        <w:rPr>
          <w:rFonts w:ascii="Cambria" w:hAnsi="Cambria"/>
          <w:b/>
          <w:bCs/>
        </w:rPr>
      </w:pPr>
      <w:r w:rsidRPr="00CD1DCE">
        <w:rPr>
          <w:rFonts w:ascii="Cambria" w:hAnsi="Cambria"/>
          <w:b/>
          <w:bCs/>
        </w:rPr>
        <w:lastRenderedPageBreak/>
        <w:t>Table S1. Assigned Barcode Index Number (BIN) for the sand flies of Coban, Guatemala.</w:t>
      </w:r>
      <w:r>
        <w:rPr>
          <w:rFonts w:ascii="Cambria" w:hAnsi="Cambria"/>
          <w:b/>
          <w:bCs/>
        </w:rPr>
        <w:t xml:space="preserve"> </w:t>
      </w:r>
      <w:r>
        <w:rPr>
          <w:rFonts w:ascii="Cambria" w:hAnsi="Cambria"/>
        </w:rPr>
        <w:t>The individuals identified to genus level (</w:t>
      </w:r>
      <w:r w:rsidRPr="00CD1DCE">
        <w:rPr>
          <w:rFonts w:ascii="Cambria" w:hAnsi="Cambria"/>
          <w:i/>
          <w:iCs/>
        </w:rPr>
        <w:t xml:space="preserve">Lutzomyia, </w:t>
      </w:r>
      <w:proofErr w:type="spellStart"/>
      <w:r w:rsidRPr="00CD1DCE">
        <w:rPr>
          <w:rFonts w:ascii="Cambria" w:hAnsi="Cambria"/>
          <w:i/>
          <w:iCs/>
        </w:rPr>
        <w:t>Brumptomyia</w:t>
      </w:r>
      <w:proofErr w:type="spellEnd"/>
      <w:r w:rsidRPr="00CD1DCE">
        <w:rPr>
          <w:rFonts w:ascii="Cambria" w:hAnsi="Cambria"/>
          <w:i/>
          <w:iCs/>
        </w:rPr>
        <w:t xml:space="preserve">, </w:t>
      </w:r>
      <w:proofErr w:type="spellStart"/>
      <w:r w:rsidRPr="00CD1DCE">
        <w:rPr>
          <w:rFonts w:ascii="Cambria" w:hAnsi="Cambria"/>
          <w:i/>
          <w:iCs/>
        </w:rPr>
        <w:t>Dampfomyia</w:t>
      </w:r>
      <w:proofErr w:type="spellEnd"/>
      <w:r>
        <w:rPr>
          <w:rFonts w:ascii="Cambria" w:hAnsi="Cambria"/>
        </w:rPr>
        <w:t xml:space="preserve">) were assigned a unique BIN as identification to species level was not achieved. Two individuals of </w:t>
      </w:r>
      <w:r w:rsidRPr="00CD1DCE">
        <w:rPr>
          <w:rFonts w:ascii="Cambria" w:hAnsi="Cambria"/>
          <w:i/>
          <w:iCs/>
        </w:rPr>
        <w:t xml:space="preserve">Lutzomyia </w:t>
      </w:r>
      <w:proofErr w:type="spellStart"/>
      <w:r w:rsidRPr="00CD1DCE">
        <w:rPr>
          <w:rFonts w:ascii="Cambria" w:hAnsi="Cambria"/>
          <w:i/>
          <w:iCs/>
        </w:rPr>
        <w:t>cruciata</w:t>
      </w:r>
      <w:proofErr w:type="spellEnd"/>
      <w:r>
        <w:rPr>
          <w:rFonts w:ascii="Cambria" w:hAnsi="Cambria"/>
        </w:rPr>
        <w:t xml:space="preserve"> were also assigned a unique BIN. The remaining species were grouped into the BIN of the same species already stored in the Barcode of Life Data System</w:t>
      </w:r>
      <w:r w:rsidR="00810CCA">
        <w:rPr>
          <w:rFonts w:ascii="Cambria" w:hAnsi="Cambria"/>
        </w:rPr>
        <w:t xml:space="preserve"> (BOLD)</w:t>
      </w:r>
      <w:r>
        <w:rPr>
          <w:rFonts w:ascii="Cambria" w:hAnsi="Cambria"/>
        </w:rPr>
        <w:t>.</w:t>
      </w:r>
    </w:p>
    <w:p w14:paraId="607AF4FD" w14:textId="77777777" w:rsidR="00CD1DCE" w:rsidRDefault="00CD1DCE" w:rsidP="00CD1DCE">
      <w:pPr>
        <w:spacing w:line="360" w:lineRule="auto"/>
        <w:jc w:val="both"/>
        <w:rPr>
          <w:rFonts w:ascii="Cambria" w:hAnsi="Cambria"/>
        </w:rPr>
      </w:pPr>
    </w:p>
    <w:tbl>
      <w:tblPr>
        <w:tblW w:w="9214" w:type="dxa"/>
        <w:tblBorders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27"/>
        <w:gridCol w:w="2571"/>
        <w:gridCol w:w="2527"/>
        <w:gridCol w:w="1989"/>
      </w:tblGrid>
      <w:tr w:rsidR="00810CCA" w:rsidRPr="00CD1DCE" w14:paraId="6D2D3CCE" w14:textId="77777777" w:rsidTr="00810CCA">
        <w:trPr>
          <w:trHeight w:val="320"/>
        </w:trPr>
        <w:tc>
          <w:tcPr>
            <w:tcW w:w="722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95D58" w14:textId="1A32E1D9" w:rsidR="00CD1DCE" w:rsidRPr="00CD1DCE" w:rsidRDefault="00CD1DCE" w:rsidP="00CD1DCE">
            <w:pPr>
              <w:rPr>
                <w:rFonts w:ascii="Cambria" w:eastAsia="Times New Roman" w:hAnsi="Cambria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CD1DCE">
              <w:rPr>
                <w:rFonts w:ascii="Cambria" w:eastAsia="Times New Roman" w:hAnsi="Cambria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Unique B</w:t>
            </w:r>
            <w:r w:rsidR="00810CCA">
              <w:rPr>
                <w:rFonts w:ascii="Cambria" w:eastAsia="Times New Roman" w:hAnsi="Cambria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IN</w:t>
            </w:r>
            <w:r w:rsidRPr="00CD1DCE">
              <w:rPr>
                <w:rFonts w:ascii="Cambria" w:eastAsia="Times New Roman" w:hAnsi="Cambria" w:cs="Calibri"/>
                <w:b/>
                <w:bCs/>
                <w:color w:val="000000"/>
                <w:kern w:val="0"/>
                <w:lang w:eastAsia="en-GB"/>
                <w14:ligatures w14:val="none"/>
              </w:rPr>
              <w:t xml:space="preserve"> (4) </w:t>
            </w:r>
          </w:p>
        </w:tc>
        <w:tc>
          <w:tcPr>
            <w:tcW w:w="19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EC2A0" w14:textId="77777777" w:rsidR="00CD1DCE" w:rsidRPr="00CD1DCE" w:rsidRDefault="00CD1DCE" w:rsidP="00CD1DCE">
            <w:pPr>
              <w:rPr>
                <w:rFonts w:ascii="Cambria" w:eastAsia="Times New Roman" w:hAnsi="Cambria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D1DCE" w:rsidRPr="00CD1DCE" w14:paraId="18896732" w14:textId="77777777" w:rsidTr="00810CCA">
        <w:trPr>
          <w:trHeight w:val="320"/>
        </w:trPr>
        <w:tc>
          <w:tcPr>
            <w:tcW w:w="212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828C04" w14:textId="77777777" w:rsidR="00CD1DCE" w:rsidRPr="00CD1DCE" w:rsidRDefault="00CD1DCE" w:rsidP="00CD1DCE">
            <w:pPr>
              <w:rPr>
                <w:rFonts w:ascii="Cambria" w:eastAsia="Times New Roman" w:hAnsi="Cambria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CD1DCE">
              <w:rPr>
                <w:rFonts w:ascii="Cambria" w:eastAsia="Times New Roman" w:hAnsi="Cambria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BIN</w:t>
            </w:r>
          </w:p>
        </w:tc>
        <w:tc>
          <w:tcPr>
            <w:tcW w:w="257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4265EB" w14:textId="5E346414" w:rsidR="00CD1DCE" w:rsidRPr="00CD1DCE" w:rsidRDefault="00CD1DCE" w:rsidP="00CD1DCE">
            <w:pPr>
              <w:rPr>
                <w:rFonts w:ascii="Cambria" w:eastAsia="Times New Roman" w:hAnsi="Cambria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CD1DCE">
              <w:rPr>
                <w:rFonts w:ascii="Cambria" w:eastAsia="Times New Roman" w:hAnsi="Cambria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Total</w:t>
            </w:r>
            <w:r w:rsidRPr="00810CCA">
              <w:rPr>
                <w:rFonts w:ascii="Cambria" w:eastAsia="Times New Roman" w:hAnsi="Cambria" w:cs="Calibri"/>
                <w:b/>
                <w:bCs/>
                <w:color w:val="000000"/>
                <w:kern w:val="0"/>
                <w:lang w:eastAsia="en-GB"/>
                <w14:ligatures w14:val="none"/>
              </w:rPr>
              <w:t xml:space="preserve"> </w:t>
            </w:r>
            <w:r w:rsidRPr="00CD1DCE">
              <w:rPr>
                <w:rFonts w:ascii="Cambria" w:eastAsia="Times New Roman" w:hAnsi="Cambria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Members</w:t>
            </w:r>
            <w:r w:rsidR="00810CCA">
              <w:rPr>
                <w:rFonts w:ascii="Cambria" w:eastAsia="Times New Roman" w:hAnsi="Cambria" w:cs="Calibri"/>
                <w:b/>
                <w:bCs/>
                <w:color w:val="000000"/>
                <w:kern w:val="0"/>
                <w:lang w:eastAsia="en-GB"/>
                <w14:ligatures w14:val="none"/>
              </w:rPr>
              <w:t xml:space="preserve"> (BOLD)</w:t>
            </w:r>
          </w:p>
        </w:tc>
        <w:tc>
          <w:tcPr>
            <w:tcW w:w="252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CDAF0" w14:textId="77777777" w:rsidR="00CD1DCE" w:rsidRPr="00CD1DCE" w:rsidRDefault="00CD1DCE" w:rsidP="00CD1DCE">
            <w:pPr>
              <w:rPr>
                <w:rFonts w:ascii="Cambria" w:eastAsia="Times New Roman" w:hAnsi="Cambria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CD1DCE">
              <w:rPr>
                <w:rFonts w:ascii="Cambria" w:eastAsia="Times New Roman" w:hAnsi="Cambria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Taxa</w:t>
            </w:r>
          </w:p>
        </w:tc>
        <w:tc>
          <w:tcPr>
            <w:tcW w:w="198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7F89C" w14:textId="1342F28C" w:rsidR="00CD1DCE" w:rsidRPr="00CD1DCE" w:rsidRDefault="00CD1DCE" w:rsidP="00CD1DCE">
            <w:pPr>
              <w:rPr>
                <w:rFonts w:ascii="Cambria" w:eastAsia="Times New Roman" w:hAnsi="Cambria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CD1DCE">
              <w:rPr>
                <w:rFonts w:ascii="Cambria" w:eastAsia="Times New Roman" w:hAnsi="Cambria" w:cs="Calibri"/>
                <w:b/>
                <w:bCs/>
                <w:color w:val="000000"/>
                <w:kern w:val="0"/>
                <w:lang w:eastAsia="en-GB"/>
                <w14:ligatures w14:val="none"/>
              </w:rPr>
              <w:t xml:space="preserve">Count in </w:t>
            </w:r>
            <w:r w:rsidR="00FC53B6">
              <w:rPr>
                <w:rFonts w:ascii="Cambria" w:eastAsia="Times New Roman" w:hAnsi="Cambria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p</w:t>
            </w:r>
            <w:r w:rsidRPr="00CD1DCE">
              <w:rPr>
                <w:rFonts w:ascii="Cambria" w:eastAsia="Times New Roman" w:hAnsi="Cambria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roject</w:t>
            </w:r>
          </w:p>
        </w:tc>
      </w:tr>
      <w:tr w:rsidR="00CD1DCE" w:rsidRPr="00CD1DCE" w14:paraId="535FAE75" w14:textId="77777777" w:rsidTr="00810CCA">
        <w:trPr>
          <w:trHeight w:val="320"/>
        </w:trPr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6A489991" w14:textId="77777777" w:rsidR="00CD1DCE" w:rsidRPr="00CD1DCE" w:rsidRDefault="00CD1DCE" w:rsidP="00CD1DCE">
            <w:pPr>
              <w:rPr>
                <w:rFonts w:ascii="Cambria" w:eastAsia="Times New Roman" w:hAnsi="Cambria" w:cs="Calibri"/>
                <w:color w:val="000000"/>
                <w:kern w:val="0"/>
                <w:lang w:eastAsia="en-GB"/>
                <w14:ligatures w14:val="none"/>
              </w:rPr>
            </w:pPr>
            <w:proofErr w:type="gramStart"/>
            <w:r w:rsidRPr="00CD1DCE">
              <w:rPr>
                <w:rFonts w:ascii="Cambria" w:eastAsia="Times New Roman" w:hAnsi="Cambria" w:cs="Calibri"/>
                <w:color w:val="000000"/>
                <w:kern w:val="0"/>
                <w:lang w:eastAsia="en-GB"/>
                <w14:ligatures w14:val="none"/>
              </w:rPr>
              <w:t>BOLD:AFH</w:t>
            </w:r>
            <w:proofErr w:type="gramEnd"/>
            <w:r w:rsidRPr="00CD1DCE">
              <w:rPr>
                <w:rFonts w:ascii="Cambria" w:eastAsia="Times New Roman" w:hAnsi="Cambria" w:cs="Calibri"/>
                <w:color w:val="000000"/>
                <w:kern w:val="0"/>
                <w:lang w:eastAsia="en-GB"/>
                <w14:ligatures w14:val="none"/>
              </w:rPr>
              <w:t>1678</w:t>
            </w:r>
          </w:p>
        </w:tc>
        <w:tc>
          <w:tcPr>
            <w:tcW w:w="2571" w:type="dxa"/>
            <w:shd w:val="clear" w:color="auto" w:fill="auto"/>
            <w:noWrap/>
            <w:vAlign w:val="bottom"/>
            <w:hideMark/>
          </w:tcPr>
          <w:p w14:paraId="7E38368D" w14:textId="77777777" w:rsidR="00CD1DCE" w:rsidRPr="00CD1DCE" w:rsidRDefault="00CD1DCE" w:rsidP="00810CCA">
            <w:pPr>
              <w:rPr>
                <w:rFonts w:ascii="Cambria" w:eastAsia="Times New Roman" w:hAnsi="Cambria" w:cs="Calibri"/>
                <w:color w:val="000000"/>
                <w:kern w:val="0"/>
                <w:lang w:eastAsia="en-GB"/>
                <w14:ligatures w14:val="none"/>
              </w:rPr>
            </w:pPr>
            <w:r w:rsidRPr="00CD1DCE">
              <w:rPr>
                <w:rFonts w:ascii="Cambria" w:eastAsia="Times New Roman" w:hAnsi="Cambria" w:cs="Calibri"/>
                <w:color w:val="000000"/>
                <w:kern w:val="0"/>
                <w:lang w:eastAsia="en-GB"/>
                <w14:ligatures w14:val="none"/>
              </w:rPr>
              <w:t>2</w:t>
            </w:r>
          </w:p>
        </w:tc>
        <w:tc>
          <w:tcPr>
            <w:tcW w:w="2527" w:type="dxa"/>
            <w:shd w:val="clear" w:color="auto" w:fill="auto"/>
            <w:noWrap/>
            <w:vAlign w:val="bottom"/>
            <w:hideMark/>
          </w:tcPr>
          <w:p w14:paraId="4D91A81F" w14:textId="77777777" w:rsidR="00CD1DCE" w:rsidRPr="00CD1DCE" w:rsidRDefault="00CD1DCE" w:rsidP="00CD1DCE">
            <w:pPr>
              <w:rPr>
                <w:rFonts w:ascii="Cambria" w:eastAsia="Times New Roman" w:hAnsi="Cambria" w:cs="Calibr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CD1DCE">
              <w:rPr>
                <w:rFonts w:ascii="Cambria" w:eastAsia="Times New Roman" w:hAnsi="Cambria" w:cs="Calibri"/>
                <w:i/>
                <w:iCs/>
                <w:color w:val="000000"/>
                <w:kern w:val="0"/>
                <w:lang w:eastAsia="en-GB"/>
                <w14:ligatures w14:val="none"/>
              </w:rPr>
              <w:t xml:space="preserve">Lutzomyia </w:t>
            </w:r>
            <w:proofErr w:type="spellStart"/>
            <w:r w:rsidRPr="00CD1DCE">
              <w:rPr>
                <w:rFonts w:ascii="Cambria" w:eastAsia="Times New Roman" w:hAnsi="Cambria" w:cs="Calibri"/>
                <w:i/>
                <w:iCs/>
                <w:color w:val="000000"/>
                <w:kern w:val="0"/>
                <w:lang w:eastAsia="en-GB"/>
                <w14:ligatures w14:val="none"/>
              </w:rPr>
              <w:t>cruciata</w:t>
            </w:r>
            <w:proofErr w:type="spellEnd"/>
          </w:p>
        </w:tc>
        <w:tc>
          <w:tcPr>
            <w:tcW w:w="1989" w:type="dxa"/>
            <w:shd w:val="clear" w:color="auto" w:fill="auto"/>
            <w:noWrap/>
            <w:vAlign w:val="bottom"/>
            <w:hideMark/>
          </w:tcPr>
          <w:p w14:paraId="67EB927D" w14:textId="77777777" w:rsidR="00CD1DCE" w:rsidRPr="00CD1DCE" w:rsidRDefault="00CD1DCE" w:rsidP="00810CCA">
            <w:pPr>
              <w:rPr>
                <w:rFonts w:ascii="Cambria" w:eastAsia="Times New Roman" w:hAnsi="Cambria" w:cs="Calibri"/>
                <w:color w:val="000000"/>
                <w:kern w:val="0"/>
                <w:lang w:eastAsia="en-GB"/>
                <w14:ligatures w14:val="none"/>
              </w:rPr>
            </w:pPr>
            <w:r w:rsidRPr="00CD1DCE">
              <w:rPr>
                <w:rFonts w:ascii="Cambria" w:eastAsia="Times New Roman" w:hAnsi="Cambria" w:cs="Calibri"/>
                <w:color w:val="000000"/>
                <w:kern w:val="0"/>
                <w:lang w:eastAsia="en-GB"/>
                <w14:ligatures w14:val="none"/>
              </w:rPr>
              <w:t>2</w:t>
            </w:r>
          </w:p>
        </w:tc>
      </w:tr>
      <w:tr w:rsidR="00CD1DCE" w:rsidRPr="00CD1DCE" w14:paraId="2C6C7143" w14:textId="77777777" w:rsidTr="00810CCA">
        <w:trPr>
          <w:trHeight w:val="320"/>
        </w:trPr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18B4B1AC" w14:textId="77777777" w:rsidR="00CD1DCE" w:rsidRPr="00CD1DCE" w:rsidRDefault="00CD1DCE" w:rsidP="00CD1DCE">
            <w:pPr>
              <w:rPr>
                <w:rFonts w:ascii="Cambria" w:eastAsia="Times New Roman" w:hAnsi="Cambria" w:cs="Calibri"/>
                <w:color w:val="000000"/>
                <w:kern w:val="0"/>
                <w:lang w:eastAsia="en-GB"/>
                <w14:ligatures w14:val="none"/>
              </w:rPr>
            </w:pPr>
            <w:proofErr w:type="gramStart"/>
            <w:r w:rsidRPr="00CD1DCE">
              <w:rPr>
                <w:rFonts w:ascii="Cambria" w:eastAsia="Times New Roman" w:hAnsi="Cambria" w:cs="Calibri"/>
                <w:color w:val="000000"/>
                <w:kern w:val="0"/>
                <w:lang w:eastAsia="en-GB"/>
                <w14:ligatures w14:val="none"/>
              </w:rPr>
              <w:t>BOLD:AFH</w:t>
            </w:r>
            <w:proofErr w:type="gramEnd"/>
            <w:r w:rsidRPr="00CD1DCE">
              <w:rPr>
                <w:rFonts w:ascii="Cambria" w:eastAsia="Times New Roman" w:hAnsi="Cambria" w:cs="Calibri"/>
                <w:color w:val="000000"/>
                <w:kern w:val="0"/>
                <w:lang w:eastAsia="en-GB"/>
                <w14:ligatures w14:val="none"/>
              </w:rPr>
              <w:t>2483</w:t>
            </w:r>
          </w:p>
        </w:tc>
        <w:tc>
          <w:tcPr>
            <w:tcW w:w="2571" w:type="dxa"/>
            <w:shd w:val="clear" w:color="auto" w:fill="auto"/>
            <w:noWrap/>
            <w:vAlign w:val="bottom"/>
            <w:hideMark/>
          </w:tcPr>
          <w:p w14:paraId="6710CDED" w14:textId="77777777" w:rsidR="00CD1DCE" w:rsidRPr="00CD1DCE" w:rsidRDefault="00CD1DCE" w:rsidP="00810CCA">
            <w:pPr>
              <w:rPr>
                <w:rFonts w:ascii="Cambria" w:eastAsia="Times New Roman" w:hAnsi="Cambria" w:cs="Calibri"/>
                <w:color w:val="000000"/>
                <w:kern w:val="0"/>
                <w:lang w:eastAsia="en-GB"/>
                <w14:ligatures w14:val="none"/>
              </w:rPr>
            </w:pPr>
            <w:r w:rsidRPr="00CD1DCE">
              <w:rPr>
                <w:rFonts w:ascii="Cambria" w:eastAsia="Times New Roman" w:hAnsi="Cambria" w:cs="Calibri"/>
                <w:color w:val="000000"/>
                <w:kern w:val="0"/>
                <w:lang w:eastAsia="en-GB"/>
                <w14:ligatures w14:val="none"/>
              </w:rPr>
              <w:t>11</w:t>
            </w:r>
          </w:p>
        </w:tc>
        <w:tc>
          <w:tcPr>
            <w:tcW w:w="2527" w:type="dxa"/>
            <w:shd w:val="clear" w:color="auto" w:fill="auto"/>
            <w:noWrap/>
            <w:vAlign w:val="bottom"/>
            <w:hideMark/>
          </w:tcPr>
          <w:p w14:paraId="0AB8F104" w14:textId="77777777" w:rsidR="00CD1DCE" w:rsidRPr="00CD1DCE" w:rsidRDefault="00CD1DCE" w:rsidP="00CD1DCE">
            <w:pPr>
              <w:rPr>
                <w:rFonts w:ascii="Cambria" w:eastAsia="Times New Roman" w:hAnsi="Cambria" w:cs="Calibr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proofErr w:type="spellStart"/>
            <w:r w:rsidRPr="00CD1DCE">
              <w:rPr>
                <w:rFonts w:ascii="Cambria" w:eastAsia="Times New Roman" w:hAnsi="Cambria" w:cs="Calibri"/>
                <w:i/>
                <w:iCs/>
                <w:color w:val="000000"/>
                <w:kern w:val="0"/>
                <w:lang w:eastAsia="en-GB"/>
                <w14:ligatures w14:val="none"/>
              </w:rPr>
              <w:t>Dampfomyia</w:t>
            </w:r>
            <w:proofErr w:type="spellEnd"/>
          </w:p>
        </w:tc>
        <w:tc>
          <w:tcPr>
            <w:tcW w:w="1989" w:type="dxa"/>
            <w:shd w:val="clear" w:color="auto" w:fill="auto"/>
            <w:noWrap/>
            <w:vAlign w:val="bottom"/>
            <w:hideMark/>
          </w:tcPr>
          <w:p w14:paraId="7402D9DA" w14:textId="77777777" w:rsidR="00CD1DCE" w:rsidRPr="00CD1DCE" w:rsidRDefault="00CD1DCE" w:rsidP="00810CCA">
            <w:pPr>
              <w:rPr>
                <w:rFonts w:ascii="Cambria" w:eastAsia="Times New Roman" w:hAnsi="Cambria" w:cs="Calibri"/>
                <w:color w:val="000000"/>
                <w:kern w:val="0"/>
                <w:lang w:eastAsia="en-GB"/>
                <w14:ligatures w14:val="none"/>
              </w:rPr>
            </w:pPr>
            <w:r w:rsidRPr="00CD1DCE">
              <w:rPr>
                <w:rFonts w:ascii="Cambria" w:eastAsia="Times New Roman" w:hAnsi="Cambria" w:cs="Calibri"/>
                <w:color w:val="000000"/>
                <w:kern w:val="0"/>
                <w:lang w:eastAsia="en-GB"/>
                <w14:ligatures w14:val="none"/>
              </w:rPr>
              <w:t>11</w:t>
            </w:r>
          </w:p>
        </w:tc>
      </w:tr>
      <w:tr w:rsidR="00CD1DCE" w:rsidRPr="00CD1DCE" w14:paraId="3D5DC7B4" w14:textId="77777777" w:rsidTr="00810CCA">
        <w:trPr>
          <w:trHeight w:val="320"/>
        </w:trPr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5741F4ED" w14:textId="77777777" w:rsidR="00CD1DCE" w:rsidRPr="00CD1DCE" w:rsidRDefault="00CD1DCE" w:rsidP="00CD1DCE">
            <w:pPr>
              <w:rPr>
                <w:rFonts w:ascii="Cambria" w:eastAsia="Times New Roman" w:hAnsi="Cambria" w:cs="Calibri"/>
                <w:color w:val="000000"/>
                <w:kern w:val="0"/>
                <w:lang w:eastAsia="en-GB"/>
                <w14:ligatures w14:val="none"/>
              </w:rPr>
            </w:pPr>
            <w:proofErr w:type="gramStart"/>
            <w:r w:rsidRPr="00CD1DCE">
              <w:rPr>
                <w:rFonts w:ascii="Cambria" w:eastAsia="Times New Roman" w:hAnsi="Cambria" w:cs="Calibri"/>
                <w:color w:val="000000"/>
                <w:kern w:val="0"/>
                <w:lang w:eastAsia="en-GB"/>
                <w14:ligatures w14:val="none"/>
              </w:rPr>
              <w:t>BOLD:AFH</w:t>
            </w:r>
            <w:proofErr w:type="gramEnd"/>
            <w:r w:rsidRPr="00CD1DCE">
              <w:rPr>
                <w:rFonts w:ascii="Cambria" w:eastAsia="Times New Roman" w:hAnsi="Cambria" w:cs="Calibri"/>
                <w:color w:val="000000"/>
                <w:kern w:val="0"/>
                <w:lang w:eastAsia="en-GB"/>
                <w14:ligatures w14:val="none"/>
              </w:rPr>
              <w:t>2606</w:t>
            </w:r>
          </w:p>
        </w:tc>
        <w:tc>
          <w:tcPr>
            <w:tcW w:w="2571" w:type="dxa"/>
            <w:shd w:val="clear" w:color="auto" w:fill="auto"/>
            <w:noWrap/>
            <w:vAlign w:val="bottom"/>
            <w:hideMark/>
          </w:tcPr>
          <w:p w14:paraId="185DFCEB" w14:textId="77777777" w:rsidR="00CD1DCE" w:rsidRPr="00CD1DCE" w:rsidRDefault="00CD1DCE" w:rsidP="00810CCA">
            <w:pPr>
              <w:rPr>
                <w:rFonts w:ascii="Cambria" w:eastAsia="Times New Roman" w:hAnsi="Cambria" w:cs="Calibri"/>
                <w:color w:val="000000"/>
                <w:kern w:val="0"/>
                <w:lang w:eastAsia="en-GB"/>
                <w14:ligatures w14:val="none"/>
              </w:rPr>
            </w:pPr>
            <w:r w:rsidRPr="00CD1DCE">
              <w:rPr>
                <w:rFonts w:ascii="Cambria" w:eastAsia="Times New Roman" w:hAnsi="Cambria" w:cs="Calibri"/>
                <w:color w:val="000000"/>
                <w:kern w:val="0"/>
                <w:lang w:eastAsia="en-GB"/>
                <w14:ligatures w14:val="none"/>
              </w:rPr>
              <w:t>1</w:t>
            </w:r>
          </w:p>
        </w:tc>
        <w:tc>
          <w:tcPr>
            <w:tcW w:w="2527" w:type="dxa"/>
            <w:shd w:val="clear" w:color="auto" w:fill="auto"/>
            <w:noWrap/>
            <w:vAlign w:val="bottom"/>
            <w:hideMark/>
          </w:tcPr>
          <w:p w14:paraId="68BC8E86" w14:textId="77777777" w:rsidR="00CD1DCE" w:rsidRPr="00CD1DCE" w:rsidRDefault="00CD1DCE" w:rsidP="00CD1DCE">
            <w:pPr>
              <w:rPr>
                <w:rFonts w:ascii="Cambria" w:eastAsia="Times New Roman" w:hAnsi="Cambria" w:cs="Calibr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CD1DCE">
              <w:rPr>
                <w:rFonts w:ascii="Cambria" w:eastAsia="Times New Roman" w:hAnsi="Cambria" w:cs="Calibri"/>
                <w:i/>
                <w:iCs/>
                <w:color w:val="000000"/>
                <w:kern w:val="0"/>
                <w:lang w:eastAsia="en-GB"/>
                <w14:ligatures w14:val="none"/>
              </w:rPr>
              <w:t>Lutzomyia</w:t>
            </w:r>
          </w:p>
        </w:tc>
        <w:tc>
          <w:tcPr>
            <w:tcW w:w="1989" w:type="dxa"/>
            <w:shd w:val="clear" w:color="auto" w:fill="auto"/>
            <w:noWrap/>
            <w:vAlign w:val="bottom"/>
            <w:hideMark/>
          </w:tcPr>
          <w:p w14:paraId="24B48BA4" w14:textId="77777777" w:rsidR="00CD1DCE" w:rsidRPr="00CD1DCE" w:rsidRDefault="00CD1DCE" w:rsidP="00810CCA">
            <w:pPr>
              <w:rPr>
                <w:rFonts w:ascii="Cambria" w:eastAsia="Times New Roman" w:hAnsi="Cambria" w:cs="Calibri"/>
                <w:color w:val="000000"/>
                <w:kern w:val="0"/>
                <w:lang w:eastAsia="en-GB"/>
                <w14:ligatures w14:val="none"/>
              </w:rPr>
            </w:pPr>
            <w:r w:rsidRPr="00CD1DCE">
              <w:rPr>
                <w:rFonts w:ascii="Cambria" w:eastAsia="Times New Roman" w:hAnsi="Cambria" w:cs="Calibri"/>
                <w:color w:val="000000"/>
                <w:kern w:val="0"/>
                <w:lang w:eastAsia="en-GB"/>
                <w14:ligatures w14:val="none"/>
              </w:rPr>
              <w:t>1</w:t>
            </w:r>
          </w:p>
        </w:tc>
      </w:tr>
      <w:tr w:rsidR="00CD1DCE" w:rsidRPr="00CD1DCE" w14:paraId="6EEC57FB" w14:textId="77777777" w:rsidTr="00810CCA">
        <w:trPr>
          <w:trHeight w:val="320"/>
        </w:trPr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51C315E9" w14:textId="77777777" w:rsidR="00CD1DCE" w:rsidRPr="00CD1DCE" w:rsidRDefault="00CD1DCE" w:rsidP="00CD1DCE">
            <w:pPr>
              <w:rPr>
                <w:rFonts w:ascii="Cambria" w:eastAsia="Times New Roman" w:hAnsi="Cambria" w:cs="Calibri"/>
                <w:color w:val="000000"/>
                <w:kern w:val="0"/>
                <w:lang w:eastAsia="en-GB"/>
                <w14:ligatures w14:val="none"/>
              </w:rPr>
            </w:pPr>
            <w:proofErr w:type="gramStart"/>
            <w:r w:rsidRPr="00CD1DCE">
              <w:rPr>
                <w:rFonts w:ascii="Cambria" w:eastAsia="Times New Roman" w:hAnsi="Cambria" w:cs="Calibri"/>
                <w:color w:val="000000"/>
                <w:kern w:val="0"/>
                <w:lang w:eastAsia="en-GB"/>
                <w14:ligatures w14:val="none"/>
              </w:rPr>
              <w:t>BOLD:AFI</w:t>
            </w:r>
            <w:proofErr w:type="gramEnd"/>
            <w:r w:rsidRPr="00CD1DCE">
              <w:rPr>
                <w:rFonts w:ascii="Cambria" w:eastAsia="Times New Roman" w:hAnsi="Cambria" w:cs="Calibri"/>
                <w:color w:val="000000"/>
                <w:kern w:val="0"/>
                <w:lang w:eastAsia="en-GB"/>
                <w14:ligatures w14:val="none"/>
              </w:rPr>
              <w:t>6352</w:t>
            </w:r>
          </w:p>
        </w:tc>
        <w:tc>
          <w:tcPr>
            <w:tcW w:w="2571" w:type="dxa"/>
            <w:shd w:val="clear" w:color="auto" w:fill="auto"/>
            <w:noWrap/>
            <w:vAlign w:val="bottom"/>
            <w:hideMark/>
          </w:tcPr>
          <w:p w14:paraId="442C7D76" w14:textId="77777777" w:rsidR="00CD1DCE" w:rsidRPr="00CD1DCE" w:rsidRDefault="00CD1DCE" w:rsidP="00810CCA">
            <w:pPr>
              <w:rPr>
                <w:rFonts w:ascii="Cambria" w:eastAsia="Times New Roman" w:hAnsi="Cambria" w:cs="Calibri"/>
                <w:color w:val="000000"/>
                <w:kern w:val="0"/>
                <w:lang w:eastAsia="en-GB"/>
                <w14:ligatures w14:val="none"/>
              </w:rPr>
            </w:pPr>
            <w:r w:rsidRPr="00CD1DCE">
              <w:rPr>
                <w:rFonts w:ascii="Cambria" w:eastAsia="Times New Roman" w:hAnsi="Cambria" w:cs="Calibri"/>
                <w:color w:val="000000"/>
                <w:kern w:val="0"/>
                <w:lang w:eastAsia="en-GB"/>
                <w14:ligatures w14:val="none"/>
              </w:rPr>
              <w:t>2</w:t>
            </w:r>
          </w:p>
        </w:tc>
        <w:tc>
          <w:tcPr>
            <w:tcW w:w="2527" w:type="dxa"/>
            <w:shd w:val="clear" w:color="auto" w:fill="auto"/>
            <w:noWrap/>
            <w:vAlign w:val="bottom"/>
            <w:hideMark/>
          </w:tcPr>
          <w:p w14:paraId="79D5EE55" w14:textId="77777777" w:rsidR="00CD1DCE" w:rsidRPr="00CD1DCE" w:rsidRDefault="00CD1DCE" w:rsidP="00CD1DCE">
            <w:pPr>
              <w:rPr>
                <w:rFonts w:ascii="Cambria" w:eastAsia="Times New Roman" w:hAnsi="Cambria" w:cs="Calibr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proofErr w:type="spellStart"/>
            <w:r w:rsidRPr="00CD1DCE">
              <w:rPr>
                <w:rFonts w:ascii="Cambria" w:eastAsia="Times New Roman" w:hAnsi="Cambria" w:cs="Calibri"/>
                <w:i/>
                <w:iCs/>
                <w:color w:val="000000"/>
                <w:kern w:val="0"/>
                <w:lang w:eastAsia="en-GB"/>
                <w14:ligatures w14:val="none"/>
              </w:rPr>
              <w:t>Brumptomyia</w:t>
            </w:r>
            <w:proofErr w:type="spellEnd"/>
          </w:p>
        </w:tc>
        <w:tc>
          <w:tcPr>
            <w:tcW w:w="1989" w:type="dxa"/>
            <w:shd w:val="clear" w:color="auto" w:fill="auto"/>
            <w:noWrap/>
            <w:vAlign w:val="bottom"/>
            <w:hideMark/>
          </w:tcPr>
          <w:p w14:paraId="1F25243F" w14:textId="77777777" w:rsidR="00CD1DCE" w:rsidRPr="00CD1DCE" w:rsidRDefault="00CD1DCE" w:rsidP="00810CCA">
            <w:pPr>
              <w:rPr>
                <w:rFonts w:ascii="Cambria" w:eastAsia="Times New Roman" w:hAnsi="Cambria" w:cs="Calibri"/>
                <w:color w:val="000000"/>
                <w:kern w:val="0"/>
                <w:lang w:eastAsia="en-GB"/>
                <w14:ligatures w14:val="none"/>
              </w:rPr>
            </w:pPr>
            <w:r w:rsidRPr="00CD1DCE">
              <w:rPr>
                <w:rFonts w:ascii="Cambria" w:eastAsia="Times New Roman" w:hAnsi="Cambria" w:cs="Calibri"/>
                <w:color w:val="000000"/>
                <w:kern w:val="0"/>
                <w:lang w:eastAsia="en-GB"/>
                <w14:ligatures w14:val="none"/>
              </w:rPr>
              <w:t>2</w:t>
            </w:r>
          </w:p>
        </w:tc>
      </w:tr>
      <w:tr w:rsidR="00CD1DCE" w:rsidRPr="00CD1DCE" w14:paraId="19BB7BD4" w14:textId="77777777" w:rsidTr="00810CCA">
        <w:trPr>
          <w:trHeight w:val="320"/>
        </w:trPr>
        <w:tc>
          <w:tcPr>
            <w:tcW w:w="7225" w:type="dxa"/>
            <w:gridSpan w:val="3"/>
            <w:shd w:val="clear" w:color="auto" w:fill="auto"/>
            <w:noWrap/>
            <w:vAlign w:val="bottom"/>
            <w:hideMark/>
          </w:tcPr>
          <w:p w14:paraId="039C2E67" w14:textId="1AB418A2" w:rsidR="00CD1DCE" w:rsidRPr="00CD1DCE" w:rsidRDefault="00CD1DCE" w:rsidP="00CD1DCE">
            <w:pPr>
              <w:rPr>
                <w:rFonts w:ascii="Cambria" w:eastAsia="Times New Roman" w:hAnsi="Cambria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CD1DCE">
              <w:rPr>
                <w:rFonts w:ascii="Cambria" w:eastAsia="Times New Roman" w:hAnsi="Cambria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Non</w:t>
            </w:r>
            <w:r w:rsidR="00810CCA">
              <w:rPr>
                <w:rFonts w:ascii="Cambria" w:eastAsia="Times New Roman" w:hAnsi="Cambria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-u</w:t>
            </w:r>
            <w:r w:rsidRPr="00CD1DCE">
              <w:rPr>
                <w:rFonts w:ascii="Cambria" w:eastAsia="Times New Roman" w:hAnsi="Cambria" w:cs="Calibri"/>
                <w:b/>
                <w:bCs/>
                <w:color w:val="000000"/>
                <w:kern w:val="0"/>
                <w:lang w:eastAsia="en-GB"/>
                <w14:ligatures w14:val="none"/>
              </w:rPr>
              <w:t xml:space="preserve">nique </w:t>
            </w:r>
            <w:proofErr w:type="gramStart"/>
            <w:r w:rsidRPr="00CD1DCE">
              <w:rPr>
                <w:rFonts w:ascii="Cambria" w:eastAsia="Times New Roman" w:hAnsi="Cambria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B</w:t>
            </w:r>
            <w:r w:rsidR="00810CCA">
              <w:rPr>
                <w:rFonts w:ascii="Cambria" w:eastAsia="Times New Roman" w:hAnsi="Cambria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IN</w:t>
            </w:r>
            <w:r w:rsidRPr="00CD1DCE">
              <w:rPr>
                <w:rFonts w:ascii="Cambria" w:eastAsia="Times New Roman" w:hAnsi="Cambria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(</w:t>
            </w:r>
            <w:proofErr w:type="gramEnd"/>
            <w:r w:rsidRPr="00CD1DCE">
              <w:rPr>
                <w:rFonts w:ascii="Cambria" w:eastAsia="Times New Roman" w:hAnsi="Cambria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6)</w:t>
            </w:r>
          </w:p>
        </w:tc>
        <w:tc>
          <w:tcPr>
            <w:tcW w:w="1989" w:type="dxa"/>
            <w:shd w:val="clear" w:color="auto" w:fill="auto"/>
            <w:noWrap/>
            <w:vAlign w:val="bottom"/>
            <w:hideMark/>
          </w:tcPr>
          <w:p w14:paraId="19ACEAE1" w14:textId="77777777" w:rsidR="00CD1DCE" w:rsidRPr="00CD1DCE" w:rsidRDefault="00CD1DCE" w:rsidP="00CD1DCE">
            <w:pPr>
              <w:rPr>
                <w:rFonts w:ascii="Cambria" w:eastAsia="Times New Roman" w:hAnsi="Cambria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D1DCE" w:rsidRPr="00CD1DCE" w14:paraId="2C5E4B8D" w14:textId="77777777" w:rsidTr="00810CCA">
        <w:trPr>
          <w:trHeight w:val="320"/>
        </w:trPr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488A2F6F" w14:textId="77777777" w:rsidR="00CD1DCE" w:rsidRPr="00CD1DCE" w:rsidRDefault="00CD1DCE" w:rsidP="00CD1DCE">
            <w:pPr>
              <w:rPr>
                <w:rFonts w:ascii="Cambria" w:eastAsia="Times New Roman" w:hAnsi="Cambria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CD1DCE">
              <w:rPr>
                <w:rFonts w:ascii="Cambria" w:eastAsia="Times New Roman" w:hAnsi="Cambria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BIN</w:t>
            </w:r>
          </w:p>
        </w:tc>
        <w:tc>
          <w:tcPr>
            <w:tcW w:w="2571" w:type="dxa"/>
            <w:shd w:val="clear" w:color="auto" w:fill="auto"/>
            <w:noWrap/>
            <w:vAlign w:val="bottom"/>
            <w:hideMark/>
          </w:tcPr>
          <w:p w14:paraId="784A90BC" w14:textId="4D3840DB" w:rsidR="00CD1DCE" w:rsidRPr="00CD1DCE" w:rsidRDefault="00CD1DCE" w:rsidP="00CD1DCE">
            <w:pPr>
              <w:rPr>
                <w:rFonts w:ascii="Cambria" w:eastAsia="Times New Roman" w:hAnsi="Cambria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CD1DCE">
              <w:rPr>
                <w:rFonts w:ascii="Cambria" w:eastAsia="Times New Roman" w:hAnsi="Cambria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Total</w:t>
            </w:r>
            <w:r w:rsidRPr="00810CCA">
              <w:rPr>
                <w:rFonts w:ascii="Cambria" w:eastAsia="Times New Roman" w:hAnsi="Cambria" w:cs="Calibri"/>
                <w:b/>
                <w:bCs/>
                <w:color w:val="000000"/>
                <w:kern w:val="0"/>
                <w:lang w:eastAsia="en-GB"/>
                <w14:ligatures w14:val="none"/>
              </w:rPr>
              <w:t xml:space="preserve"> </w:t>
            </w:r>
            <w:r w:rsidRPr="00CD1DCE">
              <w:rPr>
                <w:rFonts w:ascii="Cambria" w:eastAsia="Times New Roman" w:hAnsi="Cambria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Members</w:t>
            </w:r>
            <w:r w:rsidR="00810CCA">
              <w:rPr>
                <w:rFonts w:ascii="Cambria" w:eastAsia="Times New Roman" w:hAnsi="Cambria" w:cs="Calibri"/>
                <w:b/>
                <w:bCs/>
                <w:color w:val="000000"/>
                <w:kern w:val="0"/>
                <w:lang w:eastAsia="en-GB"/>
                <w14:ligatures w14:val="none"/>
              </w:rPr>
              <w:t xml:space="preserve"> (BOLD)</w:t>
            </w:r>
          </w:p>
        </w:tc>
        <w:tc>
          <w:tcPr>
            <w:tcW w:w="2527" w:type="dxa"/>
            <w:shd w:val="clear" w:color="auto" w:fill="auto"/>
            <w:noWrap/>
            <w:vAlign w:val="bottom"/>
            <w:hideMark/>
          </w:tcPr>
          <w:p w14:paraId="5F9F6D36" w14:textId="77777777" w:rsidR="00CD1DCE" w:rsidRPr="00CD1DCE" w:rsidRDefault="00CD1DCE" w:rsidP="00CD1DCE">
            <w:pPr>
              <w:rPr>
                <w:rFonts w:ascii="Cambria" w:eastAsia="Times New Roman" w:hAnsi="Cambria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CD1DCE">
              <w:rPr>
                <w:rFonts w:ascii="Cambria" w:eastAsia="Times New Roman" w:hAnsi="Cambria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Taxa</w:t>
            </w:r>
          </w:p>
        </w:tc>
        <w:tc>
          <w:tcPr>
            <w:tcW w:w="1989" w:type="dxa"/>
            <w:shd w:val="clear" w:color="auto" w:fill="auto"/>
            <w:noWrap/>
            <w:vAlign w:val="bottom"/>
            <w:hideMark/>
          </w:tcPr>
          <w:p w14:paraId="022DA6A2" w14:textId="10A04A34" w:rsidR="00CD1DCE" w:rsidRPr="00CD1DCE" w:rsidRDefault="00CD1DCE" w:rsidP="00CD1DCE">
            <w:pPr>
              <w:rPr>
                <w:rFonts w:ascii="Cambria" w:eastAsia="Times New Roman" w:hAnsi="Cambria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CD1DCE">
              <w:rPr>
                <w:rFonts w:ascii="Cambria" w:eastAsia="Times New Roman" w:hAnsi="Cambria" w:cs="Calibri"/>
                <w:b/>
                <w:bCs/>
                <w:color w:val="000000"/>
                <w:kern w:val="0"/>
                <w:lang w:eastAsia="en-GB"/>
                <w14:ligatures w14:val="none"/>
              </w:rPr>
              <w:t xml:space="preserve">Count in </w:t>
            </w:r>
            <w:r w:rsidR="00FC53B6">
              <w:rPr>
                <w:rFonts w:ascii="Cambria" w:eastAsia="Times New Roman" w:hAnsi="Cambria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p</w:t>
            </w:r>
            <w:r w:rsidRPr="00CD1DCE">
              <w:rPr>
                <w:rFonts w:ascii="Cambria" w:eastAsia="Times New Roman" w:hAnsi="Cambria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roject</w:t>
            </w:r>
          </w:p>
        </w:tc>
      </w:tr>
      <w:tr w:rsidR="00CD1DCE" w:rsidRPr="00CD1DCE" w14:paraId="488C0612" w14:textId="77777777" w:rsidTr="00810CCA">
        <w:trPr>
          <w:trHeight w:val="320"/>
        </w:trPr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38852AA1" w14:textId="77777777" w:rsidR="00CD1DCE" w:rsidRPr="00CD1DCE" w:rsidRDefault="00CD1DCE" w:rsidP="00CD1DCE">
            <w:pPr>
              <w:rPr>
                <w:rFonts w:ascii="Cambria" w:eastAsia="Times New Roman" w:hAnsi="Cambria" w:cs="Calibri"/>
                <w:color w:val="000000"/>
                <w:kern w:val="0"/>
                <w:lang w:eastAsia="en-GB"/>
                <w14:ligatures w14:val="none"/>
              </w:rPr>
            </w:pPr>
            <w:proofErr w:type="gramStart"/>
            <w:r w:rsidRPr="00CD1DCE">
              <w:rPr>
                <w:rFonts w:ascii="Cambria" w:eastAsia="Times New Roman" w:hAnsi="Cambria" w:cs="Calibri"/>
                <w:color w:val="000000"/>
                <w:kern w:val="0"/>
                <w:lang w:eastAsia="en-GB"/>
                <w14:ligatures w14:val="none"/>
              </w:rPr>
              <w:t>BOLD:AAM</w:t>
            </w:r>
            <w:proofErr w:type="gramEnd"/>
            <w:r w:rsidRPr="00CD1DCE">
              <w:rPr>
                <w:rFonts w:ascii="Cambria" w:eastAsia="Times New Roman" w:hAnsi="Cambria" w:cs="Calibri"/>
                <w:color w:val="000000"/>
                <w:kern w:val="0"/>
                <w:lang w:eastAsia="en-GB"/>
                <w14:ligatures w14:val="none"/>
              </w:rPr>
              <w:t>9640</w:t>
            </w:r>
          </w:p>
        </w:tc>
        <w:tc>
          <w:tcPr>
            <w:tcW w:w="2571" w:type="dxa"/>
            <w:shd w:val="clear" w:color="auto" w:fill="auto"/>
            <w:noWrap/>
            <w:vAlign w:val="bottom"/>
            <w:hideMark/>
          </w:tcPr>
          <w:p w14:paraId="67C13B20" w14:textId="77777777" w:rsidR="00CD1DCE" w:rsidRPr="00CD1DCE" w:rsidRDefault="00CD1DCE" w:rsidP="00810CCA">
            <w:pPr>
              <w:rPr>
                <w:rFonts w:ascii="Cambria" w:eastAsia="Times New Roman" w:hAnsi="Cambria" w:cs="Calibri"/>
                <w:color w:val="000000"/>
                <w:kern w:val="0"/>
                <w:lang w:eastAsia="en-GB"/>
                <w14:ligatures w14:val="none"/>
              </w:rPr>
            </w:pPr>
            <w:r w:rsidRPr="00CD1DCE">
              <w:rPr>
                <w:rFonts w:ascii="Cambria" w:eastAsia="Times New Roman" w:hAnsi="Cambria" w:cs="Calibri"/>
                <w:color w:val="000000"/>
                <w:kern w:val="0"/>
                <w:lang w:eastAsia="en-GB"/>
                <w14:ligatures w14:val="none"/>
              </w:rPr>
              <w:t>31</w:t>
            </w:r>
          </w:p>
        </w:tc>
        <w:tc>
          <w:tcPr>
            <w:tcW w:w="2527" w:type="dxa"/>
            <w:shd w:val="clear" w:color="auto" w:fill="auto"/>
            <w:noWrap/>
            <w:vAlign w:val="bottom"/>
            <w:hideMark/>
          </w:tcPr>
          <w:p w14:paraId="7B063641" w14:textId="77777777" w:rsidR="00CD1DCE" w:rsidRPr="00CD1DCE" w:rsidRDefault="00CD1DCE" w:rsidP="00CD1DCE">
            <w:pPr>
              <w:rPr>
                <w:rFonts w:ascii="Cambria" w:eastAsia="Times New Roman" w:hAnsi="Cambria" w:cs="Calibr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proofErr w:type="spellStart"/>
            <w:r w:rsidRPr="00CD1DCE">
              <w:rPr>
                <w:rFonts w:ascii="Cambria" w:eastAsia="Times New Roman" w:hAnsi="Cambria" w:cs="Calibri"/>
                <w:i/>
                <w:iCs/>
                <w:color w:val="000000"/>
                <w:kern w:val="0"/>
                <w:lang w:eastAsia="en-GB"/>
                <w14:ligatures w14:val="none"/>
              </w:rPr>
              <w:t>Brumptomyia</w:t>
            </w:r>
            <w:proofErr w:type="spellEnd"/>
            <w:r w:rsidRPr="00CD1DCE">
              <w:rPr>
                <w:rFonts w:ascii="Cambria" w:eastAsia="Times New Roman" w:hAnsi="Cambria" w:cs="Calibri"/>
                <w:i/>
                <w:iCs/>
                <w:color w:val="000000"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 w:rsidRPr="00CD1DCE">
              <w:rPr>
                <w:rFonts w:ascii="Cambria" w:eastAsia="Times New Roman" w:hAnsi="Cambria" w:cs="Calibri"/>
                <w:i/>
                <w:iCs/>
                <w:color w:val="000000"/>
                <w:kern w:val="0"/>
                <w:lang w:eastAsia="en-GB"/>
                <w14:ligatures w14:val="none"/>
              </w:rPr>
              <w:t>mesai</w:t>
            </w:r>
            <w:proofErr w:type="spellEnd"/>
          </w:p>
        </w:tc>
        <w:tc>
          <w:tcPr>
            <w:tcW w:w="1989" w:type="dxa"/>
            <w:shd w:val="clear" w:color="auto" w:fill="auto"/>
            <w:noWrap/>
            <w:vAlign w:val="bottom"/>
            <w:hideMark/>
          </w:tcPr>
          <w:p w14:paraId="385C5094" w14:textId="77777777" w:rsidR="00CD1DCE" w:rsidRPr="00CD1DCE" w:rsidRDefault="00CD1DCE" w:rsidP="00810CCA">
            <w:pPr>
              <w:rPr>
                <w:rFonts w:ascii="Cambria" w:eastAsia="Times New Roman" w:hAnsi="Cambria" w:cs="Calibri"/>
                <w:color w:val="000000"/>
                <w:kern w:val="0"/>
                <w:lang w:eastAsia="en-GB"/>
                <w14:ligatures w14:val="none"/>
              </w:rPr>
            </w:pPr>
            <w:r w:rsidRPr="00CD1DCE">
              <w:rPr>
                <w:rFonts w:ascii="Cambria" w:eastAsia="Times New Roman" w:hAnsi="Cambria" w:cs="Calibri"/>
                <w:color w:val="000000"/>
                <w:kern w:val="0"/>
                <w:lang w:eastAsia="en-GB"/>
                <w14:ligatures w14:val="none"/>
              </w:rPr>
              <w:t>21</w:t>
            </w:r>
          </w:p>
        </w:tc>
      </w:tr>
      <w:tr w:rsidR="00CD1DCE" w:rsidRPr="00CD1DCE" w14:paraId="21447B65" w14:textId="77777777" w:rsidTr="00810CCA">
        <w:trPr>
          <w:trHeight w:val="320"/>
        </w:trPr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3ED1C53E" w14:textId="77777777" w:rsidR="00CD1DCE" w:rsidRPr="00CD1DCE" w:rsidRDefault="00CD1DCE" w:rsidP="00CD1DCE">
            <w:pPr>
              <w:rPr>
                <w:rFonts w:ascii="Cambria" w:eastAsia="Times New Roman" w:hAnsi="Cambria" w:cs="Calibri"/>
                <w:color w:val="000000"/>
                <w:kern w:val="0"/>
                <w:lang w:eastAsia="en-GB"/>
                <w14:ligatures w14:val="none"/>
              </w:rPr>
            </w:pPr>
            <w:proofErr w:type="gramStart"/>
            <w:r w:rsidRPr="00CD1DCE">
              <w:rPr>
                <w:rFonts w:ascii="Cambria" w:eastAsia="Times New Roman" w:hAnsi="Cambria" w:cs="Calibri"/>
                <w:color w:val="000000"/>
                <w:kern w:val="0"/>
                <w:lang w:eastAsia="en-GB"/>
                <w14:ligatures w14:val="none"/>
              </w:rPr>
              <w:t>BOLD:ACT</w:t>
            </w:r>
            <w:proofErr w:type="gramEnd"/>
            <w:r w:rsidRPr="00CD1DCE">
              <w:rPr>
                <w:rFonts w:ascii="Cambria" w:eastAsia="Times New Roman" w:hAnsi="Cambria" w:cs="Calibri"/>
                <w:color w:val="000000"/>
                <w:kern w:val="0"/>
                <w:lang w:eastAsia="en-GB"/>
                <w14:ligatures w14:val="none"/>
              </w:rPr>
              <w:t>9235</w:t>
            </w:r>
          </w:p>
        </w:tc>
        <w:tc>
          <w:tcPr>
            <w:tcW w:w="2571" w:type="dxa"/>
            <w:shd w:val="clear" w:color="auto" w:fill="auto"/>
            <w:noWrap/>
            <w:vAlign w:val="bottom"/>
            <w:hideMark/>
          </w:tcPr>
          <w:p w14:paraId="1088BA29" w14:textId="77777777" w:rsidR="00CD1DCE" w:rsidRPr="00CD1DCE" w:rsidRDefault="00CD1DCE" w:rsidP="00810CCA">
            <w:pPr>
              <w:rPr>
                <w:rFonts w:ascii="Cambria" w:eastAsia="Times New Roman" w:hAnsi="Cambria" w:cs="Calibri"/>
                <w:color w:val="000000"/>
                <w:kern w:val="0"/>
                <w:lang w:eastAsia="en-GB"/>
                <w14:ligatures w14:val="none"/>
              </w:rPr>
            </w:pPr>
            <w:r w:rsidRPr="00CD1DCE">
              <w:rPr>
                <w:rFonts w:ascii="Cambria" w:eastAsia="Times New Roman" w:hAnsi="Cambria" w:cs="Calibri"/>
                <w:color w:val="000000"/>
                <w:kern w:val="0"/>
                <w:lang w:eastAsia="en-GB"/>
                <w14:ligatures w14:val="none"/>
              </w:rPr>
              <w:t>7</w:t>
            </w:r>
          </w:p>
        </w:tc>
        <w:tc>
          <w:tcPr>
            <w:tcW w:w="2527" w:type="dxa"/>
            <w:shd w:val="clear" w:color="auto" w:fill="auto"/>
            <w:noWrap/>
            <w:vAlign w:val="bottom"/>
            <w:hideMark/>
          </w:tcPr>
          <w:p w14:paraId="685A7A2E" w14:textId="77777777" w:rsidR="00CD1DCE" w:rsidRPr="00CD1DCE" w:rsidRDefault="00CD1DCE" w:rsidP="00CD1DCE">
            <w:pPr>
              <w:rPr>
                <w:rFonts w:ascii="Cambria" w:eastAsia="Times New Roman" w:hAnsi="Cambria" w:cs="Calibr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proofErr w:type="spellStart"/>
            <w:r w:rsidRPr="00CD1DCE">
              <w:rPr>
                <w:rFonts w:ascii="Cambria" w:eastAsia="Times New Roman" w:hAnsi="Cambria" w:cs="Calibri"/>
                <w:i/>
                <w:iCs/>
                <w:color w:val="000000"/>
                <w:kern w:val="0"/>
                <w:lang w:eastAsia="en-GB"/>
                <w14:ligatures w14:val="none"/>
              </w:rPr>
              <w:t>Dampfomyia</w:t>
            </w:r>
            <w:proofErr w:type="spellEnd"/>
            <w:r w:rsidRPr="00CD1DCE">
              <w:rPr>
                <w:rFonts w:ascii="Cambria" w:eastAsia="Times New Roman" w:hAnsi="Cambria" w:cs="Calibri"/>
                <w:i/>
                <w:iCs/>
                <w:color w:val="000000"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 w:rsidRPr="00CD1DCE">
              <w:rPr>
                <w:rFonts w:ascii="Cambria" w:eastAsia="Times New Roman" w:hAnsi="Cambria" w:cs="Calibri"/>
                <w:i/>
                <w:iCs/>
                <w:color w:val="000000"/>
                <w:kern w:val="0"/>
                <w:lang w:eastAsia="en-GB"/>
                <w14:ligatures w14:val="none"/>
              </w:rPr>
              <w:t>deleoni</w:t>
            </w:r>
            <w:proofErr w:type="spellEnd"/>
          </w:p>
        </w:tc>
        <w:tc>
          <w:tcPr>
            <w:tcW w:w="1989" w:type="dxa"/>
            <w:shd w:val="clear" w:color="auto" w:fill="auto"/>
            <w:noWrap/>
            <w:vAlign w:val="bottom"/>
            <w:hideMark/>
          </w:tcPr>
          <w:p w14:paraId="720E14E5" w14:textId="77777777" w:rsidR="00CD1DCE" w:rsidRPr="00CD1DCE" w:rsidRDefault="00CD1DCE" w:rsidP="00810CCA">
            <w:pPr>
              <w:rPr>
                <w:rFonts w:ascii="Cambria" w:eastAsia="Times New Roman" w:hAnsi="Cambria" w:cs="Calibri"/>
                <w:color w:val="000000"/>
                <w:kern w:val="0"/>
                <w:lang w:eastAsia="en-GB"/>
                <w14:ligatures w14:val="none"/>
              </w:rPr>
            </w:pPr>
            <w:r w:rsidRPr="00CD1DCE">
              <w:rPr>
                <w:rFonts w:ascii="Cambria" w:eastAsia="Times New Roman" w:hAnsi="Cambria" w:cs="Calibri"/>
                <w:color w:val="000000"/>
                <w:kern w:val="0"/>
                <w:lang w:eastAsia="en-GB"/>
                <w14:ligatures w14:val="none"/>
              </w:rPr>
              <w:t>1</w:t>
            </w:r>
          </w:p>
        </w:tc>
      </w:tr>
      <w:tr w:rsidR="00CD1DCE" w:rsidRPr="00CD1DCE" w14:paraId="1499BEFA" w14:textId="77777777" w:rsidTr="00810CCA">
        <w:trPr>
          <w:trHeight w:val="320"/>
        </w:trPr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5B3EA23D" w14:textId="77777777" w:rsidR="00CD1DCE" w:rsidRPr="00CD1DCE" w:rsidRDefault="00CD1DCE" w:rsidP="00CD1DCE">
            <w:pPr>
              <w:rPr>
                <w:rFonts w:ascii="Cambria" w:eastAsia="Times New Roman" w:hAnsi="Cambria" w:cs="Calibri"/>
                <w:color w:val="000000"/>
                <w:kern w:val="0"/>
                <w:lang w:eastAsia="en-GB"/>
                <w14:ligatures w14:val="none"/>
              </w:rPr>
            </w:pPr>
            <w:proofErr w:type="gramStart"/>
            <w:r w:rsidRPr="00CD1DCE">
              <w:rPr>
                <w:rFonts w:ascii="Cambria" w:eastAsia="Times New Roman" w:hAnsi="Cambria" w:cs="Calibri"/>
                <w:color w:val="000000"/>
                <w:kern w:val="0"/>
                <w:lang w:eastAsia="en-GB"/>
                <w14:ligatures w14:val="none"/>
              </w:rPr>
              <w:t>BOLD:ADB</w:t>
            </w:r>
            <w:proofErr w:type="gramEnd"/>
            <w:r w:rsidRPr="00CD1DCE">
              <w:rPr>
                <w:rFonts w:ascii="Cambria" w:eastAsia="Times New Roman" w:hAnsi="Cambria" w:cs="Calibri"/>
                <w:color w:val="000000"/>
                <w:kern w:val="0"/>
                <w:lang w:eastAsia="en-GB"/>
                <w14:ligatures w14:val="none"/>
              </w:rPr>
              <w:t>0332</w:t>
            </w:r>
          </w:p>
        </w:tc>
        <w:tc>
          <w:tcPr>
            <w:tcW w:w="2571" w:type="dxa"/>
            <w:shd w:val="clear" w:color="auto" w:fill="auto"/>
            <w:noWrap/>
            <w:vAlign w:val="bottom"/>
            <w:hideMark/>
          </w:tcPr>
          <w:p w14:paraId="0CE2E21E" w14:textId="77777777" w:rsidR="00CD1DCE" w:rsidRPr="00CD1DCE" w:rsidRDefault="00CD1DCE" w:rsidP="00810CCA">
            <w:pPr>
              <w:rPr>
                <w:rFonts w:ascii="Cambria" w:eastAsia="Times New Roman" w:hAnsi="Cambria" w:cs="Calibri"/>
                <w:color w:val="000000"/>
                <w:kern w:val="0"/>
                <w:lang w:eastAsia="en-GB"/>
                <w14:ligatures w14:val="none"/>
              </w:rPr>
            </w:pPr>
            <w:r w:rsidRPr="00CD1DCE">
              <w:rPr>
                <w:rFonts w:ascii="Cambria" w:eastAsia="Times New Roman" w:hAnsi="Cambria" w:cs="Calibri"/>
                <w:color w:val="000000"/>
                <w:kern w:val="0"/>
                <w:lang w:eastAsia="en-GB"/>
                <w14:ligatures w14:val="none"/>
              </w:rPr>
              <w:t>183</w:t>
            </w:r>
          </w:p>
        </w:tc>
        <w:tc>
          <w:tcPr>
            <w:tcW w:w="2527" w:type="dxa"/>
            <w:shd w:val="clear" w:color="auto" w:fill="auto"/>
            <w:noWrap/>
            <w:vAlign w:val="bottom"/>
            <w:hideMark/>
          </w:tcPr>
          <w:p w14:paraId="77095836" w14:textId="77777777" w:rsidR="00CD1DCE" w:rsidRPr="00CD1DCE" w:rsidRDefault="00CD1DCE" w:rsidP="00CD1DCE">
            <w:pPr>
              <w:rPr>
                <w:rFonts w:ascii="Cambria" w:eastAsia="Times New Roman" w:hAnsi="Cambria" w:cs="Calibr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proofErr w:type="spellStart"/>
            <w:r w:rsidRPr="00CD1DCE">
              <w:rPr>
                <w:rFonts w:ascii="Cambria" w:eastAsia="Times New Roman" w:hAnsi="Cambria" w:cs="Calibri"/>
                <w:i/>
                <w:iCs/>
                <w:color w:val="000000"/>
                <w:kern w:val="0"/>
                <w:lang w:eastAsia="en-GB"/>
                <w14:ligatures w14:val="none"/>
              </w:rPr>
              <w:t>Pintomyia</w:t>
            </w:r>
            <w:proofErr w:type="spellEnd"/>
          </w:p>
        </w:tc>
        <w:tc>
          <w:tcPr>
            <w:tcW w:w="1989" w:type="dxa"/>
            <w:shd w:val="clear" w:color="auto" w:fill="auto"/>
            <w:noWrap/>
            <w:vAlign w:val="bottom"/>
            <w:hideMark/>
          </w:tcPr>
          <w:p w14:paraId="3C89FC1D" w14:textId="77777777" w:rsidR="00CD1DCE" w:rsidRPr="00CD1DCE" w:rsidRDefault="00CD1DCE" w:rsidP="00810CCA">
            <w:pPr>
              <w:rPr>
                <w:rFonts w:ascii="Cambria" w:eastAsia="Times New Roman" w:hAnsi="Cambria" w:cs="Calibri"/>
                <w:color w:val="000000"/>
                <w:kern w:val="0"/>
                <w:lang w:eastAsia="en-GB"/>
                <w14:ligatures w14:val="none"/>
              </w:rPr>
            </w:pPr>
            <w:r w:rsidRPr="00CD1DCE">
              <w:rPr>
                <w:rFonts w:ascii="Cambria" w:eastAsia="Times New Roman" w:hAnsi="Cambria" w:cs="Calibri"/>
                <w:color w:val="000000"/>
                <w:kern w:val="0"/>
                <w:lang w:eastAsia="en-GB"/>
                <w14:ligatures w14:val="none"/>
              </w:rPr>
              <w:t>1</w:t>
            </w:r>
          </w:p>
        </w:tc>
      </w:tr>
      <w:tr w:rsidR="00CD1DCE" w:rsidRPr="00CD1DCE" w14:paraId="5FF1CB21" w14:textId="77777777" w:rsidTr="00810CCA">
        <w:trPr>
          <w:trHeight w:val="320"/>
        </w:trPr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69403983" w14:textId="77777777" w:rsidR="00CD1DCE" w:rsidRPr="00CD1DCE" w:rsidRDefault="00CD1DCE" w:rsidP="00CD1DCE">
            <w:pPr>
              <w:rPr>
                <w:rFonts w:ascii="Cambria" w:eastAsia="Times New Roman" w:hAnsi="Cambria" w:cs="Calibri"/>
                <w:color w:val="000000"/>
                <w:kern w:val="0"/>
                <w:lang w:eastAsia="en-GB"/>
                <w14:ligatures w14:val="none"/>
              </w:rPr>
            </w:pPr>
            <w:r w:rsidRPr="00CD1DCE">
              <w:rPr>
                <w:rFonts w:ascii="Cambria" w:eastAsia="Times New Roman" w:hAnsi="Cambria" w:cs="Calibri"/>
                <w:color w:val="000000"/>
                <w:kern w:val="0"/>
                <w:lang w:eastAsia="en-GB"/>
                <w14:ligatures w14:val="none"/>
              </w:rPr>
              <w:t>BOLD:ADP3520</w:t>
            </w:r>
          </w:p>
        </w:tc>
        <w:tc>
          <w:tcPr>
            <w:tcW w:w="2571" w:type="dxa"/>
            <w:shd w:val="clear" w:color="auto" w:fill="auto"/>
            <w:noWrap/>
            <w:vAlign w:val="bottom"/>
            <w:hideMark/>
          </w:tcPr>
          <w:p w14:paraId="5FEB355F" w14:textId="77777777" w:rsidR="00CD1DCE" w:rsidRPr="00CD1DCE" w:rsidRDefault="00CD1DCE" w:rsidP="00810CCA">
            <w:pPr>
              <w:rPr>
                <w:rFonts w:ascii="Cambria" w:eastAsia="Times New Roman" w:hAnsi="Cambria" w:cs="Calibri"/>
                <w:color w:val="000000"/>
                <w:kern w:val="0"/>
                <w:lang w:eastAsia="en-GB"/>
                <w14:ligatures w14:val="none"/>
              </w:rPr>
            </w:pPr>
            <w:r w:rsidRPr="00CD1DCE">
              <w:rPr>
                <w:rFonts w:ascii="Cambria" w:eastAsia="Times New Roman" w:hAnsi="Cambria" w:cs="Calibri"/>
                <w:color w:val="000000"/>
                <w:kern w:val="0"/>
                <w:lang w:eastAsia="en-GB"/>
                <w14:ligatures w14:val="none"/>
              </w:rPr>
              <w:t>21</w:t>
            </w:r>
          </w:p>
        </w:tc>
        <w:tc>
          <w:tcPr>
            <w:tcW w:w="2527" w:type="dxa"/>
            <w:shd w:val="clear" w:color="auto" w:fill="auto"/>
            <w:noWrap/>
            <w:vAlign w:val="bottom"/>
            <w:hideMark/>
          </w:tcPr>
          <w:p w14:paraId="5D6B7519" w14:textId="77777777" w:rsidR="00CD1DCE" w:rsidRPr="00CD1DCE" w:rsidRDefault="00CD1DCE" w:rsidP="00CD1DCE">
            <w:pPr>
              <w:rPr>
                <w:rFonts w:ascii="Cambria" w:eastAsia="Times New Roman" w:hAnsi="Cambria" w:cs="Calibr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CD1DCE">
              <w:rPr>
                <w:rFonts w:ascii="Cambria" w:eastAsia="Times New Roman" w:hAnsi="Cambria" w:cs="Calibri"/>
                <w:i/>
                <w:iCs/>
                <w:color w:val="000000"/>
                <w:kern w:val="0"/>
                <w:lang w:eastAsia="en-GB"/>
                <w14:ligatures w14:val="none"/>
              </w:rPr>
              <w:t xml:space="preserve">Lutzomyia </w:t>
            </w:r>
            <w:proofErr w:type="spellStart"/>
            <w:r w:rsidRPr="00CD1DCE">
              <w:rPr>
                <w:rFonts w:ascii="Cambria" w:eastAsia="Times New Roman" w:hAnsi="Cambria" w:cs="Calibri"/>
                <w:i/>
                <w:iCs/>
                <w:color w:val="000000"/>
                <w:kern w:val="0"/>
                <w:lang w:eastAsia="en-GB"/>
                <w14:ligatures w14:val="none"/>
              </w:rPr>
              <w:t>cruciata</w:t>
            </w:r>
            <w:proofErr w:type="spellEnd"/>
          </w:p>
        </w:tc>
        <w:tc>
          <w:tcPr>
            <w:tcW w:w="1989" w:type="dxa"/>
            <w:shd w:val="clear" w:color="auto" w:fill="auto"/>
            <w:noWrap/>
            <w:vAlign w:val="bottom"/>
            <w:hideMark/>
          </w:tcPr>
          <w:p w14:paraId="7E781605" w14:textId="77777777" w:rsidR="00CD1DCE" w:rsidRPr="00CD1DCE" w:rsidRDefault="00CD1DCE" w:rsidP="00810CCA">
            <w:pPr>
              <w:rPr>
                <w:rFonts w:ascii="Cambria" w:eastAsia="Times New Roman" w:hAnsi="Cambria" w:cs="Calibri"/>
                <w:color w:val="000000"/>
                <w:kern w:val="0"/>
                <w:lang w:eastAsia="en-GB"/>
                <w14:ligatures w14:val="none"/>
              </w:rPr>
            </w:pPr>
            <w:r w:rsidRPr="00CD1DCE">
              <w:rPr>
                <w:rFonts w:ascii="Cambria" w:eastAsia="Times New Roman" w:hAnsi="Cambria" w:cs="Calibri"/>
                <w:color w:val="000000"/>
                <w:kern w:val="0"/>
                <w:lang w:eastAsia="en-GB"/>
                <w14:ligatures w14:val="none"/>
              </w:rPr>
              <w:t>19</w:t>
            </w:r>
          </w:p>
        </w:tc>
      </w:tr>
      <w:tr w:rsidR="00CD1DCE" w:rsidRPr="00CD1DCE" w14:paraId="2F43F700" w14:textId="77777777" w:rsidTr="00810CCA">
        <w:trPr>
          <w:trHeight w:val="320"/>
        </w:trPr>
        <w:tc>
          <w:tcPr>
            <w:tcW w:w="212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AA101" w14:textId="77777777" w:rsidR="00CD1DCE" w:rsidRPr="00CD1DCE" w:rsidRDefault="00CD1DCE" w:rsidP="00CD1DCE">
            <w:pPr>
              <w:rPr>
                <w:rFonts w:ascii="Cambria" w:eastAsia="Times New Roman" w:hAnsi="Cambria" w:cs="Calibri"/>
                <w:color w:val="000000"/>
                <w:kern w:val="0"/>
                <w:lang w:eastAsia="en-GB"/>
                <w14:ligatures w14:val="none"/>
              </w:rPr>
            </w:pPr>
            <w:proofErr w:type="gramStart"/>
            <w:r w:rsidRPr="00CD1DCE">
              <w:rPr>
                <w:rFonts w:ascii="Cambria" w:eastAsia="Times New Roman" w:hAnsi="Cambria" w:cs="Calibri"/>
                <w:color w:val="000000"/>
                <w:kern w:val="0"/>
                <w:lang w:eastAsia="en-GB"/>
                <w14:ligatures w14:val="none"/>
              </w:rPr>
              <w:t>BOLD:ADW</w:t>
            </w:r>
            <w:proofErr w:type="gramEnd"/>
            <w:r w:rsidRPr="00CD1DCE">
              <w:rPr>
                <w:rFonts w:ascii="Cambria" w:eastAsia="Times New Roman" w:hAnsi="Cambria" w:cs="Calibri"/>
                <w:color w:val="000000"/>
                <w:kern w:val="0"/>
                <w:lang w:eastAsia="en-GB"/>
                <w14:ligatures w14:val="none"/>
              </w:rPr>
              <w:t>1198</w:t>
            </w:r>
          </w:p>
        </w:tc>
        <w:tc>
          <w:tcPr>
            <w:tcW w:w="257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F9268" w14:textId="77777777" w:rsidR="00CD1DCE" w:rsidRPr="00CD1DCE" w:rsidRDefault="00CD1DCE" w:rsidP="00810CCA">
            <w:pPr>
              <w:rPr>
                <w:rFonts w:ascii="Cambria" w:eastAsia="Times New Roman" w:hAnsi="Cambria" w:cs="Calibri"/>
                <w:color w:val="000000"/>
                <w:kern w:val="0"/>
                <w:lang w:eastAsia="en-GB"/>
                <w14:ligatures w14:val="none"/>
              </w:rPr>
            </w:pPr>
            <w:r w:rsidRPr="00CD1DCE">
              <w:rPr>
                <w:rFonts w:ascii="Cambria" w:eastAsia="Times New Roman" w:hAnsi="Cambria" w:cs="Calibri"/>
                <w:color w:val="000000"/>
                <w:kern w:val="0"/>
                <w:lang w:eastAsia="en-GB"/>
                <w14:ligatures w14:val="none"/>
              </w:rPr>
              <w:t>2</w:t>
            </w:r>
          </w:p>
        </w:tc>
        <w:tc>
          <w:tcPr>
            <w:tcW w:w="252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080F8" w14:textId="77777777" w:rsidR="00CD1DCE" w:rsidRPr="00CD1DCE" w:rsidRDefault="00CD1DCE" w:rsidP="00CD1DCE">
            <w:pPr>
              <w:rPr>
                <w:rFonts w:ascii="Cambria" w:eastAsia="Times New Roman" w:hAnsi="Cambria" w:cs="Calibr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proofErr w:type="spellStart"/>
            <w:r w:rsidRPr="00CD1DCE">
              <w:rPr>
                <w:rFonts w:ascii="Cambria" w:eastAsia="Times New Roman" w:hAnsi="Cambria" w:cs="Calibri"/>
                <w:i/>
                <w:iCs/>
                <w:color w:val="000000"/>
                <w:kern w:val="0"/>
                <w:lang w:eastAsia="en-GB"/>
                <w14:ligatures w14:val="none"/>
              </w:rPr>
              <w:t>Bichromomyia</w:t>
            </w:r>
            <w:proofErr w:type="spellEnd"/>
            <w:r w:rsidRPr="00CD1DCE">
              <w:rPr>
                <w:rFonts w:ascii="Cambria" w:eastAsia="Times New Roman" w:hAnsi="Cambria" w:cs="Calibri"/>
                <w:i/>
                <w:iCs/>
                <w:color w:val="000000"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 w:rsidRPr="00CD1DCE">
              <w:rPr>
                <w:rFonts w:ascii="Cambria" w:eastAsia="Times New Roman" w:hAnsi="Cambria" w:cs="Calibri"/>
                <w:i/>
                <w:iCs/>
                <w:color w:val="000000"/>
                <w:kern w:val="0"/>
                <w:lang w:eastAsia="en-GB"/>
                <w14:ligatures w14:val="none"/>
              </w:rPr>
              <w:t>olmeca</w:t>
            </w:r>
            <w:proofErr w:type="spellEnd"/>
          </w:p>
        </w:tc>
        <w:tc>
          <w:tcPr>
            <w:tcW w:w="198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D04DC4" w14:textId="77777777" w:rsidR="00CD1DCE" w:rsidRPr="00CD1DCE" w:rsidRDefault="00CD1DCE" w:rsidP="00810CCA">
            <w:pPr>
              <w:rPr>
                <w:rFonts w:ascii="Cambria" w:eastAsia="Times New Roman" w:hAnsi="Cambria" w:cs="Calibri"/>
                <w:color w:val="000000"/>
                <w:kern w:val="0"/>
                <w:lang w:eastAsia="en-GB"/>
                <w14:ligatures w14:val="none"/>
              </w:rPr>
            </w:pPr>
            <w:r w:rsidRPr="00CD1DCE">
              <w:rPr>
                <w:rFonts w:ascii="Cambria" w:eastAsia="Times New Roman" w:hAnsi="Cambria" w:cs="Calibri"/>
                <w:color w:val="000000"/>
                <w:kern w:val="0"/>
                <w:lang w:eastAsia="en-GB"/>
                <w14:ligatures w14:val="none"/>
              </w:rPr>
              <w:t>1</w:t>
            </w:r>
          </w:p>
        </w:tc>
      </w:tr>
      <w:tr w:rsidR="00CD1DCE" w:rsidRPr="00CD1DCE" w14:paraId="1C76992A" w14:textId="77777777" w:rsidTr="00810CCA">
        <w:trPr>
          <w:trHeight w:val="109"/>
        </w:trPr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78794" w14:textId="77777777" w:rsidR="00CD1DCE" w:rsidRPr="00CD1DCE" w:rsidRDefault="00CD1DCE" w:rsidP="00CD1DCE">
            <w:pPr>
              <w:rPr>
                <w:rFonts w:ascii="Cambria" w:eastAsia="Times New Roman" w:hAnsi="Cambria" w:cs="Calibri"/>
                <w:color w:val="000000"/>
                <w:kern w:val="0"/>
                <w:lang w:eastAsia="en-GB"/>
                <w14:ligatures w14:val="none"/>
              </w:rPr>
            </w:pPr>
            <w:proofErr w:type="gramStart"/>
            <w:r w:rsidRPr="00CD1DCE">
              <w:rPr>
                <w:rFonts w:ascii="Cambria" w:eastAsia="Times New Roman" w:hAnsi="Cambria" w:cs="Calibri"/>
                <w:color w:val="000000"/>
                <w:kern w:val="0"/>
                <w:lang w:eastAsia="en-GB"/>
                <w14:ligatures w14:val="none"/>
              </w:rPr>
              <w:t>BOLD:AEV</w:t>
            </w:r>
            <w:proofErr w:type="gramEnd"/>
            <w:r w:rsidRPr="00CD1DCE">
              <w:rPr>
                <w:rFonts w:ascii="Cambria" w:eastAsia="Times New Roman" w:hAnsi="Cambria" w:cs="Calibri"/>
                <w:color w:val="000000"/>
                <w:kern w:val="0"/>
                <w:lang w:eastAsia="en-GB"/>
                <w14:ligatures w14:val="none"/>
              </w:rPr>
              <w:t>1344</w:t>
            </w:r>
          </w:p>
        </w:tc>
        <w:tc>
          <w:tcPr>
            <w:tcW w:w="257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91BAB" w14:textId="77777777" w:rsidR="00CD1DCE" w:rsidRPr="00CD1DCE" w:rsidRDefault="00CD1DCE" w:rsidP="00810CCA">
            <w:pPr>
              <w:rPr>
                <w:rFonts w:ascii="Cambria" w:eastAsia="Times New Roman" w:hAnsi="Cambria" w:cs="Calibri"/>
                <w:color w:val="000000"/>
                <w:kern w:val="0"/>
                <w:lang w:eastAsia="en-GB"/>
                <w14:ligatures w14:val="none"/>
              </w:rPr>
            </w:pPr>
            <w:r w:rsidRPr="00CD1DCE">
              <w:rPr>
                <w:rFonts w:ascii="Cambria" w:eastAsia="Times New Roman" w:hAnsi="Cambria" w:cs="Calibri"/>
                <w:color w:val="000000"/>
                <w:kern w:val="0"/>
                <w:lang w:eastAsia="en-GB"/>
                <w14:ligatures w14:val="none"/>
              </w:rPr>
              <w:t>29</w:t>
            </w:r>
          </w:p>
        </w:tc>
        <w:tc>
          <w:tcPr>
            <w:tcW w:w="25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376655" w14:textId="77777777" w:rsidR="00CD1DCE" w:rsidRPr="00CD1DCE" w:rsidRDefault="00CD1DCE" w:rsidP="00CD1DCE">
            <w:pPr>
              <w:rPr>
                <w:rFonts w:ascii="Cambria" w:eastAsia="Times New Roman" w:hAnsi="Cambria" w:cs="Calibr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proofErr w:type="spellStart"/>
            <w:r w:rsidRPr="00CD1DCE">
              <w:rPr>
                <w:rFonts w:ascii="Cambria" w:eastAsia="Times New Roman" w:hAnsi="Cambria" w:cs="Calibri"/>
                <w:i/>
                <w:iCs/>
                <w:color w:val="000000"/>
                <w:kern w:val="0"/>
                <w:lang w:eastAsia="en-GB"/>
                <w14:ligatures w14:val="none"/>
              </w:rPr>
              <w:t>Nyssomyia</w:t>
            </w:r>
            <w:proofErr w:type="spellEnd"/>
            <w:r w:rsidRPr="00CD1DCE">
              <w:rPr>
                <w:rFonts w:ascii="Cambria" w:eastAsia="Times New Roman" w:hAnsi="Cambria" w:cs="Calibri"/>
                <w:i/>
                <w:iCs/>
                <w:color w:val="000000"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 w:rsidRPr="00CD1DCE">
              <w:rPr>
                <w:rFonts w:ascii="Cambria" w:eastAsia="Times New Roman" w:hAnsi="Cambria" w:cs="Calibri"/>
                <w:i/>
                <w:iCs/>
                <w:color w:val="000000"/>
                <w:kern w:val="0"/>
                <w:lang w:eastAsia="en-GB"/>
                <w14:ligatures w14:val="none"/>
              </w:rPr>
              <w:t>ylephiletor</w:t>
            </w:r>
            <w:proofErr w:type="spellEnd"/>
          </w:p>
        </w:tc>
        <w:tc>
          <w:tcPr>
            <w:tcW w:w="19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A458" w14:textId="77777777" w:rsidR="00CD1DCE" w:rsidRPr="00CD1DCE" w:rsidRDefault="00CD1DCE" w:rsidP="00810CCA">
            <w:pPr>
              <w:rPr>
                <w:rFonts w:ascii="Cambria" w:eastAsia="Times New Roman" w:hAnsi="Cambria" w:cs="Calibri"/>
                <w:color w:val="000000"/>
                <w:kern w:val="0"/>
                <w:lang w:eastAsia="en-GB"/>
                <w14:ligatures w14:val="none"/>
              </w:rPr>
            </w:pPr>
            <w:r w:rsidRPr="00CD1DCE">
              <w:rPr>
                <w:rFonts w:ascii="Cambria" w:eastAsia="Times New Roman" w:hAnsi="Cambria" w:cs="Calibri"/>
                <w:color w:val="000000"/>
                <w:kern w:val="0"/>
                <w:lang w:eastAsia="en-GB"/>
                <w14:ligatures w14:val="none"/>
              </w:rPr>
              <w:t>26</w:t>
            </w:r>
          </w:p>
        </w:tc>
      </w:tr>
    </w:tbl>
    <w:p w14:paraId="1B6A5DB2" w14:textId="77777777" w:rsidR="00CD1DCE" w:rsidRDefault="00CD1DCE" w:rsidP="00810CCA">
      <w:pPr>
        <w:spacing w:line="360" w:lineRule="auto"/>
        <w:jc w:val="both"/>
        <w:rPr>
          <w:rFonts w:ascii="Cambria" w:hAnsi="Cambria"/>
        </w:rPr>
      </w:pPr>
    </w:p>
    <w:sectPr w:rsidR="00CD1DC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101B"/>
    <w:rsid w:val="00005B0C"/>
    <w:rsid w:val="000128FE"/>
    <w:rsid w:val="00012C37"/>
    <w:rsid w:val="00022274"/>
    <w:rsid w:val="0002447E"/>
    <w:rsid w:val="00026A33"/>
    <w:rsid w:val="00026C16"/>
    <w:rsid w:val="00030EFF"/>
    <w:rsid w:val="00033D5A"/>
    <w:rsid w:val="00035283"/>
    <w:rsid w:val="00037ABB"/>
    <w:rsid w:val="00040737"/>
    <w:rsid w:val="000436F4"/>
    <w:rsid w:val="00045C83"/>
    <w:rsid w:val="00046695"/>
    <w:rsid w:val="000546A5"/>
    <w:rsid w:val="00056007"/>
    <w:rsid w:val="000642BC"/>
    <w:rsid w:val="0007066A"/>
    <w:rsid w:val="00072D07"/>
    <w:rsid w:val="00072DFE"/>
    <w:rsid w:val="0007436A"/>
    <w:rsid w:val="0007449B"/>
    <w:rsid w:val="00080673"/>
    <w:rsid w:val="00081B0E"/>
    <w:rsid w:val="00084892"/>
    <w:rsid w:val="00085FD9"/>
    <w:rsid w:val="00091408"/>
    <w:rsid w:val="0009482F"/>
    <w:rsid w:val="00096CEA"/>
    <w:rsid w:val="00097E41"/>
    <w:rsid w:val="000A0194"/>
    <w:rsid w:val="000A01E5"/>
    <w:rsid w:val="000A7EDE"/>
    <w:rsid w:val="000B6C8A"/>
    <w:rsid w:val="000C151E"/>
    <w:rsid w:val="000C5268"/>
    <w:rsid w:val="000C7B74"/>
    <w:rsid w:val="000F0391"/>
    <w:rsid w:val="000F2CF6"/>
    <w:rsid w:val="000F6B25"/>
    <w:rsid w:val="00105B03"/>
    <w:rsid w:val="001065BC"/>
    <w:rsid w:val="00106936"/>
    <w:rsid w:val="00113D8A"/>
    <w:rsid w:val="001175CE"/>
    <w:rsid w:val="00120D8E"/>
    <w:rsid w:val="00147CB8"/>
    <w:rsid w:val="001619AB"/>
    <w:rsid w:val="00162799"/>
    <w:rsid w:val="0016391D"/>
    <w:rsid w:val="001639CA"/>
    <w:rsid w:val="001678D6"/>
    <w:rsid w:val="00167965"/>
    <w:rsid w:val="001712E4"/>
    <w:rsid w:val="00172352"/>
    <w:rsid w:val="00176496"/>
    <w:rsid w:val="00180791"/>
    <w:rsid w:val="001841F9"/>
    <w:rsid w:val="00185FBC"/>
    <w:rsid w:val="001931B0"/>
    <w:rsid w:val="00195ED7"/>
    <w:rsid w:val="001A0A81"/>
    <w:rsid w:val="001B0B2C"/>
    <w:rsid w:val="001B1760"/>
    <w:rsid w:val="001C34F3"/>
    <w:rsid w:val="001D2E87"/>
    <w:rsid w:val="001D4606"/>
    <w:rsid w:val="001F1825"/>
    <w:rsid w:val="001F2292"/>
    <w:rsid w:val="001F300D"/>
    <w:rsid w:val="001F7C10"/>
    <w:rsid w:val="00201A6E"/>
    <w:rsid w:val="0021153D"/>
    <w:rsid w:val="0021539E"/>
    <w:rsid w:val="002164FA"/>
    <w:rsid w:val="00220BC7"/>
    <w:rsid w:val="00223936"/>
    <w:rsid w:val="00231000"/>
    <w:rsid w:val="00234A18"/>
    <w:rsid w:val="00240392"/>
    <w:rsid w:val="00242D87"/>
    <w:rsid w:val="002475AA"/>
    <w:rsid w:val="00247EDD"/>
    <w:rsid w:val="00263B6A"/>
    <w:rsid w:val="00271499"/>
    <w:rsid w:val="00271D19"/>
    <w:rsid w:val="00273004"/>
    <w:rsid w:val="00273457"/>
    <w:rsid w:val="002746BA"/>
    <w:rsid w:val="00274B21"/>
    <w:rsid w:val="00281EDE"/>
    <w:rsid w:val="00284A15"/>
    <w:rsid w:val="00285037"/>
    <w:rsid w:val="0029087D"/>
    <w:rsid w:val="00292D2B"/>
    <w:rsid w:val="0029562E"/>
    <w:rsid w:val="00295FF0"/>
    <w:rsid w:val="00297AAD"/>
    <w:rsid w:val="002A11EF"/>
    <w:rsid w:val="002A2655"/>
    <w:rsid w:val="002A508B"/>
    <w:rsid w:val="002A603F"/>
    <w:rsid w:val="002B3751"/>
    <w:rsid w:val="002C104D"/>
    <w:rsid w:val="002C5CC7"/>
    <w:rsid w:val="002D1F0D"/>
    <w:rsid w:val="002E1272"/>
    <w:rsid w:val="002E1B4F"/>
    <w:rsid w:val="002E4817"/>
    <w:rsid w:val="002E5BCD"/>
    <w:rsid w:val="002E694C"/>
    <w:rsid w:val="002F529E"/>
    <w:rsid w:val="00316441"/>
    <w:rsid w:val="00324194"/>
    <w:rsid w:val="00330BB8"/>
    <w:rsid w:val="003329A0"/>
    <w:rsid w:val="00343885"/>
    <w:rsid w:val="00344ABD"/>
    <w:rsid w:val="0034635A"/>
    <w:rsid w:val="00347285"/>
    <w:rsid w:val="00347DB7"/>
    <w:rsid w:val="0035648F"/>
    <w:rsid w:val="00362CA1"/>
    <w:rsid w:val="0036798D"/>
    <w:rsid w:val="00381809"/>
    <w:rsid w:val="00385494"/>
    <w:rsid w:val="00393BA8"/>
    <w:rsid w:val="00394906"/>
    <w:rsid w:val="00394EFE"/>
    <w:rsid w:val="003A6603"/>
    <w:rsid w:val="003C14F6"/>
    <w:rsid w:val="003C17CC"/>
    <w:rsid w:val="003C652C"/>
    <w:rsid w:val="003D2215"/>
    <w:rsid w:val="003D3AE4"/>
    <w:rsid w:val="003D3B1A"/>
    <w:rsid w:val="003E1FB7"/>
    <w:rsid w:val="003E7F3A"/>
    <w:rsid w:val="003F2DE6"/>
    <w:rsid w:val="003F6D16"/>
    <w:rsid w:val="00405835"/>
    <w:rsid w:val="004061E4"/>
    <w:rsid w:val="00412162"/>
    <w:rsid w:val="00413F57"/>
    <w:rsid w:val="00423ADE"/>
    <w:rsid w:val="00430138"/>
    <w:rsid w:val="00432EDA"/>
    <w:rsid w:val="00447FA3"/>
    <w:rsid w:val="00450786"/>
    <w:rsid w:val="00453456"/>
    <w:rsid w:val="004563D0"/>
    <w:rsid w:val="0047684F"/>
    <w:rsid w:val="00482A21"/>
    <w:rsid w:val="00491FCD"/>
    <w:rsid w:val="0049593A"/>
    <w:rsid w:val="00495B45"/>
    <w:rsid w:val="004A0222"/>
    <w:rsid w:val="004A0EC4"/>
    <w:rsid w:val="004A19BD"/>
    <w:rsid w:val="004A1BE1"/>
    <w:rsid w:val="004B265A"/>
    <w:rsid w:val="004B3981"/>
    <w:rsid w:val="004D4F7B"/>
    <w:rsid w:val="004D6DC1"/>
    <w:rsid w:val="004E1423"/>
    <w:rsid w:val="004E344A"/>
    <w:rsid w:val="004E4098"/>
    <w:rsid w:val="004E4A08"/>
    <w:rsid w:val="004E73F4"/>
    <w:rsid w:val="004F1F53"/>
    <w:rsid w:val="00500849"/>
    <w:rsid w:val="00500AC7"/>
    <w:rsid w:val="00501FBC"/>
    <w:rsid w:val="00503BE0"/>
    <w:rsid w:val="00507C50"/>
    <w:rsid w:val="005151C0"/>
    <w:rsid w:val="00525000"/>
    <w:rsid w:val="00525310"/>
    <w:rsid w:val="005350B2"/>
    <w:rsid w:val="00535EF8"/>
    <w:rsid w:val="0054453E"/>
    <w:rsid w:val="00550C4B"/>
    <w:rsid w:val="00557A55"/>
    <w:rsid w:val="0056076A"/>
    <w:rsid w:val="00561AA0"/>
    <w:rsid w:val="005642C9"/>
    <w:rsid w:val="005776E3"/>
    <w:rsid w:val="00581518"/>
    <w:rsid w:val="00590A21"/>
    <w:rsid w:val="00590FBB"/>
    <w:rsid w:val="005A07CA"/>
    <w:rsid w:val="005B39B8"/>
    <w:rsid w:val="005B6E2A"/>
    <w:rsid w:val="005B7CE0"/>
    <w:rsid w:val="005C2AB9"/>
    <w:rsid w:val="005C3865"/>
    <w:rsid w:val="005C51C6"/>
    <w:rsid w:val="005D332C"/>
    <w:rsid w:val="005E016C"/>
    <w:rsid w:val="005E2B71"/>
    <w:rsid w:val="005E37B0"/>
    <w:rsid w:val="005F1870"/>
    <w:rsid w:val="005F637A"/>
    <w:rsid w:val="00603BE7"/>
    <w:rsid w:val="00603CF0"/>
    <w:rsid w:val="0060512E"/>
    <w:rsid w:val="00606DF2"/>
    <w:rsid w:val="00614771"/>
    <w:rsid w:val="006156E4"/>
    <w:rsid w:val="00617F8D"/>
    <w:rsid w:val="0062101C"/>
    <w:rsid w:val="00623354"/>
    <w:rsid w:val="00624AC4"/>
    <w:rsid w:val="006263CF"/>
    <w:rsid w:val="00634AC6"/>
    <w:rsid w:val="00641290"/>
    <w:rsid w:val="00643BE6"/>
    <w:rsid w:val="00643D57"/>
    <w:rsid w:val="00647639"/>
    <w:rsid w:val="00652C5A"/>
    <w:rsid w:val="006534CC"/>
    <w:rsid w:val="00656176"/>
    <w:rsid w:val="006617FB"/>
    <w:rsid w:val="00661970"/>
    <w:rsid w:val="00664C73"/>
    <w:rsid w:val="00676F94"/>
    <w:rsid w:val="00680FF6"/>
    <w:rsid w:val="0068167A"/>
    <w:rsid w:val="0069318D"/>
    <w:rsid w:val="006948CD"/>
    <w:rsid w:val="006A4A04"/>
    <w:rsid w:val="006A5D18"/>
    <w:rsid w:val="006A666D"/>
    <w:rsid w:val="006B7157"/>
    <w:rsid w:val="006C3F81"/>
    <w:rsid w:val="006D0FD6"/>
    <w:rsid w:val="006D5360"/>
    <w:rsid w:val="006D7341"/>
    <w:rsid w:val="006E3113"/>
    <w:rsid w:val="006E361C"/>
    <w:rsid w:val="006E6307"/>
    <w:rsid w:val="006F4B20"/>
    <w:rsid w:val="007036A4"/>
    <w:rsid w:val="00707477"/>
    <w:rsid w:val="007110D4"/>
    <w:rsid w:val="007223C9"/>
    <w:rsid w:val="00722A2B"/>
    <w:rsid w:val="00722F7D"/>
    <w:rsid w:val="007303FF"/>
    <w:rsid w:val="00733AAF"/>
    <w:rsid w:val="007351F1"/>
    <w:rsid w:val="0074181E"/>
    <w:rsid w:val="00755220"/>
    <w:rsid w:val="00762047"/>
    <w:rsid w:val="007633F9"/>
    <w:rsid w:val="00766DAD"/>
    <w:rsid w:val="0077280F"/>
    <w:rsid w:val="007779C6"/>
    <w:rsid w:val="007835EA"/>
    <w:rsid w:val="00786875"/>
    <w:rsid w:val="00786A3E"/>
    <w:rsid w:val="007876F0"/>
    <w:rsid w:val="00790ABE"/>
    <w:rsid w:val="00796C87"/>
    <w:rsid w:val="007979FF"/>
    <w:rsid w:val="007A5CDE"/>
    <w:rsid w:val="007A7E37"/>
    <w:rsid w:val="007B3580"/>
    <w:rsid w:val="007B4C65"/>
    <w:rsid w:val="007C2F6F"/>
    <w:rsid w:val="007C4F20"/>
    <w:rsid w:val="007C653A"/>
    <w:rsid w:val="007D2A60"/>
    <w:rsid w:val="007E25F1"/>
    <w:rsid w:val="007E5AEE"/>
    <w:rsid w:val="007F34A8"/>
    <w:rsid w:val="007F3966"/>
    <w:rsid w:val="00804056"/>
    <w:rsid w:val="00805588"/>
    <w:rsid w:val="00810CCA"/>
    <w:rsid w:val="0081134E"/>
    <w:rsid w:val="00811C3F"/>
    <w:rsid w:val="00811D03"/>
    <w:rsid w:val="0081626D"/>
    <w:rsid w:val="0081690F"/>
    <w:rsid w:val="00824D6C"/>
    <w:rsid w:val="0083565B"/>
    <w:rsid w:val="00844232"/>
    <w:rsid w:val="00844E49"/>
    <w:rsid w:val="00845BB4"/>
    <w:rsid w:val="00850E7E"/>
    <w:rsid w:val="00853285"/>
    <w:rsid w:val="00853425"/>
    <w:rsid w:val="0086082F"/>
    <w:rsid w:val="00864994"/>
    <w:rsid w:val="008703F0"/>
    <w:rsid w:val="00880633"/>
    <w:rsid w:val="008917DD"/>
    <w:rsid w:val="00893BC5"/>
    <w:rsid w:val="008954B4"/>
    <w:rsid w:val="008A32A6"/>
    <w:rsid w:val="008A52BF"/>
    <w:rsid w:val="008B3177"/>
    <w:rsid w:val="008B37DE"/>
    <w:rsid w:val="008B54E4"/>
    <w:rsid w:val="008D4A57"/>
    <w:rsid w:val="008E328F"/>
    <w:rsid w:val="008E3465"/>
    <w:rsid w:val="008E660C"/>
    <w:rsid w:val="008F3CC1"/>
    <w:rsid w:val="00903706"/>
    <w:rsid w:val="00906E23"/>
    <w:rsid w:val="0090758F"/>
    <w:rsid w:val="00910B1C"/>
    <w:rsid w:val="0091293C"/>
    <w:rsid w:val="00913EA1"/>
    <w:rsid w:val="00932C18"/>
    <w:rsid w:val="009360E9"/>
    <w:rsid w:val="009426E2"/>
    <w:rsid w:val="0096003E"/>
    <w:rsid w:val="00962293"/>
    <w:rsid w:val="00967223"/>
    <w:rsid w:val="00975AAA"/>
    <w:rsid w:val="00977387"/>
    <w:rsid w:val="00983530"/>
    <w:rsid w:val="00983946"/>
    <w:rsid w:val="00994EFD"/>
    <w:rsid w:val="009A3873"/>
    <w:rsid w:val="009A4632"/>
    <w:rsid w:val="009B2121"/>
    <w:rsid w:val="009B35A4"/>
    <w:rsid w:val="009B423B"/>
    <w:rsid w:val="009B7287"/>
    <w:rsid w:val="009C101B"/>
    <w:rsid w:val="009C275E"/>
    <w:rsid w:val="009C3950"/>
    <w:rsid w:val="009C47EB"/>
    <w:rsid w:val="009C652B"/>
    <w:rsid w:val="009D2604"/>
    <w:rsid w:val="009D3160"/>
    <w:rsid w:val="009D655D"/>
    <w:rsid w:val="009E1831"/>
    <w:rsid w:val="009E3B33"/>
    <w:rsid w:val="009E456D"/>
    <w:rsid w:val="009E551E"/>
    <w:rsid w:val="009F0278"/>
    <w:rsid w:val="009F16DB"/>
    <w:rsid w:val="009F4DDD"/>
    <w:rsid w:val="009F6C42"/>
    <w:rsid w:val="00A045B2"/>
    <w:rsid w:val="00A04DDB"/>
    <w:rsid w:val="00A072D0"/>
    <w:rsid w:val="00A1559F"/>
    <w:rsid w:val="00A17D83"/>
    <w:rsid w:val="00A20FED"/>
    <w:rsid w:val="00A34541"/>
    <w:rsid w:val="00A45212"/>
    <w:rsid w:val="00A503B1"/>
    <w:rsid w:val="00A506C4"/>
    <w:rsid w:val="00A56163"/>
    <w:rsid w:val="00A57758"/>
    <w:rsid w:val="00A64303"/>
    <w:rsid w:val="00A661AA"/>
    <w:rsid w:val="00A7243A"/>
    <w:rsid w:val="00A73FA8"/>
    <w:rsid w:val="00A76CDE"/>
    <w:rsid w:val="00A8205F"/>
    <w:rsid w:val="00A83C8A"/>
    <w:rsid w:val="00A8631C"/>
    <w:rsid w:val="00A967F0"/>
    <w:rsid w:val="00A970DA"/>
    <w:rsid w:val="00AA1D68"/>
    <w:rsid w:val="00AA7C4A"/>
    <w:rsid w:val="00AB0450"/>
    <w:rsid w:val="00AB3ADA"/>
    <w:rsid w:val="00AB4B30"/>
    <w:rsid w:val="00AB4CEE"/>
    <w:rsid w:val="00AC5163"/>
    <w:rsid w:val="00AC6FCC"/>
    <w:rsid w:val="00AD3166"/>
    <w:rsid w:val="00AD320B"/>
    <w:rsid w:val="00AD49D4"/>
    <w:rsid w:val="00AD5B29"/>
    <w:rsid w:val="00AE1171"/>
    <w:rsid w:val="00AE5DA5"/>
    <w:rsid w:val="00AF11BC"/>
    <w:rsid w:val="00AF3429"/>
    <w:rsid w:val="00AF35E5"/>
    <w:rsid w:val="00AF5055"/>
    <w:rsid w:val="00AF6A51"/>
    <w:rsid w:val="00AF7EAA"/>
    <w:rsid w:val="00B011CC"/>
    <w:rsid w:val="00B11B22"/>
    <w:rsid w:val="00B139F9"/>
    <w:rsid w:val="00B14A95"/>
    <w:rsid w:val="00B22B10"/>
    <w:rsid w:val="00B245A5"/>
    <w:rsid w:val="00B27731"/>
    <w:rsid w:val="00B3253F"/>
    <w:rsid w:val="00B34697"/>
    <w:rsid w:val="00B37040"/>
    <w:rsid w:val="00B3752A"/>
    <w:rsid w:val="00B43ECE"/>
    <w:rsid w:val="00B5145D"/>
    <w:rsid w:val="00B52A65"/>
    <w:rsid w:val="00B54937"/>
    <w:rsid w:val="00B556F2"/>
    <w:rsid w:val="00B56641"/>
    <w:rsid w:val="00B57F7A"/>
    <w:rsid w:val="00B636C3"/>
    <w:rsid w:val="00B6676F"/>
    <w:rsid w:val="00B74642"/>
    <w:rsid w:val="00B77B30"/>
    <w:rsid w:val="00B82A2C"/>
    <w:rsid w:val="00B91268"/>
    <w:rsid w:val="00B9289C"/>
    <w:rsid w:val="00BA2C06"/>
    <w:rsid w:val="00BA7B1D"/>
    <w:rsid w:val="00BB114F"/>
    <w:rsid w:val="00BB21D3"/>
    <w:rsid w:val="00BB293D"/>
    <w:rsid w:val="00BB4536"/>
    <w:rsid w:val="00BC11B9"/>
    <w:rsid w:val="00BD4CBE"/>
    <w:rsid w:val="00BF2904"/>
    <w:rsid w:val="00BF30EF"/>
    <w:rsid w:val="00BF4894"/>
    <w:rsid w:val="00BF5EF0"/>
    <w:rsid w:val="00C01B38"/>
    <w:rsid w:val="00C056F2"/>
    <w:rsid w:val="00C10E83"/>
    <w:rsid w:val="00C11F28"/>
    <w:rsid w:val="00C164AA"/>
    <w:rsid w:val="00C25FFF"/>
    <w:rsid w:val="00C31392"/>
    <w:rsid w:val="00C340C7"/>
    <w:rsid w:val="00C36100"/>
    <w:rsid w:val="00C37AC7"/>
    <w:rsid w:val="00C422C0"/>
    <w:rsid w:val="00C43688"/>
    <w:rsid w:val="00C458B8"/>
    <w:rsid w:val="00C548F2"/>
    <w:rsid w:val="00C55D84"/>
    <w:rsid w:val="00C57C74"/>
    <w:rsid w:val="00C65FB3"/>
    <w:rsid w:val="00C67FC0"/>
    <w:rsid w:val="00C75E2C"/>
    <w:rsid w:val="00C76B4F"/>
    <w:rsid w:val="00C77B39"/>
    <w:rsid w:val="00C816AB"/>
    <w:rsid w:val="00C85735"/>
    <w:rsid w:val="00C92FE5"/>
    <w:rsid w:val="00C94F45"/>
    <w:rsid w:val="00C96CAF"/>
    <w:rsid w:val="00CA10EA"/>
    <w:rsid w:val="00CA3788"/>
    <w:rsid w:val="00CB0FCE"/>
    <w:rsid w:val="00CB6328"/>
    <w:rsid w:val="00CC4628"/>
    <w:rsid w:val="00CD0495"/>
    <w:rsid w:val="00CD1DCE"/>
    <w:rsid w:val="00CD5810"/>
    <w:rsid w:val="00CD7077"/>
    <w:rsid w:val="00CE366B"/>
    <w:rsid w:val="00CE6F58"/>
    <w:rsid w:val="00CF2D82"/>
    <w:rsid w:val="00CF34EA"/>
    <w:rsid w:val="00CF70AF"/>
    <w:rsid w:val="00D045B2"/>
    <w:rsid w:val="00D14655"/>
    <w:rsid w:val="00D24578"/>
    <w:rsid w:val="00D27106"/>
    <w:rsid w:val="00D37C5F"/>
    <w:rsid w:val="00D40E12"/>
    <w:rsid w:val="00D40E4E"/>
    <w:rsid w:val="00D41298"/>
    <w:rsid w:val="00D41628"/>
    <w:rsid w:val="00D47D12"/>
    <w:rsid w:val="00D52C1D"/>
    <w:rsid w:val="00D5368E"/>
    <w:rsid w:val="00D57FAA"/>
    <w:rsid w:val="00D64DC5"/>
    <w:rsid w:val="00D66E26"/>
    <w:rsid w:val="00D735BB"/>
    <w:rsid w:val="00D75DB4"/>
    <w:rsid w:val="00D7664B"/>
    <w:rsid w:val="00D8069C"/>
    <w:rsid w:val="00D8460D"/>
    <w:rsid w:val="00D846D0"/>
    <w:rsid w:val="00D85395"/>
    <w:rsid w:val="00D87603"/>
    <w:rsid w:val="00D95442"/>
    <w:rsid w:val="00D955DD"/>
    <w:rsid w:val="00DA267A"/>
    <w:rsid w:val="00DA7376"/>
    <w:rsid w:val="00DB2D48"/>
    <w:rsid w:val="00DB3A31"/>
    <w:rsid w:val="00DB6020"/>
    <w:rsid w:val="00DC0345"/>
    <w:rsid w:val="00DC09AC"/>
    <w:rsid w:val="00DC0BD4"/>
    <w:rsid w:val="00DC2C39"/>
    <w:rsid w:val="00DC3F97"/>
    <w:rsid w:val="00DC73E1"/>
    <w:rsid w:val="00DD19BA"/>
    <w:rsid w:val="00DD409C"/>
    <w:rsid w:val="00DE053B"/>
    <w:rsid w:val="00DE08C9"/>
    <w:rsid w:val="00DE2D9E"/>
    <w:rsid w:val="00DE2E57"/>
    <w:rsid w:val="00DE37F7"/>
    <w:rsid w:val="00DF4D89"/>
    <w:rsid w:val="00DF7C80"/>
    <w:rsid w:val="00E01342"/>
    <w:rsid w:val="00E12EE7"/>
    <w:rsid w:val="00E13946"/>
    <w:rsid w:val="00E20D2D"/>
    <w:rsid w:val="00E27581"/>
    <w:rsid w:val="00E27D8A"/>
    <w:rsid w:val="00E31DE8"/>
    <w:rsid w:val="00E334D9"/>
    <w:rsid w:val="00E363AA"/>
    <w:rsid w:val="00E40E8B"/>
    <w:rsid w:val="00E42DAE"/>
    <w:rsid w:val="00E50BB9"/>
    <w:rsid w:val="00E52CA3"/>
    <w:rsid w:val="00E54C65"/>
    <w:rsid w:val="00E60666"/>
    <w:rsid w:val="00E71A3F"/>
    <w:rsid w:val="00E777EE"/>
    <w:rsid w:val="00E87CCC"/>
    <w:rsid w:val="00E90179"/>
    <w:rsid w:val="00E93808"/>
    <w:rsid w:val="00E95FFE"/>
    <w:rsid w:val="00E96B4C"/>
    <w:rsid w:val="00E96DC6"/>
    <w:rsid w:val="00EA124E"/>
    <w:rsid w:val="00EA1F17"/>
    <w:rsid w:val="00EA266C"/>
    <w:rsid w:val="00EA57DC"/>
    <w:rsid w:val="00EA64AB"/>
    <w:rsid w:val="00EA6B9C"/>
    <w:rsid w:val="00EA7B7C"/>
    <w:rsid w:val="00EB0D48"/>
    <w:rsid w:val="00EB4895"/>
    <w:rsid w:val="00EC43AF"/>
    <w:rsid w:val="00EC43E9"/>
    <w:rsid w:val="00EC77DF"/>
    <w:rsid w:val="00ED1C2F"/>
    <w:rsid w:val="00ED5043"/>
    <w:rsid w:val="00EE1AE8"/>
    <w:rsid w:val="00EE2103"/>
    <w:rsid w:val="00EE29EC"/>
    <w:rsid w:val="00EE485A"/>
    <w:rsid w:val="00EF393F"/>
    <w:rsid w:val="00EF5121"/>
    <w:rsid w:val="00EF6D4E"/>
    <w:rsid w:val="00EF73B4"/>
    <w:rsid w:val="00F01918"/>
    <w:rsid w:val="00F021F0"/>
    <w:rsid w:val="00F04E32"/>
    <w:rsid w:val="00F07BCA"/>
    <w:rsid w:val="00F239DF"/>
    <w:rsid w:val="00F23A7A"/>
    <w:rsid w:val="00F251F5"/>
    <w:rsid w:val="00F44863"/>
    <w:rsid w:val="00F54F24"/>
    <w:rsid w:val="00F55769"/>
    <w:rsid w:val="00F557A8"/>
    <w:rsid w:val="00F606F4"/>
    <w:rsid w:val="00F65065"/>
    <w:rsid w:val="00F659A2"/>
    <w:rsid w:val="00F7065A"/>
    <w:rsid w:val="00F734A5"/>
    <w:rsid w:val="00F779D9"/>
    <w:rsid w:val="00F803C3"/>
    <w:rsid w:val="00F80703"/>
    <w:rsid w:val="00F80D9A"/>
    <w:rsid w:val="00F80E33"/>
    <w:rsid w:val="00F85E35"/>
    <w:rsid w:val="00F966C0"/>
    <w:rsid w:val="00FA3968"/>
    <w:rsid w:val="00FA4650"/>
    <w:rsid w:val="00FA5C4E"/>
    <w:rsid w:val="00FA60EA"/>
    <w:rsid w:val="00FA6B2C"/>
    <w:rsid w:val="00FA6F5D"/>
    <w:rsid w:val="00FB05ED"/>
    <w:rsid w:val="00FC53B6"/>
    <w:rsid w:val="00FC66C5"/>
    <w:rsid w:val="00FC7137"/>
    <w:rsid w:val="00FD34C4"/>
    <w:rsid w:val="00FD4E2E"/>
    <w:rsid w:val="00FD7509"/>
    <w:rsid w:val="00FE4ABE"/>
    <w:rsid w:val="00FF68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EE2EC2"/>
  <w15:chartTrackingRefBased/>
  <w15:docId w15:val="{45FFCA30-810F-724A-B8EC-5F40E4322F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468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197</Words>
  <Characters>1125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Yaimie López</dc:creator>
  <cp:keywords/>
  <dc:description/>
  <cp:lastModifiedBy>Yaimie López</cp:lastModifiedBy>
  <cp:revision>4</cp:revision>
  <dcterms:created xsi:type="dcterms:W3CDTF">2024-01-02T19:35:00Z</dcterms:created>
  <dcterms:modified xsi:type="dcterms:W3CDTF">2024-01-02T20:11:00Z</dcterms:modified>
</cp:coreProperties>
</file>