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B2B07" w14:textId="77777777" w:rsidR="00F72016" w:rsidRDefault="00F72016" w:rsidP="009E5A3F">
      <w:pPr>
        <w:rPr>
          <w:b/>
          <w:bCs/>
          <w:lang w:val="en-US"/>
        </w:rPr>
      </w:pPr>
    </w:p>
    <w:p w14:paraId="7C122416" w14:textId="6CD64B89" w:rsidR="00A810C2" w:rsidRDefault="0019288E" w:rsidP="00F72016">
      <w:pPr>
        <w:pStyle w:val="Heading1"/>
        <w:rPr>
          <w:lang w:val="en-US"/>
        </w:rPr>
      </w:pPr>
      <w:r>
        <w:rPr>
          <w:lang w:val="en-US"/>
        </w:rPr>
        <w:t>Additional File</w:t>
      </w:r>
      <w:r w:rsidR="001B27B6">
        <w:rPr>
          <w:lang w:val="en-US"/>
        </w:rPr>
        <w:t xml:space="preserve"> </w:t>
      </w:r>
      <w:r w:rsidR="00D8010C">
        <w:rPr>
          <w:lang w:val="en-US"/>
        </w:rPr>
        <w:t>4</w:t>
      </w:r>
    </w:p>
    <w:p w14:paraId="5C0561DD" w14:textId="6B552792" w:rsidR="0072082B" w:rsidRPr="0072082B" w:rsidRDefault="00F72016" w:rsidP="00CC6EAB">
      <w:pPr>
        <w:pStyle w:val="Heading2"/>
        <w:rPr>
          <w:lang w:val="en-US"/>
        </w:rPr>
      </w:pPr>
      <w:r>
        <w:rPr>
          <w:lang w:val="en-US"/>
        </w:rPr>
        <w:t>Results</w:t>
      </w:r>
    </w:p>
    <w:p w14:paraId="241FA6D0" w14:textId="003C2052" w:rsidR="00F72016" w:rsidRDefault="00F72016" w:rsidP="0072082B">
      <w:pPr>
        <w:pStyle w:val="Heading3"/>
        <w:spacing w:before="40" w:after="0"/>
        <w:rPr>
          <w:rFonts w:asciiTheme="majorHAnsi" w:hAnsiTheme="majorHAnsi"/>
          <w:color w:val="0A2F40" w:themeColor="accent1" w:themeShade="7F"/>
          <w:sz w:val="24"/>
          <w:szCs w:val="24"/>
        </w:rPr>
      </w:pPr>
      <w:r w:rsidRPr="0072082B">
        <w:rPr>
          <w:rFonts w:asciiTheme="majorHAnsi" w:hAnsiTheme="majorHAnsi"/>
          <w:color w:val="0A2F40" w:themeColor="accent1" w:themeShade="7F"/>
          <w:sz w:val="24"/>
          <w:szCs w:val="24"/>
        </w:rPr>
        <w:t>Themes</w:t>
      </w:r>
      <w:r w:rsidR="0072082B" w:rsidRPr="0072082B">
        <w:rPr>
          <w:rFonts w:asciiTheme="majorHAnsi" w:hAnsiTheme="majorHAnsi"/>
          <w:color w:val="0A2F40" w:themeColor="accent1" w:themeShade="7F"/>
          <w:sz w:val="24"/>
          <w:szCs w:val="24"/>
        </w:rPr>
        <w:t xml:space="preserve"> and paper structure</w:t>
      </w:r>
    </w:p>
    <w:p w14:paraId="71BC88B4" w14:textId="77777777" w:rsidR="0072082B" w:rsidRPr="0072082B" w:rsidRDefault="0072082B" w:rsidP="0072082B"/>
    <w:p w14:paraId="07E1EB9D" w14:textId="60204CA7" w:rsidR="00A810C2" w:rsidRDefault="00D16FAE" w:rsidP="00A810C2">
      <w:pPr>
        <w:jc w:val="center"/>
      </w:pPr>
      <w:r>
        <w:rPr>
          <w:noProof/>
        </w:rPr>
        <w:drawing>
          <wp:inline distT="0" distB="0" distL="0" distR="0" wp14:anchorId="494C000A" wp14:editId="601D4906">
            <wp:extent cx="5949122" cy="3700087"/>
            <wp:effectExtent l="0" t="0" r="0" b="0"/>
            <wp:docPr id="10491492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00" cy="370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BE131" w14:textId="7FF4BDE0" w:rsidR="00A810C2" w:rsidRDefault="00A810C2" w:rsidP="009E5A3F">
      <w:r w:rsidRPr="001B27B6">
        <w:rPr>
          <w:b/>
          <w:bCs/>
        </w:rPr>
        <w:t>Figure 1.</w:t>
      </w:r>
      <w:r>
        <w:t xml:space="preserve"> </w:t>
      </w:r>
      <w:bookmarkStart w:id="0" w:name="_Hlk160527700"/>
      <w:r>
        <w:t xml:space="preserve">Illustration of how </w:t>
      </w:r>
      <w:r w:rsidR="007830E3">
        <w:t>theme</w:t>
      </w:r>
      <w:r w:rsidR="001639B6">
        <w:t>s</w:t>
      </w:r>
      <w:r w:rsidR="007830E3">
        <w:t xml:space="preserve"> and sub-theme</w:t>
      </w:r>
      <w:r w:rsidR="001639B6">
        <w:t xml:space="preserve">s were </w:t>
      </w:r>
      <w:r>
        <w:t xml:space="preserve">combined to form </w:t>
      </w:r>
      <w:r w:rsidR="007830E3">
        <w:t xml:space="preserve">“Insights”, i.e. the </w:t>
      </w:r>
      <w:r w:rsidR="00CC465A">
        <w:t>Results sub-sections.</w:t>
      </w:r>
      <w:r>
        <w:t xml:space="preserve"> </w:t>
      </w:r>
      <w:bookmarkEnd w:id="0"/>
    </w:p>
    <w:p w14:paraId="4EE4F106" w14:textId="77777777" w:rsidR="001639B6" w:rsidRPr="001639B6" w:rsidRDefault="001639B6" w:rsidP="001639B6"/>
    <w:p w14:paraId="3F5774B5" w14:textId="77777777" w:rsidR="001639B6" w:rsidRDefault="001639B6" w:rsidP="001639B6"/>
    <w:p w14:paraId="3CE7E4AE" w14:textId="273CBCA2" w:rsidR="001639B6" w:rsidRPr="001639B6" w:rsidRDefault="001639B6" w:rsidP="001639B6">
      <w:pPr>
        <w:tabs>
          <w:tab w:val="left" w:pos="3655"/>
        </w:tabs>
      </w:pPr>
      <w:r>
        <w:tab/>
      </w:r>
    </w:p>
    <w:sectPr w:rsidR="001639B6" w:rsidRPr="00163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3F"/>
    <w:rsid w:val="001140A2"/>
    <w:rsid w:val="001639B6"/>
    <w:rsid w:val="001768E8"/>
    <w:rsid w:val="0018149A"/>
    <w:rsid w:val="0019288E"/>
    <w:rsid w:val="001B27B6"/>
    <w:rsid w:val="004D4782"/>
    <w:rsid w:val="0072082B"/>
    <w:rsid w:val="007830E3"/>
    <w:rsid w:val="009C1C33"/>
    <w:rsid w:val="009E5A3F"/>
    <w:rsid w:val="00A5046D"/>
    <w:rsid w:val="00A810C2"/>
    <w:rsid w:val="00CC465A"/>
    <w:rsid w:val="00CC6EAB"/>
    <w:rsid w:val="00CD5C21"/>
    <w:rsid w:val="00CF72E6"/>
    <w:rsid w:val="00D16FAE"/>
    <w:rsid w:val="00D8010C"/>
    <w:rsid w:val="00DA332B"/>
    <w:rsid w:val="00E4484A"/>
    <w:rsid w:val="00F7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B43E"/>
  <w15:chartTrackingRefBased/>
  <w15:docId w15:val="{7973184B-E952-400F-9599-10BD7FC4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5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5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A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5A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5A3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E5A3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E5A3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A3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A3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A3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A3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E5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A3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A3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E5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A3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E5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A3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E5A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Corin Bradway</dc:creator>
  <cp:keywords/>
  <dc:description/>
  <cp:lastModifiedBy>Meghan Corin Bradway</cp:lastModifiedBy>
  <cp:revision>15</cp:revision>
  <dcterms:created xsi:type="dcterms:W3CDTF">2024-01-08T11:48:00Z</dcterms:created>
  <dcterms:modified xsi:type="dcterms:W3CDTF">2024-03-05T09:41:00Z</dcterms:modified>
</cp:coreProperties>
</file>