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50F" w:rsidRPr="00442F28" w:rsidRDefault="00DE2CA3" w:rsidP="00DE2CA3">
      <w:pPr>
        <w:rPr>
          <w:rFonts w:ascii="Times New Roman" w:hAnsi="Times New Roman" w:cs="Times New Roman"/>
          <w:b/>
          <w:sz w:val="24"/>
          <w:szCs w:val="24"/>
        </w:rPr>
      </w:pPr>
      <w:r w:rsidRPr="00442F28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0C6D71">
        <w:rPr>
          <w:rFonts w:ascii="Times New Roman" w:hAnsi="Times New Roman" w:cs="Times New Roman"/>
          <w:b/>
          <w:sz w:val="24"/>
          <w:szCs w:val="24"/>
        </w:rPr>
        <w:t>t</w:t>
      </w:r>
      <w:r w:rsidRPr="00442F28">
        <w:rPr>
          <w:rFonts w:ascii="Times New Roman" w:hAnsi="Times New Roman" w:cs="Times New Roman"/>
          <w:b/>
          <w:sz w:val="24"/>
          <w:szCs w:val="24"/>
        </w:rPr>
        <w:t>able S</w:t>
      </w:r>
      <w:r w:rsidR="00003AD5">
        <w:rPr>
          <w:rFonts w:ascii="Times New Roman" w:hAnsi="Times New Roman" w:cs="Times New Roman"/>
          <w:b/>
          <w:sz w:val="24"/>
          <w:szCs w:val="24"/>
        </w:rPr>
        <w:t>5</w:t>
      </w:r>
      <w:bookmarkStart w:id="0" w:name="_GoBack"/>
      <w:bookmarkEnd w:id="0"/>
      <w:r w:rsidRPr="00442F2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00C66" w:rsidRPr="00600C66">
        <w:rPr>
          <w:rFonts w:ascii="Times New Roman" w:hAnsi="Times New Roman" w:cs="Times New Roman"/>
          <w:b/>
          <w:sz w:val="24"/>
          <w:szCs w:val="24"/>
        </w:rPr>
        <w:t>RNA sequencing data and corresponding quality control</w:t>
      </w:r>
      <w:r w:rsidR="007726F1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00"/>
        <w:gridCol w:w="2271"/>
        <w:gridCol w:w="2693"/>
        <w:gridCol w:w="3118"/>
        <w:gridCol w:w="2835"/>
        <w:gridCol w:w="2157"/>
      </w:tblGrid>
      <w:tr w:rsidR="0042603E" w:rsidRPr="0042603E" w:rsidTr="007726F1">
        <w:trPr>
          <w:trHeight w:val="300"/>
        </w:trPr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42F2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 xml:space="preserve">Sample 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42F2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 xml:space="preserve">Clean Reads  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42F2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b/>
                <w:color w:val="333333"/>
                <w:kern w:val="0"/>
                <w:sz w:val="24"/>
                <w:szCs w:val="24"/>
              </w:rPr>
              <w:t>Mapped Reads</w:t>
            </w:r>
          </w:p>
        </w:tc>
        <w:tc>
          <w:tcPr>
            <w:tcW w:w="11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Uniq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uely</w:t>
            </w:r>
            <w:r w:rsidRPr="0042603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 Mapped Reads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Multiple Map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ped </w:t>
            </w:r>
            <w:r w:rsidRPr="0042603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Reads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42F2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  Q30 Percentage</w:t>
            </w:r>
          </w:p>
        </w:tc>
      </w:tr>
      <w:tr w:rsidR="0042603E" w:rsidRPr="0042603E" w:rsidTr="007726F1">
        <w:trPr>
          <w:trHeight w:val="300"/>
        </w:trPr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D1-1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75,714,078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48,722,540 (64.35%)</w:t>
            </w:r>
          </w:p>
        </w:tc>
        <w:tc>
          <w:tcPr>
            <w:tcW w:w="11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2603E" w:rsidRPr="0042603E" w:rsidRDefault="0042603E" w:rsidP="004260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03E">
              <w:rPr>
                <w:rFonts w:ascii="Times New Roman" w:hAnsi="Times New Roman" w:cs="Times New Roman"/>
                <w:sz w:val="24"/>
                <w:szCs w:val="24"/>
              </w:rPr>
              <w:t>47,315,525 (62.49%)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603E" w:rsidRPr="0042603E" w:rsidRDefault="0042603E" w:rsidP="004260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03E">
              <w:rPr>
                <w:rFonts w:ascii="Times New Roman" w:hAnsi="Times New Roman" w:cs="Times New Roman"/>
                <w:sz w:val="24"/>
                <w:szCs w:val="24"/>
              </w:rPr>
              <w:t>1,407,015 (1.86%)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94.75%</w:t>
            </w:r>
          </w:p>
        </w:tc>
      </w:tr>
      <w:tr w:rsidR="0042603E" w:rsidRPr="0042603E" w:rsidTr="007726F1">
        <w:trPr>
          <w:trHeight w:val="300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D1-2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69,182,310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43,933,866 (63.50%)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2603E" w:rsidRPr="0042603E" w:rsidRDefault="0042603E" w:rsidP="004260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03E">
              <w:rPr>
                <w:rFonts w:ascii="Times New Roman" w:hAnsi="Times New Roman" w:cs="Times New Roman"/>
                <w:sz w:val="24"/>
                <w:szCs w:val="24"/>
              </w:rPr>
              <w:t>42,717,488 (61.75%)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42603E" w:rsidRPr="0042603E" w:rsidRDefault="0042603E" w:rsidP="004260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03E">
              <w:rPr>
                <w:rFonts w:ascii="Times New Roman" w:hAnsi="Times New Roman" w:cs="Times New Roman"/>
                <w:sz w:val="24"/>
                <w:szCs w:val="24"/>
              </w:rPr>
              <w:t>1,216,378 (1.76%)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92.52%</w:t>
            </w:r>
          </w:p>
        </w:tc>
      </w:tr>
      <w:tr w:rsidR="0042603E" w:rsidRPr="0042603E" w:rsidTr="007726F1">
        <w:trPr>
          <w:trHeight w:val="300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D1-3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77,029,818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49,858,518 (64.73%)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2603E" w:rsidRPr="0042603E" w:rsidRDefault="0042603E" w:rsidP="004260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03E">
              <w:rPr>
                <w:rFonts w:ascii="Times New Roman" w:hAnsi="Times New Roman" w:cs="Times New Roman"/>
                <w:sz w:val="24"/>
                <w:szCs w:val="24"/>
              </w:rPr>
              <w:t>48,432,252 (62.87%)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</w:tcPr>
          <w:p w:rsidR="0042603E" w:rsidRPr="0042603E" w:rsidRDefault="0042603E" w:rsidP="004260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03E">
              <w:rPr>
                <w:rFonts w:ascii="Times New Roman" w:hAnsi="Times New Roman" w:cs="Times New Roman"/>
                <w:sz w:val="24"/>
                <w:szCs w:val="24"/>
              </w:rPr>
              <w:t>1,426,266 (1.85%)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94.77%</w:t>
            </w:r>
          </w:p>
        </w:tc>
      </w:tr>
      <w:tr w:rsidR="0042603E" w:rsidRPr="0042603E" w:rsidTr="007726F1">
        <w:trPr>
          <w:trHeight w:val="300"/>
        </w:trPr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D4-1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70,015,924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44,705,353 (63.85%)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03E">
              <w:rPr>
                <w:rFonts w:ascii="Times New Roman" w:hAnsi="Times New Roman" w:cs="Times New Roman"/>
                <w:sz w:val="24"/>
                <w:szCs w:val="24"/>
              </w:rPr>
              <w:t>43,498,414 (62.13%)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2603E" w:rsidRPr="0042603E" w:rsidRDefault="0042603E" w:rsidP="004260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03E">
              <w:rPr>
                <w:rFonts w:ascii="Times New Roman" w:hAnsi="Times New Roman" w:cs="Times New Roman"/>
                <w:sz w:val="24"/>
                <w:szCs w:val="24"/>
              </w:rPr>
              <w:t>1,206,939 (1.72%)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95.20%</w:t>
            </w:r>
          </w:p>
        </w:tc>
      </w:tr>
      <w:tr w:rsidR="0042603E" w:rsidRPr="0042603E" w:rsidTr="007726F1">
        <w:trPr>
          <w:trHeight w:val="300"/>
        </w:trPr>
        <w:tc>
          <w:tcPr>
            <w:tcW w:w="3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D4-2</w:t>
            </w:r>
          </w:p>
        </w:tc>
        <w:tc>
          <w:tcPr>
            <w:tcW w:w="8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69,024,630</w:t>
            </w:r>
          </w:p>
        </w:tc>
        <w:tc>
          <w:tcPr>
            <w:tcW w:w="9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43,430,987 (62.92%)</w:t>
            </w:r>
          </w:p>
        </w:tc>
        <w:tc>
          <w:tcPr>
            <w:tcW w:w="11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03E">
              <w:rPr>
                <w:rFonts w:ascii="Times New Roman" w:hAnsi="Times New Roman" w:cs="Times New Roman"/>
                <w:sz w:val="24"/>
                <w:szCs w:val="24"/>
              </w:rPr>
              <w:t>42,254,210 (61.22%)</w:t>
            </w:r>
          </w:p>
        </w:tc>
        <w:tc>
          <w:tcPr>
            <w:tcW w:w="1000" w:type="pct"/>
            <w:tcBorders>
              <w:top w:val="nil"/>
              <w:left w:val="nil"/>
              <w:right w:val="nil"/>
            </w:tcBorders>
            <w:vAlign w:val="center"/>
          </w:tcPr>
          <w:p w:rsidR="0042603E" w:rsidRPr="0042603E" w:rsidRDefault="0042603E" w:rsidP="004260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03E">
              <w:rPr>
                <w:rFonts w:ascii="Times New Roman" w:hAnsi="Times New Roman" w:cs="Times New Roman"/>
                <w:sz w:val="24"/>
                <w:szCs w:val="24"/>
              </w:rPr>
              <w:t>1,176,777 (1.70%)</w:t>
            </w:r>
          </w:p>
        </w:tc>
        <w:tc>
          <w:tcPr>
            <w:tcW w:w="7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93.42%</w:t>
            </w:r>
          </w:p>
        </w:tc>
      </w:tr>
      <w:tr w:rsidR="0042603E" w:rsidRPr="0042603E" w:rsidTr="007726F1">
        <w:trPr>
          <w:trHeight w:val="300"/>
        </w:trPr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D4-3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69,222,866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43,641,920 (63.05%)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03E">
              <w:rPr>
                <w:rFonts w:ascii="Times New Roman" w:hAnsi="Times New Roman" w:cs="Times New Roman"/>
                <w:sz w:val="24"/>
                <w:szCs w:val="24"/>
              </w:rPr>
              <w:t>42,422,805 (61.28%)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2603E" w:rsidRPr="0042603E" w:rsidRDefault="0042603E" w:rsidP="004260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03E">
              <w:rPr>
                <w:rFonts w:ascii="Times New Roman" w:hAnsi="Times New Roman" w:cs="Times New Roman"/>
                <w:sz w:val="24"/>
                <w:szCs w:val="24"/>
              </w:rPr>
              <w:t>1,219,115 (1.76%)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603E" w:rsidRPr="0042603E" w:rsidRDefault="0042603E" w:rsidP="0042603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2603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92.86%</w:t>
            </w:r>
          </w:p>
        </w:tc>
      </w:tr>
    </w:tbl>
    <w:p w:rsidR="00442F28" w:rsidRPr="00442F28" w:rsidRDefault="00442F28" w:rsidP="00DE2CA3">
      <w:pPr>
        <w:rPr>
          <w:rFonts w:ascii="Times New Roman" w:hAnsi="Times New Roman" w:cs="Times New Roman"/>
          <w:sz w:val="24"/>
          <w:szCs w:val="24"/>
        </w:rPr>
      </w:pPr>
      <w:r w:rsidRPr="00442F28">
        <w:rPr>
          <w:rFonts w:ascii="Times New Roman" w:hAnsi="Times New Roman" w:cs="Times New Roman"/>
          <w:sz w:val="24"/>
          <w:szCs w:val="24"/>
        </w:rPr>
        <w:t>Q30 percentage indicates the percentage of sequences with sequenceing error rate lower than 1‰</w:t>
      </w:r>
    </w:p>
    <w:sectPr w:rsidR="00442F28" w:rsidRPr="00442F28" w:rsidSect="00E64E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248D" w:rsidRDefault="002D248D" w:rsidP="00E64E7C">
      <w:r>
        <w:separator/>
      </w:r>
    </w:p>
  </w:endnote>
  <w:endnote w:type="continuationSeparator" w:id="0">
    <w:p w:rsidR="002D248D" w:rsidRDefault="002D248D" w:rsidP="00E64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248D" w:rsidRDefault="002D248D" w:rsidP="00E64E7C">
      <w:r>
        <w:separator/>
      </w:r>
    </w:p>
  </w:footnote>
  <w:footnote w:type="continuationSeparator" w:id="0">
    <w:p w:rsidR="002D248D" w:rsidRDefault="002D248D" w:rsidP="00E64E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5B7"/>
    <w:rsid w:val="00003AD5"/>
    <w:rsid w:val="000558CC"/>
    <w:rsid w:val="000C6D71"/>
    <w:rsid w:val="00180241"/>
    <w:rsid w:val="00181B44"/>
    <w:rsid w:val="0018650F"/>
    <w:rsid w:val="002375FD"/>
    <w:rsid w:val="002B7FAC"/>
    <w:rsid w:val="002D248D"/>
    <w:rsid w:val="00331E51"/>
    <w:rsid w:val="00381B79"/>
    <w:rsid w:val="003B22CF"/>
    <w:rsid w:val="00404D19"/>
    <w:rsid w:val="00415453"/>
    <w:rsid w:val="0042603E"/>
    <w:rsid w:val="00442F28"/>
    <w:rsid w:val="004B5757"/>
    <w:rsid w:val="005F3613"/>
    <w:rsid w:val="00600C66"/>
    <w:rsid w:val="007726F1"/>
    <w:rsid w:val="007C4BB3"/>
    <w:rsid w:val="0085720C"/>
    <w:rsid w:val="0085735B"/>
    <w:rsid w:val="008D2F1B"/>
    <w:rsid w:val="00907C0B"/>
    <w:rsid w:val="00A25967"/>
    <w:rsid w:val="00A86401"/>
    <w:rsid w:val="00B33B92"/>
    <w:rsid w:val="00BB5538"/>
    <w:rsid w:val="00D5586B"/>
    <w:rsid w:val="00DD69FA"/>
    <w:rsid w:val="00DE2CA3"/>
    <w:rsid w:val="00E04C78"/>
    <w:rsid w:val="00E64E7C"/>
    <w:rsid w:val="00ED3DE1"/>
    <w:rsid w:val="00EE76D7"/>
    <w:rsid w:val="00F2687B"/>
    <w:rsid w:val="00F43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AA3E89"/>
  <w15:docId w15:val="{3475A553-C49E-45EE-A7A4-365DCDF9E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4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4E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4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4E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01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113</Words>
  <Characters>650</Characters>
  <Application>Microsoft Office Word</Application>
  <DocSecurity>0</DocSecurity>
  <Lines>5</Lines>
  <Paragraphs>1</Paragraphs>
  <ScaleCrop>false</ScaleCrop>
  <Company>china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Admin</cp:lastModifiedBy>
  <cp:revision>11</cp:revision>
  <cp:lastPrinted>2016-05-05T14:45:00Z</cp:lastPrinted>
  <dcterms:created xsi:type="dcterms:W3CDTF">2016-03-22T12:09:00Z</dcterms:created>
  <dcterms:modified xsi:type="dcterms:W3CDTF">2024-03-08T06:55:00Z</dcterms:modified>
</cp:coreProperties>
</file>