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8756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96"/>
        <w:gridCol w:w="1626"/>
        <w:gridCol w:w="2060"/>
        <w:gridCol w:w="1596"/>
        <w:gridCol w:w="403"/>
        <w:gridCol w:w="1133"/>
        <w:gridCol w:w="682"/>
        <w:gridCol w:w="2268"/>
        <w:gridCol w:w="1752"/>
        <w:gridCol w:w="416"/>
        <w:gridCol w:w="1929"/>
        <w:gridCol w:w="2419"/>
        <w:gridCol w:w="76"/>
      </w:tblGrid>
      <w:tr w:rsidR="00487DA8" w:rsidRPr="00487DA8" w14:paraId="2A808E17" w14:textId="77777777" w:rsidTr="00487DA8">
        <w:trPr>
          <w:gridAfter w:val="7"/>
          <w:wAfter w:w="9542" w:type="dxa"/>
          <w:trHeight w:val="510"/>
        </w:trPr>
        <w:tc>
          <w:tcPr>
            <w:tcW w:w="9214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528FC9" w14:textId="17E6BB29" w:rsidR="0053495E" w:rsidRDefault="0053495E" w:rsidP="0053495E">
            <w:pPr>
              <w:widowControl/>
              <w:rPr>
                <w:rFonts w:eastAsia="Microsoft JhengHei" w:cstheme="minorHAnsi"/>
                <w:kern w:val="0"/>
                <w:szCs w:val="24"/>
              </w:rPr>
            </w:pPr>
            <w:r w:rsidRPr="0053495E">
              <w:rPr>
                <w:rFonts w:eastAsia="Microsoft JhengHei" w:cstheme="minorHAnsi"/>
                <w:kern w:val="0"/>
                <w:szCs w:val="24"/>
              </w:rPr>
              <w:t>Table 4</w:t>
            </w:r>
            <w:r>
              <w:rPr>
                <w:rFonts w:eastAsia="Microsoft JhengHei" w:cstheme="minorHAnsi" w:hint="eastAsia"/>
                <w:kern w:val="0"/>
                <w:szCs w:val="24"/>
              </w:rPr>
              <w:t>：</w:t>
            </w:r>
            <w:r w:rsidRPr="0053495E">
              <w:rPr>
                <w:rFonts w:eastAsia="Microsoft JhengHei" w:cstheme="minorHAnsi"/>
                <w:kern w:val="0"/>
                <w:szCs w:val="24"/>
              </w:rPr>
              <w:t>Logistic Regression Analysis for Positive Biopsy Result</w:t>
            </w:r>
          </w:p>
          <w:p w14:paraId="0C01CC1C" w14:textId="77777777" w:rsidR="0053495E" w:rsidRPr="0053495E" w:rsidRDefault="0053495E" w:rsidP="0053495E">
            <w:pPr>
              <w:widowControl/>
              <w:rPr>
                <w:rFonts w:eastAsia="Microsoft JhengHei" w:cstheme="minorHAnsi"/>
                <w:kern w:val="0"/>
                <w:szCs w:val="24"/>
              </w:rPr>
            </w:pPr>
          </w:p>
          <w:p w14:paraId="0F75851E" w14:textId="201DB26C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Logistic Regression Multi-variate Analysis for Positive Biopsy Result</w:t>
            </w:r>
          </w:p>
        </w:tc>
      </w:tr>
      <w:tr w:rsidR="00487DA8" w:rsidRPr="00487DA8" w14:paraId="13AEB99E" w14:textId="77777777" w:rsidTr="00487DA8">
        <w:trPr>
          <w:gridAfter w:val="7"/>
          <w:wAfter w:w="9542" w:type="dxa"/>
          <w:trHeight w:val="510"/>
        </w:trPr>
        <w:tc>
          <w:tcPr>
            <w:tcW w:w="9214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20D7D90E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Positive PCa</w:t>
            </w:r>
          </w:p>
        </w:tc>
      </w:tr>
      <w:tr w:rsidR="00487DA8" w:rsidRPr="0053495E" w14:paraId="51C6B2AF" w14:textId="77777777" w:rsidTr="00487DA8">
        <w:trPr>
          <w:gridAfter w:val="8"/>
          <w:wAfter w:w="10675" w:type="dxa"/>
          <w:trHeight w:val="58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997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</w:p>
        </w:tc>
        <w:tc>
          <w:tcPr>
            <w:tcW w:w="528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37DD7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Overall Lesions (N=103)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F7480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</w:p>
        </w:tc>
      </w:tr>
      <w:tr w:rsidR="00487DA8" w:rsidRPr="0053495E" w14:paraId="5459B043" w14:textId="77777777" w:rsidTr="00487DA8">
        <w:trPr>
          <w:gridAfter w:val="8"/>
          <w:wAfter w:w="10675" w:type="dxa"/>
          <w:trHeight w:val="405"/>
        </w:trPr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C1C4E8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kern w:val="0"/>
                <w:szCs w:val="24"/>
              </w:rPr>
              <w:t xml:space="preserve">　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ABD03E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Odds Ratio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60E42B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95% C.I. for Exp(B)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1E1306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i/>
                <w:iCs/>
                <w:kern w:val="0"/>
                <w:szCs w:val="24"/>
              </w:rPr>
              <w:t>p</w:t>
            </w: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 xml:space="preserve"> value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CC9902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kern w:val="0"/>
                <w:szCs w:val="24"/>
              </w:rPr>
              <w:t xml:space="preserve">　</w:t>
            </w:r>
          </w:p>
        </w:tc>
      </w:tr>
      <w:tr w:rsidR="00487DA8" w:rsidRPr="0053495E" w14:paraId="3600B2AC" w14:textId="77777777" w:rsidTr="00487DA8">
        <w:trPr>
          <w:gridAfter w:val="8"/>
          <w:wAfter w:w="10675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BDD67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Age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9617B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0.990 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D73D6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0.941-1.043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1D5DF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0.715 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6B30A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570143B5" w14:textId="77777777" w:rsidTr="00487DA8">
        <w:trPr>
          <w:gridAfter w:val="8"/>
          <w:wAfter w:w="10675" w:type="dxa"/>
          <w:trHeight w:val="40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33DF6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PSA before biopsy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CD92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1.119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3EF16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1.017-1.233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7D5C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0.022*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0919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0F1DC375" w14:textId="77777777" w:rsidTr="00487DA8">
        <w:trPr>
          <w:gridAfter w:val="8"/>
          <w:wAfter w:w="10675" w:type="dxa"/>
          <w:trHeight w:val="34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F614D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Prostate volume (MRI)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4B78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0.940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1160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0.901-0.982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7B50F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0.005**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9CD1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7CA40060" w14:textId="77777777" w:rsidTr="00487DA8">
        <w:trPr>
          <w:gridAfter w:val="8"/>
          <w:wAfter w:w="10675" w:type="dxa"/>
          <w:trHeight w:val="420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0074B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PSA density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48D08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0.014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33C02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0.000-0.395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1D2DF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0.012*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38D0D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16CC9691" w14:textId="77777777" w:rsidTr="00487DA8">
        <w:trPr>
          <w:gridAfter w:val="8"/>
          <w:wAfter w:w="10675" w:type="dxa"/>
          <w:trHeight w:val="480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F59B6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Lesion size (MRI)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17840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2.014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F26F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0.756-5.364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77593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0.161 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6750D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69A7200E" w14:textId="77777777" w:rsidTr="00487DA8">
        <w:trPr>
          <w:gridAfter w:val="8"/>
          <w:wAfter w:w="10675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8E87B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PIRADS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B8C2D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2.745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D7DDA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1.274-5.915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1F66D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0.010*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7927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748A8CC5" w14:textId="77777777" w:rsidTr="00487DA8">
        <w:trPr>
          <w:gridAfter w:val="8"/>
          <w:wAfter w:w="10675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59B04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Biopsy Method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8D1CD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0.492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58E27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0.168-1.441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B1821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0.196 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9790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487DA8" w14:paraId="7C30F41C" w14:textId="77777777" w:rsidTr="00487DA8">
        <w:trPr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74EE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A34E8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C64FB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A9A3D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BCF11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AA83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131F6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6AA6B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B50C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24FAD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749CF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764C1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487DA8" w:rsidRPr="00487DA8" w14:paraId="30B02EBE" w14:textId="77777777" w:rsidTr="00487DA8">
        <w:trPr>
          <w:gridAfter w:val="7"/>
          <w:wAfter w:w="9542" w:type="dxa"/>
          <w:trHeight w:val="510"/>
        </w:trPr>
        <w:tc>
          <w:tcPr>
            <w:tcW w:w="9214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7D11D89E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Positive csPCa</w:t>
            </w:r>
          </w:p>
        </w:tc>
      </w:tr>
      <w:tr w:rsidR="00487DA8" w:rsidRPr="0053495E" w14:paraId="6B8AF1CF" w14:textId="77777777" w:rsidTr="00487DA8">
        <w:trPr>
          <w:gridAfter w:val="8"/>
          <w:wAfter w:w="10675" w:type="dxa"/>
          <w:trHeight w:val="58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E06E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</w:p>
        </w:tc>
        <w:tc>
          <w:tcPr>
            <w:tcW w:w="528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C1B52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Overall Lesions (N=103)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0EA3D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</w:p>
        </w:tc>
      </w:tr>
      <w:tr w:rsidR="00487DA8" w:rsidRPr="0053495E" w14:paraId="3614EF36" w14:textId="77777777" w:rsidTr="00487DA8">
        <w:trPr>
          <w:gridAfter w:val="9"/>
          <w:wAfter w:w="11078" w:type="dxa"/>
          <w:trHeight w:val="405"/>
        </w:trPr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6B8A89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kern w:val="0"/>
                <w:szCs w:val="24"/>
              </w:rPr>
              <w:t xml:space="preserve">　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AE78D1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Odds Ratio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5DDBF7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95% C.I. for Exp(B)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CC7E1A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i/>
                <w:iCs/>
                <w:kern w:val="0"/>
                <w:szCs w:val="24"/>
              </w:rPr>
              <w:t>p</w:t>
            </w: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 xml:space="preserve"> value</w:t>
            </w:r>
          </w:p>
        </w:tc>
      </w:tr>
      <w:tr w:rsidR="00487DA8" w:rsidRPr="0053495E" w14:paraId="201E6D58" w14:textId="77777777" w:rsidTr="00487DA8">
        <w:trPr>
          <w:gridAfter w:val="9"/>
          <w:wAfter w:w="11078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9C428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Age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70EB1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0.976 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B862D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0.922-1.033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7391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0.399 </w:t>
            </w:r>
          </w:p>
        </w:tc>
      </w:tr>
      <w:tr w:rsidR="00487DA8" w:rsidRPr="0053495E" w14:paraId="17675187" w14:textId="77777777" w:rsidTr="00487DA8">
        <w:trPr>
          <w:gridAfter w:val="9"/>
          <w:wAfter w:w="11078" w:type="dxa"/>
          <w:trHeight w:val="40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58F40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PSA before biopsy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572A0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1.041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B3EF1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0.947-1.144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A5CB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0.403 </w:t>
            </w:r>
          </w:p>
        </w:tc>
      </w:tr>
      <w:tr w:rsidR="00487DA8" w:rsidRPr="0053495E" w14:paraId="7F895184" w14:textId="77777777" w:rsidTr="00487DA8">
        <w:trPr>
          <w:gridAfter w:val="9"/>
          <w:wAfter w:w="11078" w:type="dxa"/>
          <w:trHeight w:val="34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F6242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Prostate volume (MRI)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9835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0.960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0D376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0.918-1.004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D1F8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0.075 </w:t>
            </w:r>
          </w:p>
        </w:tc>
      </w:tr>
      <w:tr w:rsidR="00487DA8" w:rsidRPr="0053495E" w14:paraId="18A67782" w14:textId="77777777" w:rsidTr="00487DA8">
        <w:trPr>
          <w:gridAfter w:val="9"/>
          <w:wAfter w:w="11078" w:type="dxa"/>
          <w:trHeight w:val="420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93EAC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PSA density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620EE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0.136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A1923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0.005-3.553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322EA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0.231 </w:t>
            </w:r>
          </w:p>
        </w:tc>
      </w:tr>
      <w:tr w:rsidR="00487DA8" w:rsidRPr="0053495E" w14:paraId="672DFFF0" w14:textId="77777777" w:rsidTr="00487DA8">
        <w:trPr>
          <w:gridAfter w:val="9"/>
          <w:wAfter w:w="11078" w:type="dxa"/>
          <w:trHeight w:val="480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36535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Lesion size (MRI)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E77D2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3.493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79DC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1.291-9.451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C1FF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0.014*</w:t>
            </w:r>
          </w:p>
        </w:tc>
      </w:tr>
      <w:tr w:rsidR="00487DA8" w:rsidRPr="0053495E" w14:paraId="7BBB902D" w14:textId="77777777" w:rsidTr="00487DA8">
        <w:trPr>
          <w:gridAfter w:val="9"/>
          <w:wAfter w:w="11078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0836C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PIRADS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EB7A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1.653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941D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0.766-3.567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F8E6D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0.200 </w:t>
            </w:r>
          </w:p>
        </w:tc>
      </w:tr>
      <w:tr w:rsidR="00487DA8" w:rsidRPr="0053495E" w14:paraId="1EEF3B0B" w14:textId="77777777" w:rsidTr="00487DA8">
        <w:trPr>
          <w:gridAfter w:val="9"/>
          <w:wAfter w:w="11078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713CB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Biopsy Method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F3FEA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0.493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3E6C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0.148-1.645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A0470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0.250 </w:t>
            </w:r>
          </w:p>
        </w:tc>
      </w:tr>
      <w:tr w:rsidR="00487DA8" w:rsidRPr="0053495E" w14:paraId="0BA60132" w14:textId="77777777" w:rsidTr="00487DA8">
        <w:trPr>
          <w:gridAfter w:val="9"/>
          <w:wAfter w:w="11078" w:type="dxa"/>
          <w:trHeight w:val="300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8D24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2AAF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A788E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FB887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</w:tr>
    </w:tbl>
    <w:p w14:paraId="6C5A8946" w14:textId="77777777" w:rsidR="00487DA8" w:rsidRDefault="00487DA8" w:rsidP="00755E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line="480" w:lineRule="auto"/>
        <w:rPr>
          <w:rFonts w:ascii="TimesNewRomanPS-BoldMT" w:hAnsi="TimesNewRomanPS-BoldMT" w:cs="TimesNewRomanPS-BoldMT"/>
          <w:b/>
          <w:bCs/>
          <w:i/>
          <w:kern w:val="0"/>
          <w:sz w:val="32"/>
          <w:szCs w:val="21"/>
        </w:rPr>
        <w:sectPr w:rsidR="00487DA8" w:rsidSect="006A35C2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tbl>
      <w:tblPr>
        <w:tblW w:w="921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96"/>
        <w:gridCol w:w="403"/>
        <w:gridCol w:w="1412"/>
        <w:gridCol w:w="403"/>
        <w:gridCol w:w="1865"/>
        <w:gridCol w:w="403"/>
        <w:gridCol w:w="1349"/>
        <w:gridCol w:w="403"/>
        <w:gridCol w:w="13"/>
        <w:gridCol w:w="403"/>
        <w:gridCol w:w="164"/>
      </w:tblGrid>
      <w:tr w:rsidR="00487DA8" w:rsidRPr="00487DA8" w14:paraId="0FE09954" w14:textId="77777777" w:rsidTr="00487DA8">
        <w:trPr>
          <w:trHeight w:val="510"/>
        </w:trPr>
        <w:tc>
          <w:tcPr>
            <w:tcW w:w="9214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513EB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lastRenderedPageBreak/>
              <w:t>Logistic Regression Multi-variate Analysis for Positive Biopsy Result</w:t>
            </w:r>
          </w:p>
        </w:tc>
      </w:tr>
      <w:tr w:rsidR="00487DA8" w:rsidRPr="00487DA8" w14:paraId="221E381D" w14:textId="77777777" w:rsidTr="00487DA8">
        <w:trPr>
          <w:trHeight w:val="510"/>
        </w:trPr>
        <w:tc>
          <w:tcPr>
            <w:tcW w:w="9214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3666D5A0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Positive PCa</w:t>
            </w:r>
          </w:p>
        </w:tc>
      </w:tr>
      <w:tr w:rsidR="00487DA8" w:rsidRPr="0053495E" w14:paraId="5A78D4AD" w14:textId="77777777" w:rsidTr="00487DA8">
        <w:trPr>
          <w:gridAfter w:val="2"/>
          <w:wAfter w:w="567" w:type="dxa"/>
          <w:trHeight w:val="58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B73F8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</w:p>
        </w:tc>
        <w:tc>
          <w:tcPr>
            <w:tcW w:w="5835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322B7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Target Lesion</w:t>
            </w:r>
            <w:r w:rsidRPr="00487DA8">
              <w:rPr>
                <w:rFonts w:ascii="PMingLiU" w:eastAsia="PMingLiU" w:hAnsi="PMingLiU" w:cs="PMingLiU" w:hint="eastAsia"/>
                <w:b/>
                <w:bCs/>
                <w:kern w:val="0"/>
                <w:szCs w:val="24"/>
              </w:rPr>
              <w:t>≦</w:t>
            </w: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1.3 cm (N=61)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C5A3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</w:p>
        </w:tc>
      </w:tr>
      <w:tr w:rsidR="00487DA8" w:rsidRPr="0053495E" w14:paraId="009D9E8B" w14:textId="77777777" w:rsidTr="00487DA8">
        <w:trPr>
          <w:gridAfter w:val="2"/>
          <w:wAfter w:w="567" w:type="dxa"/>
          <w:trHeight w:val="405"/>
        </w:trPr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83DC11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kern w:val="0"/>
                <w:szCs w:val="24"/>
              </w:rPr>
              <w:t xml:space="preserve">　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847C3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Odds Ratio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9EF74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95% C.I. for Exp(B)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80D41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i/>
                <w:iCs/>
                <w:kern w:val="0"/>
                <w:szCs w:val="24"/>
              </w:rPr>
              <w:t>p</w:t>
            </w: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 xml:space="preserve"> value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4DE1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</w:p>
        </w:tc>
      </w:tr>
      <w:tr w:rsidR="00487DA8" w:rsidRPr="0053495E" w14:paraId="33D56666" w14:textId="77777777" w:rsidTr="00487DA8">
        <w:trPr>
          <w:gridAfter w:val="2"/>
          <w:wAfter w:w="567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7E0C9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Age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2100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1.013 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D31D6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0.942-1.090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DA40D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0.732 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B613D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62A3537B" w14:textId="77777777" w:rsidTr="00487DA8">
        <w:trPr>
          <w:gridAfter w:val="2"/>
          <w:wAfter w:w="567" w:type="dxa"/>
          <w:trHeight w:val="40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62821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PSA before biopsy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8D0F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1.094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50C8A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0.899-1.332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ED330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0.371 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8B61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57CDBB78" w14:textId="77777777" w:rsidTr="00487DA8">
        <w:trPr>
          <w:gridAfter w:val="2"/>
          <w:wAfter w:w="567" w:type="dxa"/>
          <w:trHeight w:val="34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678F7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Prostate volume (MRI)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08A4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0.972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55FCB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0.915-1.033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8C9B6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0.362 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F123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75173931" w14:textId="77777777" w:rsidTr="00487DA8">
        <w:trPr>
          <w:gridAfter w:val="2"/>
          <w:wAfter w:w="567" w:type="dxa"/>
          <w:trHeight w:val="420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DC137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PSA density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116CB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0.076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42072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0.000-76.579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D7FD1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0.465 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D5CED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0412566F" w14:textId="77777777" w:rsidTr="00487DA8">
        <w:trPr>
          <w:gridAfter w:val="2"/>
          <w:wAfter w:w="567" w:type="dxa"/>
          <w:trHeight w:val="480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A098F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Lesion size (MRI)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58C9A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4.840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FD92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0.315-74.358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A3B2F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0.258 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D2C46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3BF92F76" w14:textId="77777777" w:rsidTr="00487DA8">
        <w:trPr>
          <w:gridAfter w:val="2"/>
          <w:wAfter w:w="567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A8B55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PIRADS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3CD5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4.662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A35D0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1.038-20.937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F3BEA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0.045*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A4132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6C12F15E" w14:textId="77777777" w:rsidTr="00487DA8">
        <w:trPr>
          <w:gridAfter w:val="2"/>
          <w:wAfter w:w="567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E82D4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Biopsy Method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242A3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0.161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319A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0.032-0.803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B8BC8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0.026*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E6461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7E0BBFBE" w14:textId="77777777" w:rsidTr="00487DA8">
        <w:trPr>
          <w:gridAfter w:val="2"/>
          <w:wAfter w:w="567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28801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9136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A978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04D2A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D25BD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487DA8" w:rsidRPr="00487DA8" w14:paraId="4480D871" w14:textId="77777777" w:rsidTr="00487DA8">
        <w:trPr>
          <w:trHeight w:val="510"/>
        </w:trPr>
        <w:tc>
          <w:tcPr>
            <w:tcW w:w="9214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23C7D69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Positive csPCa</w:t>
            </w:r>
          </w:p>
        </w:tc>
      </w:tr>
      <w:tr w:rsidR="00487DA8" w:rsidRPr="0053495E" w14:paraId="0385A1CF" w14:textId="77777777" w:rsidTr="00487DA8">
        <w:trPr>
          <w:gridAfter w:val="1"/>
          <w:wAfter w:w="164" w:type="dxa"/>
          <w:trHeight w:val="58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C429E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B575F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5835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3D4B7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Target Lesion</w:t>
            </w:r>
            <w:r w:rsidRPr="00487DA8">
              <w:rPr>
                <w:rFonts w:ascii="PMingLiU" w:eastAsia="PMingLiU" w:hAnsi="PMingLiU" w:cs="PMingLiU" w:hint="eastAsia"/>
                <w:b/>
                <w:bCs/>
                <w:kern w:val="0"/>
                <w:szCs w:val="24"/>
              </w:rPr>
              <w:t>≦</w:t>
            </w: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1.3 cm (N=61)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45E5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</w:p>
        </w:tc>
      </w:tr>
      <w:tr w:rsidR="00487DA8" w:rsidRPr="0053495E" w14:paraId="19A1AD48" w14:textId="77777777" w:rsidTr="00487DA8">
        <w:trPr>
          <w:gridAfter w:val="1"/>
          <w:wAfter w:w="164" w:type="dxa"/>
          <w:trHeight w:val="405"/>
        </w:trPr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9D391F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kern w:val="0"/>
                <w:szCs w:val="24"/>
              </w:rPr>
              <w:t xml:space="preserve">　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4C85EB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kern w:val="0"/>
                <w:szCs w:val="24"/>
              </w:rPr>
              <w:t xml:space="preserve">　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BA302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Odds Ratio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D659AF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95% C.I. for Exp(B)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3B384E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i/>
                <w:iCs/>
                <w:kern w:val="0"/>
                <w:szCs w:val="24"/>
              </w:rPr>
              <w:t>p</w:t>
            </w: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 xml:space="preserve"> value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C0F36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</w:p>
        </w:tc>
      </w:tr>
      <w:tr w:rsidR="00487DA8" w:rsidRPr="0053495E" w14:paraId="4165740D" w14:textId="77777777" w:rsidTr="00487DA8">
        <w:trPr>
          <w:gridAfter w:val="1"/>
          <w:wAfter w:w="164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15761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Age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2808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927F0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0.958 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DEFD1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0.883-1.040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5DF4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0.305 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42D32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75F77171" w14:textId="77777777" w:rsidTr="00487DA8">
        <w:trPr>
          <w:gridAfter w:val="1"/>
          <w:wAfter w:w="164" w:type="dxa"/>
          <w:trHeight w:val="40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1E4F2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PSA before biopsy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A87D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9A211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1.099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B15AF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0.885-1.364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B9432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0.393 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10FCB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073B5F1F" w14:textId="77777777" w:rsidTr="00487DA8">
        <w:trPr>
          <w:gridAfter w:val="1"/>
          <w:wAfter w:w="164" w:type="dxa"/>
          <w:trHeight w:val="34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7E40D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Prostate volume (MRI)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D6A52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4A22E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0.991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EA91D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0.921-1.066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A6E50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0.799 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6D66B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7B85D110" w14:textId="77777777" w:rsidTr="00487DA8">
        <w:trPr>
          <w:gridAfter w:val="1"/>
          <w:wAfter w:w="164" w:type="dxa"/>
          <w:trHeight w:val="420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CDE97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PSA density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CB72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BDD2B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0.214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0675B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0.000-248.831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9D26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0.669 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9505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478EC1D7" w14:textId="77777777" w:rsidTr="00487DA8">
        <w:trPr>
          <w:gridAfter w:val="1"/>
          <w:wAfter w:w="164" w:type="dxa"/>
          <w:trHeight w:val="480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25DA7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Lesion size (MRI)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47790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BB3CB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11.456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D3C8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0.382-343.423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8C3D7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0.160 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DE80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4C27A9F0" w14:textId="77777777" w:rsidTr="00487DA8">
        <w:trPr>
          <w:gridAfter w:val="1"/>
          <w:wAfter w:w="164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F322B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PIRADS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12D23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D6006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7.806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9848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1.070-56.930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DC0F3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0.043*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013E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10BEB621" w14:textId="77777777" w:rsidTr="00487DA8">
        <w:trPr>
          <w:gridAfter w:val="1"/>
          <w:wAfter w:w="164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F423E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Biopsy Method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98ACE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EFD8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0.105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09462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0.014-0.758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94EDD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0.025*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3574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</w:tr>
      <w:tr w:rsidR="00487DA8" w:rsidRPr="0053495E" w14:paraId="1887EBB0" w14:textId="77777777" w:rsidTr="00487DA8">
        <w:trPr>
          <w:gridAfter w:val="1"/>
          <w:wAfter w:w="164" w:type="dxa"/>
          <w:trHeight w:val="300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C67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43E8B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02295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B5790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B1A4F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D3139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</w:tr>
    </w:tbl>
    <w:p w14:paraId="335814D6" w14:textId="77777777" w:rsidR="00487DA8" w:rsidRPr="0053495E" w:rsidRDefault="00487DA8" w:rsidP="00755E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line="480" w:lineRule="auto"/>
        <w:rPr>
          <w:rFonts w:ascii="TimesNewRomanPS-BoldMT" w:hAnsi="TimesNewRomanPS-BoldMT" w:cs="TimesNewRomanPS-BoldMT"/>
          <w:b/>
          <w:bCs/>
          <w:i/>
          <w:kern w:val="0"/>
          <w:szCs w:val="24"/>
        </w:rPr>
        <w:sectPr w:rsidR="00487DA8" w:rsidRPr="0053495E" w:rsidSect="006A35C2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tbl>
      <w:tblPr>
        <w:tblW w:w="921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96"/>
        <w:gridCol w:w="1929"/>
        <w:gridCol w:w="2419"/>
        <w:gridCol w:w="1606"/>
        <w:gridCol w:w="864"/>
      </w:tblGrid>
      <w:tr w:rsidR="00487DA8" w:rsidRPr="00487DA8" w14:paraId="64B301CC" w14:textId="77777777" w:rsidTr="00487DA8">
        <w:trPr>
          <w:trHeight w:val="510"/>
        </w:trPr>
        <w:tc>
          <w:tcPr>
            <w:tcW w:w="9214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2417D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lastRenderedPageBreak/>
              <w:t>Logistic Regression Multi-variate Analysis for Positive Biopsy Result</w:t>
            </w:r>
          </w:p>
        </w:tc>
      </w:tr>
      <w:tr w:rsidR="00487DA8" w:rsidRPr="00487DA8" w14:paraId="635E413B" w14:textId="77777777" w:rsidTr="00487DA8">
        <w:trPr>
          <w:trHeight w:val="510"/>
        </w:trPr>
        <w:tc>
          <w:tcPr>
            <w:tcW w:w="921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4258CA86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Positive PCa</w:t>
            </w:r>
          </w:p>
        </w:tc>
      </w:tr>
      <w:tr w:rsidR="00487DA8" w:rsidRPr="0053495E" w14:paraId="48CE710B" w14:textId="77777777" w:rsidTr="00487DA8">
        <w:trPr>
          <w:gridAfter w:val="1"/>
          <w:wAfter w:w="864" w:type="dxa"/>
          <w:trHeight w:val="58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6A5F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</w:p>
        </w:tc>
        <w:tc>
          <w:tcPr>
            <w:tcW w:w="595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07B59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Target Lesion&gt;1.3 cm (N=42)</w:t>
            </w:r>
          </w:p>
        </w:tc>
      </w:tr>
      <w:tr w:rsidR="00487DA8" w:rsidRPr="0053495E" w14:paraId="74BDE1D1" w14:textId="77777777" w:rsidTr="00487DA8">
        <w:trPr>
          <w:gridAfter w:val="1"/>
          <w:wAfter w:w="864" w:type="dxa"/>
          <w:trHeight w:val="405"/>
        </w:trPr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D39142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kern w:val="0"/>
                <w:szCs w:val="24"/>
              </w:rPr>
              <w:t xml:space="preserve">　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A4F7F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Odds Ratio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C939C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95% C.I. for Exp(B)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BAAE4E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i/>
                <w:iCs/>
                <w:kern w:val="0"/>
                <w:szCs w:val="24"/>
              </w:rPr>
              <w:t>p</w:t>
            </w: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 xml:space="preserve"> value</w:t>
            </w:r>
          </w:p>
        </w:tc>
      </w:tr>
      <w:tr w:rsidR="00487DA8" w:rsidRPr="0053495E" w14:paraId="7E9DB38B" w14:textId="77777777" w:rsidTr="00487DA8">
        <w:trPr>
          <w:gridAfter w:val="1"/>
          <w:wAfter w:w="864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CF5F4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Age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5D5D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0.901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9CCD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0.789-1.029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4E47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0.123 </w:t>
            </w:r>
          </w:p>
        </w:tc>
      </w:tr>
      <w:tr w:rsidR="00487DA8" w:rsidRPr="0053495E" w14:paraId="3321D92B" w14:textId="77777777" w:rsidTr="00487DA8">
        <w:trPr>
          <w:gridAfter w:val="1"/>
          <w:wAfter w:w="864" w:type="dxa"/>
          <w:trHeight w:val="40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DE78B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PSA before biopsy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D6B6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1.192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E6B18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1.010-1.406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F4A4B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0.037*</w:t>
            </w:r>
          </w:p>
        </w:tc>
      </w:tr>
      <w:tr w:rsidR="00487DA8" w:rsidRPr="0053495E" w14:paraId="4958FE30" w14:textId="77777777" w:rsidTr="00487DA8">
        <w:trPr>
          <w:gridAfter w:val="1"/>
          <w:wAfter w:w="864" w:type="dxa"/>
          <w:trHeight w:val="34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509C2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Prostate volume (MRI)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03A3E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0.893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74460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0.810-0.984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6E76D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0.023*</w:t>
            </w:r>
          </w:p>
        </w:tc>
      </w:tr>
      <w:tr w:rsidR="00487DA8" w:rsidRPr="0053495E" w14:paraId="51C66E27" w14:textId="77777777" w:rsidTr="00487DA8">
        <w:trPr>
          <w:gridAfter w:val="1"/>
          <w:wAfter w:w="864" w:type="dxa"/>
          <w:trHeight w:val="420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C5D1D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PSA density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2A937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0.001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2AF2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0.000-0.435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6FF22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0.026*</w:t>
            </w:r>
          </w:p>
        </w:tc>
      </w:tr>
      <w:tr w:rsidR="00487DA8" w:rsidRPr="0053495E" w14:paraId="6BC5F708" w14:textId="77777777" w:rsidTr="00487DA8">
        <w:trPr>
          <w:gridAfter w:val="1"/>
          <w:wAfter w:w="864" w:type="dxa"/>
          <w:trHeight w:val="480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CADDA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Lesion size (MRI)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9D70A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5.159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B6346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0.609-43.694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C6546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0.132 </w:t>
            </w:r>
          </w:p>
        </w:tc>
      </w:tr>
      <w:tr w:rsidR="00487DA8" w:rsidRPr="0053495E" w14:paraId="20AB03AB" w14:textId="77777777" w:rsidTr="00487DA8">
        <w:trPr>
          <w:gridAfter w:val="1"/>
          <w:wAfter w:w="864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2EE7C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PIRADS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C36BA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3.009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C455A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0.911-9.934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D67F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0.071 </w:t>
            </w:r>
          </w:p>
        </w:tc>
      </w:tr>
      <w:tr w:rsidR="00487DA8" w:rsidRPr="0053495E" w14:paraId="49CB3303" w14:textId="77777777" w:rsidTr="00487DA8">
        <w:trPr>
          <w:gridAfter w:val="1"/>
          <w:wAfter w:w="864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877C8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Biopsy Method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0BC1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1.924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C273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0.211-17.508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8CADD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0.561 </w:t>
            </w:r>
          </w:p>
        </w:tc>
      </w:tr>
      <w:tr w:rsidR="00487DA8" w:rsidRPr="0053495E" w14:paraId="1E093975" w14:textId="77777777" w:rsidTr="00487DA8">
        <w:trPr>
          <w:gridAfter w:val="1"/>
          <w:wAfter w:w="864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0D2CF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67DD3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5B1C4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162D5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487DA8" w:rsidRPr="00487DA8" w14:paraId="5EA42EF2" w14:textId="77777777" w:rsidTr="00487DA8">
        <w:trPr>
          <w:trHeight w:val="510"/>
        </w:trPr>
        <w:tc>
          <w:tcPr>
            <w:tcW w:w="921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2EDFA32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Positive csPCa</w:t>
            </w:r>
          </w:p>
        </w:tc>
      </w:tr>
      <w:tr w:rsidR="00487DA8" w:rsidRPr="0053495E" w14:paraId="3831CD2D" w14:textId="77777777" w:rsidTr="00487DA8">
        <w:trPr>
          <w:gridAfter w:val="1"/>
          <w:wAfter w:w="864" w:type="dxa"/>
          <w:trHeight w:val="58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9F180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</w:p>
        </w:tc>
        <w:tc>
          <w:tcPr>
            <w:tcW w:w="595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D5C7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Target Lesion&gt;1.3 cm (N=42)</w:t>
            </w:r>
          </w:p>
        </w:tc>
      </w:tr>
      <w:tr w:rsidR="00487DA8" w:rsidRPr="0053495E" w14:paraId="5C80760E" w14:textId="77777777" w:rsidTr="00487DA8">
        <w:trPr>
          <w:gridAfter w:val="1"/>
          <w:wAfter w:w="864" w:type="dxa"/>
          <w:trHeight w:val="405"/>
        </w:trPr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9916CE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kern w:val="0"/>
                <w:szCs w:val="24"/>
              </w:rPr>
              <w:t xml:space="preserve">　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8520C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Odds Ratio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46FAFB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>95% C.I. for Exp(B)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17721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b/>
                <w:bCs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i/>
                <w:iCs/>
                <w:kern w:val="0"/>
                <w:szCs w:val="24"/>
              </w:rPr>
              <w:t>p</w:t>
            </w:r>
            <w:r w:rsidRPr="00487DA8">
              <w:rPr>
                <w:rFonts w:eastAsia="Microsoft JhengHei" w:cstheme="minorHAnsi"/>
                <w:b/>
                <w:bCs/>
                <w:kern w:val="0"/>
                <w:szCs w:val="24"/>
              </w:rPr>
              <w:t xml:space="preserve"> value</w:t>
            </w:r>
          </w:p>
        </w:tc>
      </w:tr>
      <w:tr w:rsidR="00487DA8" w:rsidRPr="0053495E" w14:paraId="79B139F9" w14:textId="77777777" w:rsidTr="00487DA8">
        <w:trPr>
          <w:gridAfter w:val="1"/>
          <w:wAfter w:w="864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DDC8A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Age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A2E4A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0.962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EAE5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0.856-1.081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40BB0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0.515 </w:t>
            </w:r>
          </w:p>
        </w:tc>
      </w:tr>
      <w:tr w:rsidR="00487DA8" w:rsidRPr="0053495E" w14:paraId="1D9291C2" w14:textId="77777777" w:rsidTr="00487DA8">
        <w:trPr>
          <w:gridAfter w:val="1"/>
          <w:wAfter w:w="864" w:type="dxa"/>
          <w:trHeight w:val="40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9F9E6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PSA before biopsy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BD7CC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1.011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29F1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0.870-1.175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D9750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0.885 </w:t>
            </w:r>
          </w:p>
        </w:tc>
      </w:tr>
      <w:tr w:rsidR="00487DA8" w:rsidRPr="0053495E" w14:paraId="42EEA39D" w14:textId="77777777" w:rsidTr="00487DA8">
        <w:trPr>
          <w:gridAfter w:val="1"/>
          <w:wAfter w:w="864" w:type="dxa"/>
          <w:trHeight w:val="34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E9413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Prostate volume (MRI)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B4FA7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0.954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B8A2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0.880-1.033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F6410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0.247 </w:t>
            </w:r>
          </w:p>
        </w:tc>
      </w:tr>
      <w:tr w:rsidR="00487DA8" w:rsidRPr="0053495E" w14:paraId="0AAC8F6E" w14:textId="77777777" w:rsidTr="00487DA8">
        <w:trPr>
          <w:gridAfter w:val="1"/>
          <w:wAfter w:w="864" w:type="dxa"/>
          <w:trHeight w:val="420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783CB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PSA density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66DA3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0.130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90810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0.000-36.743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745C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0.478 </w:t>
            </w:r>
          </w:p>
        </w:tc>
      </w:tr>
      <w:tr w:rsidR="00487DA8" w:rsidRPr="0053495E" w14:paraId="2A254041" w14:textId="77777777" w:rsidTr="00487DA8">
        <w:trPr>
          <w:gridAfter w:val="1"/>
          <w:wAfter w:w="864" w:type="dxa"/>
          <w:trHeight w:val="480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721FD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Lesion size (MRI)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6B208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17.437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8A763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2.046-148.646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A4991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0.009**</w:t>
            </w:r>
          </w:p>
        </w:tc>
      </w:tr>
      <w:tr w:rsidR="00487DA8" w:rsidRPr="0053495E" w14:paraId="708C40B4" w14:textId="77777777" w:rsidTr="00487DA8">
        <w:trPr>
          <w:gridAfter w:val="1"/>
          <w:wAfter w:w="864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ECBC3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PIRADS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B91E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1.611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8A442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0.545-4.757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235F2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0.388 </w:t>
            </w:r>
          </w:p>
        </w:tc>
      </w:tr>
      <w:tr w:rsidR="00487DA8" w:rsidRPr="0053495E" w14:paraId="4D731B0B" w14:textId="77777777" w:rsidTr="00487DA8">
        <w:trPr>
          <w:gridAfter w:val="1"/>
          <w:wAfter w:w="864" w:type="dxa"/>
          <w:trHeight w:val="312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B37A5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b/>
                <w:bCs/>
                <w:color w:val="000000"/>
                <w:kern w:val="0"/>
                <w:szCs w:val="24"/>
              </w:rPr>
              <w:t>Biopsy Method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DD555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1.978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DF47F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0.227-17.196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98514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0.537 </w:t>
            </w:r>
          </w:p>
        </w:tc>
      </w:tr>
      <w:tr w:rsidR="00487DA8" w:rsidRPr="0053495E" w14:paraId="539B5BEF" w14:textId="77777777" w:rsidTr="00487DA8">
        <w:trPr>
          <w:gridAfter w:val="1"/>
          <w:wAfter w:w="864" w:type="dxa"/>
          <w:trHeight w:val="300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15979" w14:textId="77777777" w:rsidR="00487DA8" w:rsidRPr="00487DA8" w:rsidRDefault="00487DA8" w:rsidP="00A50661">
            <w:pPr>
              <w:widowControl/>
              <w:jc w:val="center"/>
              <w:rPr>
                <w:rFonts w:eastAsia="Microsoft JhengHei" w:cstheme="minorHAnsi"/>
                <w:color w:val="000000"/>
                <w:kern w:val="0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4EAC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217C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5568" w14:textId="77777777" w:rsidR="00487DA8" w:rsidRPr="00487DA8" w:rsidRDefault="00487DA8" w:rsidP="00A50661">
            <w:pPr>
              <w:widowControl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487DA8" w:rsidRPr="00487DA8" w14:paraId="7275B233" w14:textId="77777777" w:rsidTr="00487DA8">
        <w:trPr>
          <w:trHeight w:val="375"/>
        </w:trPr>
        <w:tc>
          <w:tcPr>
            <w:tcW w:w="921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C1E9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MRFB= MRI fusion biopsy, MRCB= MRI cognitive biopsy, PSA=prostate specific antigen; MRI=Magnetic Resonance Imaging; PIRADS= Prostate Imaging Reporting and Data System, </w:t>
            </w:r>
          </w:p>
        </w:tc>
      </w:tr>
      <w:tr w:rsidR="00487DA8" w:rsidRPr="00487DA8" w14:paraId="13D0224D" w14:textId="77777777" w:rsidTr="00487DA8">
        <w:trPr>
          <w:trHeight w:val="345"/>
        </w:trPr>
        <w:tc>
          <w:tcPr>
            <w:tcW w:w="92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25553" w14:textId="77777777" w:rsidR="00487DA8" w:rsidRPr="00487DA8" w:rsidRDefault="00487DA8" w:rsidP="00A50661">
            <w:pPr>
              <w:widowControl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>PCa= prostate cancer, csPCa= clinically significant prostate cancer</w:t>
            </w:r>
          </w:p>
        </w:tc>
      </w:tr>
      <w:tr w:rsidR="00487DA8" w:rsidRPr="00487DA8" w14:paraId="259DD8FD" w14:textId="77777777" w:rsidTr="00487DA8">
        <w:trPr>
          <w:trHeight w:val="324"/>
        </w:trPr>
        <w:tc>
          <w:tcPr>
            <w:tcW w:w="9214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C0B2F3" w14:textId="77777777" w:rsidR="00487DA8" w:rsidRPr="00487DA8" w:rsidRDefault="00487DA8" w:rsidP="00A50661">
            <w:pPr>
              <w:widowControl/>
              <w:jc w:val="right"/>
              <w:rPr>
                <w:rFonts w:eastAsia="Microsoft JhengHei" w:cstheme="minorHAnsi"/>
                <w:color w:val="000000"/>
                <w:kern w:val="0"/>
                <w:szCs w:val="24"/>
              </w:rPr>
            </w:pP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* </w:t>
            </w:r>
            <w:r w:rsidRPr="00487DA8">
              <w:rPr>
                <w:rFonts w:eastAsia="Microsoft JhengHei" w:cstheme="minorHAnsi"/>
                <w:i/>
                <w:iCs/>
                <w:color w:val="000000"/>
                <w:kern w:val="0"/>
                <w:szCs w:val="24"/>
              </w:rPr>
              <w:t>p</w:t>
            </w: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 value&lt; 0.05; ** </w:t>
            </w:r>
            <w:r w:rsidRPr="00487DA8">
              <w:rPr>
                <w:rFonts w:eastAsia="Microsoft JhengHei" w:cstheme="minorHAnsi"/>
                <w:i/>
                <w:iCs/>
                <w:color w:val="000000"/>
                <w:kern w:val="0"/>
                <w:szCs w:val="24"/>
              </w:rPr>
              <w:t>p</w:t>
            </w:r>
            <w:r w:rsidRPr="00487DA8">
              <w:rPr>
                <w:rFonts w:eastAsia="Microsoft JhengHei" w:cstheme="minorHAnsi"/>
                <w:color w:val="000000"/>
                <w:kern w:val="0"/>
                <w:szCs w:val="24"/>
              </w:rPr>
              <w:t xml:space="preserve"> value&lt; 0.01</w:t>
            </w:r>
          </w:p>
        </w:tc>
      </w:tr>
    </w:tbl>
    <w:p w14:paraId="1883B5AB" w14:textId="3BFFF609" w:rsidR="003F4638" w:rsidRPr="0053495E" w:rsidRDefault="0053495E" w:rsidP="0053495E">
      <w:pPr>
        <w:tabs>
          <w:tab w:val="left" w:pos="1200"/>
        </w:tabs>
        <w:spacing w:line="480" w:lineRule="auto"/>
        <w:rPr>
          <w:rFonts w:ascii="TimesNewRomanPS-BoldMT" w:hAnsi="TimesNewRomanPS-BoldMT" w:cs="TimesNewRomanPS-BoldMT"/>
          <w:b/>
          <w:bCs/>
          <w:i/>
          <w:kern w:val="0"/>
          <w:szCs w:val="24"/>
        </w:rPr>
      </w:pPr>
      <w:r w:rsidRPr="0053495E">
        <w:rPr>
          <w:rFonts w:ascii="TimesNewRomanPS-BoldMT" w:hAnsi="TimesNewRomanPS-BoldMT" w:cs="TimesNewRomanPS-BoldMT"/>
          <w:b/>
          <w:bCs/>
          <w:i/>
          <w:kern w:val="0"/>
          <w:szCs w:val="24"/>
        </w:rPr>
        <w:tab/>
      </w:r>
    </w:p>
    <w:sectPr w:rsidR="003F4638" w:rsidRPr="0053495E" w:rsidSect="006A35C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A7DE8" w14:textId="77777777" w:rsidR="006A35C2" w:rsidRDefault="006A35C2" w:rsidP="00E33351">
      <w:r>
        <w:separator/>
      </w:r>
    </w:p>
  </w:endnote>
  <w:endnote w:type="continuationSeparator" w:id="0">
    <w:p w14:paraId="3E305E3D" w14:textId="77777777" w:rsidR="006A35C2" w:rsidRDefault="006A35C2" w:rsidP="00E33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roman"/>
    <w:pitch w:val="default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8A835" w14:textId="77777777" w:rsidR="006A35C2" w:rsidRDefault="006A35C2" w:rsidP="00E33351">
      <w:r>
        <w:separator/>
      </w:r>
    </w:p>
  </w:footnote>
  <w:footnote w:type="continuationSeparator" w:id="0">
    <w:p w14:paraId="7D4FF872" w14:textId="77777777" w:rsidR="006A35C2" w:rsidRDefault="006A35C2" w:rsidP="00E333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23466"/>
    <w:multiLevelType w:val="hybridMultilevel"/>
    <w:tmpl w:val="2A5A4A20"/>
    <w:lvl w:ilvl="0" w:tplc="FD6244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573973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85C"/>
    <w:rsid w:val="00005BE5"/>
    <w:rsid w:val="00011D4D"/>
    <w:rsid w:val="00030720"/>
    <w:rsid w:val="00034C7F"/>
    <w:rsid w:val="00037805"/>
    <w:rsid w:val="00040F8A"/>
    <w:rsid w:val="00054DD2"/>
    <w:rsid w:val="00066E3D"/>
    <w:rsid w:val="00075E76"/>
    <w:rsid w:val="00080B1A"/>
    <w:rsid w:val="0008377C"/>
    <w:rsid w:val="0008612A"/>
    <w:rsid w:val="000967CE"/>
    <w:rsid w:val="000A283F"/>
    <w:rsid w:val="000B2CA1"/>
    <w:rsid w:val="000C2A22"/>
    <w:rsid w:val="000D41D7"/>
    <w:rsid w:val="000E14F5"/>
    <w:rsid w:val="000E2009"/>
    <w:rsid w:val="000E2596"/>
    <w:rsid w:val="000E49D8"/>
    <w:rsid w:val="000F13F4"/>
    <w:rsid w:val="000F3681"/>
    <w:rsid w:val="00110F71"/>
    <w:rsid w:val="00123C87"/>
    <w:rsid w:val="0012644A"/>
    <w:rsid w:val="00131C74"/>
    <w:rsid w:val="0013373C"/>
    <w:rsid w:val="00133760"/>
    <w:rsid w:val="0015000E"/>
    <w:rsid w:val="0015195E"/>
    <w:rsid w:val="00151E15"/>
    <w:rsid w:val="00155C6F"/>
    <w:rsid w:val="001713E1"/>
    <w:rsid w:val="00176B58"/>
    <w:rsid w:val="0018524F"/>
    <w:rsid w:val="00194D7E"/>
    <w:rsid w:val="001A2C40"/>
    <w:rsid w:val="001A75FD"/>
    <w:rsid w:val="001B1F64"/>
    <w:rsid w:val="001C1385"/>
    <w:rsid w:val="001C76CB"/>
    <w:rsid w:val="001E2913"/>
    <w:rsid w:val="001E47BE"/>
    <w:rsid w:val="001F1931"/>
    <w:rsid w:val="001F747D"/>
    <w:rsid w:val="0020691C"/>
    <w:rsid w:val="002072B0"/>
    <w:rsid w:val="00211F27"/>
    <w:rsid w:val="00221832"/>
    <w:rsid w:val="0022309E"/>
    <w:rsid w:val="00225E8A"/>
    <w:rsid w:val="002303D2"/>
    <w:rsid w:val="00233FDD"/>
    <w:rsid w:val="00235B8B"/>
    <w:rsid w:val="00243CA4"/>
    <w:rsid w:val="002454A9"/>
    <w:rsid w:val="0025174F"/>
    <w:rsid w:val="00261FD7"/>
    <w:rsid w:val="002815D9"/>
    <w:rsid w:val="002828D7"/>
    <w:rsid w:val="0028335C"/>
    <w:rsid w:val="0028687E"/>
    <w:rsid w:val="002A1446"/>
    <w:rsid w:val="002A1BDA"/>
    <w:rsid w:val="002A4F71"/>
    <w:rsid w:val="002A5F71"/>
    <w:rsid w:val="002B227F"/>
    <w:rsid w:val="002C6D34"/>
    <w:rsid w:val="002D02B2"/>
    <w:rsid w:val="002D6F99"/>
    <w:rsid w:val="002E5467"/>
    <w:rsid w:val="002E554D"/>
    <w:rsid w:val="002F270C"/>
    <w:rsid w:val="002F5FDB"/>
    <w:rsid w:val="00312283"/>
    <w:rsid w:val="00315B19"/>
    <w:rsid w:val="003210F7"/>
    <w:rsid w:val="00324522"/>
    <w:rsid w:val="003337EF"/>
    <w:rsid w:val="0033744B"/>
    <w:rsid w:val="003377B5"/>
    <w:rsid w:val="003474C2"/>
    <w:rsid w:val="00347FDD"/>
    <w:rsid w:val="0035216E"/>
    <w:rsid w:val="00355A13"/>
    <w:rsid w:val="003562DE"/>
    <w:rsid w:val="00357311"/>
    <w:rsid w:val="00365BBA"/>
    <w:rsid w:val="0037135D"/>
    <w:rsid w:val="003717CB"/>
    <w:rsid w:val="0037700D"/>
    <w:rsid w:val="00380106"/>
    <w:rsid w:val="00384A8F"/>
    <w:rsid w:val="00393729"/>
    <w:rsid w:val="00395BC8"/>
    <w:rsid w:val="00396AF1"/>
    <w:rsid w:val="003A265C"/>
    <w:rsid w:val="003A383A"/>
    <w:rsid w:val="003B03E7"/>
    <w:rsid w:val="003B24E3"/>
    <w:rsid w:val="003D0226"/>
    <w:rsid w:val="003D282F"/>
    <w:rsid w:val="003E0649"/>
    <w:rsid w:val="003E06FD"/>
    <w:rsid w:val="003F4638"/>
    <w:rsid w:val="00401C86"/>
    <w:rsid w:val="00423878"/>
    <w:rsid w:val="0042502D"/>
    <w:rsid w:val="00427D22"/>
    <w:rsid w:val="00442EA8"/>
    <w:rsid w:val="00452523"/>
    <w:rsid w:val="004570AD"/>
    <w:rsid w:val="0046044A"/>
    <w:rsid w:val="004638A0"/>
    <w:rsid w:val="00464646"/>
    <w:rsid w:val="004760FF"/>
    <w:rsid w:val="0047629F"/>
    <w:rsid w:val="004879A1"/>
    <w:rsid w:val="00487DA8"/>
    <w:rsid w:val="00490AAC"/>
    <w:rsid w:val="00492877"/>
    <w:rsid w:val="004949F4"/>
    <w:rsid w:val="004A221F"/>
    <w:rsid w:val="004C2229"/>
    <w:rsid w:val="004C330B"/>
    <w:rsid w:val="004C5768"/>
    <w:rsid w:val="004C5FCD"/>
    <w:rsid w:val="004F13FD"/>
    <w:rsid w:val="004F2427"/>
    <w:rsid w:val="00505992"/>
    <w:rsid w:val="0051235A"/>
    <w:rsid w:val="00512470"/>
    <w:rsid w:val="0053495E"/>
    <w:rsid w:val="00554F20"/>
    <w:rsid w:val="005670E5"/>
    <w:rsid w:val="0058099D"/>
    <w:rsid w:val="005873AC"/>
    <w:rsid w:val="00590F4A"/>
    <w:rsid w:val="005C42A7"/>
    <w:rsid w:val="005D68DB"/>
    <w:rsid w:val="005F2AC3"/>
    <w:rsid w:val="00622E09"/>
    <w:rsid w:val="00630A2E"/>
    <w:rsid w:val="006315BD"/>
    <w:rsid w:val="006408B9"/>
    <w:rsid w:val="006464BB"/>
    <w:rsid w:val="00684148"/>
    <w:rsid w:val="006A0E59"/>
    <w:rsid w:val="006A35C2"/>
    <w:rsid w:val="006A4542"/>
    <w:rsid w:val="006A6A5C"/>
    <w:rsid w:val="006B585C"/>
    <w:rsid w:val="006C1C39"/>
    <w:rsid w:val="006D45BD"/>
    <w:rsid w:val="006D61B5"/>
    <w:rsid w:val="006D678C"/>
    <w:rsid w:val="006E74B7"/>
    <w:rsid w:val="006E77CA"/>
    <w:rsid w:val="006F2B5A"/>
    <w:rsid w:val="006F2F32"/>
    <w:rsid w:val="007037C6"/>
    <w:rsid w:val="00710129"/>
    <w:rsid w:val="00724EB8"/>
    <w:rsid w:val="00725051"/>
    <w:rsid w:val="00730543"/>
    <w:rsid w:val="007326DC"/>
    <w:rsid w:val="0073424D"/>
    <w:rsid w:val="007434E8"/>
    <w:rsid w:val="00755D8D"/>
    <w:rsid w:val="00755E01"/>
    <w:rsid w:val="007640B8"/>
    <w:rsid w:val="00784263"/>
    <w:rsid w:val="0078695B"/>
    <w:rsid w:val="00792C69"/>
    <w:rsid w:val="00794DBD"/>
    <w:rsid w:val="00797D60"/>
    <w:rsid w:val="007A5899"/>
    <w:rsid w:val="007C765B"/>
    <w:rsid w:val="007D27F2"/>
    <w:rsid w:val="007D4300"/>
    <w:rsid w:val="007E1AA4"/>
    <w:rsid w:val="00802B48"/>
    <w:rsid w:val="00812DA2"/>
    <w:rsid w:val="00813A8F"/>
    <w:rsid w:val="00815362"/>
    <w:rsid w:val="00815A64"/>
    <w:rsid w:val="00836793"/>
    <w:rsid w:val="008425E1"/>
    <w:rsid w:val="00856208"/>
    <w:rsid w:val="008600D1"/>
    <w:rsid w:val="00862959"/>
    <w:rsid w:val="00864734"/>
    <w:rsid w:val="00876AF3"/>
    <w:rsid w:val="00880AAA"/>
    <w:rsid w:val="00881E0D"/>
    <w:rsid w:val="00883351"/>
    <w:rsid w:val="00894190"/>
    <w:rsid w:val="00897433"/>
    <w:rsid w:val="0089773B"/>
    <w:rsid w:val="00897758"/>
    <w:rsid w:val="008A57FB"/>
    <w:rsid w:val="008A6A69"/>
    <w:rsid w:val="008B412E"/>
    <w:rsid w:val="008B62D9"/>
    <w:rsid w:val="008C41E2"/>
    <w:rsid w:val="008D087C"/>
    <w:rsid w:val="008D1EE4"/>
    <w:rsid w:val="008D3030"/>
    <w:rsid w:val="008D7049"/>
    <w:rsid w:val="008E30B7"/>
    <w:rsid w:val="008F5BAA"/>
    <w:rsid w:val="009053ED"/>
    <w:rsid w:val="00910832"/>
    <w:rsid w:val="00925115"/>
    <w:rsid w:val="0092757E"/>
    <w:rsid w:val="009445D0"/>
    <w:rsid w:val="00947167"/>
    <w:rsid w:val="00950B9A"/>
    <w:rsid w:val="00981E6F"/>
    <w:rsid w:val="00983216"/>
    <w:rsid w:val="009834BD"/>
    <w:rsid w:val="00985860"/>
    <w:rsid w:val="00985EED"/>
    <w:rsid w:val="009954F4"/>
    <w:rsid w:val="009A20AE"/>
    <w:rsid w:val="009B158C"/>
    <w:rsid w:val="009B6BF6"/>
    <w:rsid w:val="009C0629"/>
    <w:rsid w:val="009C1162"/>
    <w:rsid w:val="009D6ACC"/>
    <w:rsid w:val="009D6D9F"/>
    <w:rsid w:val="00A01AAF"/>
    <w:rsid w:val="00A04AD8"/>
    <w:rsid w:val="00A14B52"/>
    <w:rsid w:val="00A321C2"/>
    <w:rsid w:val="00A416BB"/>
    <w:rsid w:val="00A541CB"/>
    <w:rsid w:val="00A56C1C"/>
    <w:rsid w:val="00A67DB2"/>
    <w:rsid w:val="00A72354"/>
    <w:rsid w:val="00A74B30"/>
    <w:rsid w:val="00A831C3"/>
    <w:rsid w:val="00AB71BB"/>
    <w:rsid w:val="00AB77CF"/>
    <w:rsid w:val="00AC02A0"/>
    <w:rsid w:val="00AC7EC4"/>
    <w:rsid w:val="00AD5C96"/>
    <w:rsid w:val="00AD7450"/>
    <w:rsid w:val="00AE10ED"/>
    <w:rsid w:val="00AE49BA"/>
    <w:rsid w:val="00AF747D"/>
    <w:rsid w:val="00B05943"/>
    <w:rsid w:val="00B11BAC"/>
    <w:rsid w:val="00B13AD3"/>
    <w:rsid w:val="00B15E49"/>
    <w:rsid w:val="00B23238"/>
    <w:rsid w:val="00B23482"/>
    <w:rsid w:val="00B31D57"/>
    <w:rsid w:val="00B37D81"/>
    <w:rsid w:val="00B416AF"/>
    <w:rsid w:val="00B55CFA"/>
    <w:rsid w:val="00B6011A"/>
    <w:rsid w:val="00B609E7"/>
    <w:rsid w:val="00B62777"/>
    <w:rsid w:val="00B62F24"/>
    <w:rsid w:val="00B63BB5"/>
    <w:rsid w:val="00B679EE"/>
    <w:rsid w:val="00B75FAE"/>
    <w:rsid w:val="00B84ABD"/>
    <w:rsid w:val="00B861E8"/>
    <w:rsid w:val="00B87317"/>
    <w:rsid w:val="00BB0FB9"/>
    <w:rsid w:val="00BB2308"/>
    <w:rsid w:val="00BB6C2A"/>
    <w:rsid w:val="00BC472B"/>
    <w:rsid w:val="00BE3430"/>
    <w:rsid w:val="00BE6AC4"/>
    <w:rsid w:val="00C01A85"/>
    <w:rsid w:val="00C24F1D"/>
    <w:rsid w:val="00C31783"/>
    <w:rsid w:val="00C33707"/>
    <w:rsid w:val="00C363D2"/>
    <w:rsid w:val="00C47948"/>
    <w:rsid w:val="00C47D4F"/>
    <w:rsid w:val="00C5258C"/>
    <w:rsid w:val="00C547E3"/>
    <w:rsid w:val="00C653EF"/>
    <w:rsid w:val="00C83C57"/>
    <w:rsid w:val="00C86110"/>
    <w:rsid w:val="00C903BF"/>
    <w:rsid w:val="00CA7803"/>
    <w:rsid w:val="00CB473C"/>
    <w:rsid w:val="00CB5FA9"/>
    <w:rsid w:val="00CB65B8"/>
    <w:rsid w:val="00CD3957"/>
    <w:rsid w:val="00CE082F"/>
    <w:rsid w:val="00CE4F56"/>
    <w:rsid w:val="00CE56E3"/>
    <w:rsid w:val="00CF639D"/>
    <w:rsid w:val="00D02EB0"/>
    <w:rsid w:val="00D05A6E"/>
    <w:rsid w:val="00D05AB4"/>
    <w:rsid w:val="00D321CC"/>
    <w:rsid w:val="00D33070"/>
    <w:rsid w:val="00D3483A"/>
    <w:rsid w:val="00D35FAE"/>
    <w:rsid w:val="00D41EE9"/>
    <w:rsid w:val="00D60606"/>
    <w:rsid w:val="00D62000"/>
    <w:rsid w:val="00D709CD"/>
    <w:rsid w:val="00D732C5"/>
    <w:rsid w:val="00D8068B"/>
    <w:rsid w:val="00D87BAE"/>
    <w:rsid w:val="00D90D1F"/>
    <w:rsid w:val="00D91F86"/>
    <w:rsid w:val="00DA3CCD"/>
    <w:rsid w:val="00DA57E0"/>
    <w:rsid w:val="00DB228A"/>
    <w:rsid w:val="00DB5B32"/>
    <w:rsid w:val="00DC3842"/>
    <w:rsid w:val="00DD3457"/>
    <w:rsid w:val="00DF1E4A"/>
    <w:rsid w:val="00DF4AC7"/>
    <w:rsid w:val="00DF6047"/>
    <w:rsid w:val="00DF73C7"/>
    <w:rsid w:val="00E03094"/>
    <w:rsid w:val="00E13B29"/>
    <w:rsid w:val="00E15023"/>
    <w:rsid w:val="00E22F95"/>
    <w:rsid w:val="00E33351"/>
    <w:rsid w:val="00E46B11"/>
    <w:rsid w:val="00E55CE0"/>
    <w:rsid w:val="00E564EA"/>
    <w:rsid w:val="00E7192D"/>
    <w:rsid w:val="00E9005F"/>
    <w:rsid w:val="00E908EF"/>
    <w:rsid w:val="00EA3C02"/>
    <w:rsid w:val="00EC0804"/>
    <w:rsid w:val="00ED0653"/>
    <w:rsid w:val="00ED5315"/>
    <w:rsid w:val="00EE283C"/>
    <w:rsid w:val="00F13089"/>
    <w:rsid w:val="00F13F9C"/>
    <w:rsid w:val="00F14DF9"/>
    <w:rsid w:val="00F1760A"/>
    <w:rsid w:val="00F25CBB"/>
    <w:rsid w:val="00F3062D"/>
    <w:rsid w:val="00F406C8"/>
    <w:rsid w:val="00F44633"/>
    <w:rsid w:val="00F5272C"/>
    <w:rsid w:val="00F52E03"/>
    <w:rsid w:val="00F55962"/>
    <w:rsid w:val="00F70253"/>
    <w:rsid w:val="00F706E5"/>
    <w:rsid w:val="00F75E47"/>
    <w:rsid w:val="00F95B00"/>
    <w:rsid w:val="00F9609C"/>
    <w:rsid w:val="00F960E9"/>
    <w:rsid w:val="00FA1AC2"/>
    <w:rsid w:val="00FA5127"/>
    <w:rsid w:val="00FC28CB"/>
    <w:rsid w:val="00FE097D"/>
    <w:rsid w:val="00FF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CFB381"/>
  <w15:chartTrackingRefBased/>
  <w15:docId w15:val="{062F13CD-D644-4459-8BFA-06C1A5115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7DA8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037C6"/>
    <w:pPr>
      <w:autoSpaceDE w:val="0"/>
      <w:autoSpaceDN w:val="0"/>
      <w:adjustRightInd w:val="0"/>
    </w:pPr>
    <w:rPr>
      <w:rFonts w:ascii="Arial" w:hAnsi="Arial" w:cs="Arial"/>
      <w:color w:val="000000"/>
      <w:kern w:val="0"/>
      <w:szCs w:val="24"/>
    </w:rPr>
  </w:style>
  <w:style w:type="paragraph" w:customStyle="1" w:styleId="A">
    <w:name w:val="預設值 A"/>
    <w:rsid w:val="007037C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kern w:val="0"/>
      <w:sz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character" w:styleId="Strong">
    <w:name w:val="Strong"/>
    <w:basedOn w:val="DefaultParagraphFont"/>
    <w:uiPriority w:val="22"/>
    <w:qFormat/>
    <w:rsid w:val="007037C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E333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33351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333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33351"/>
    <w:rPr>
      <w:sz w:val="20"/>
      <w:szCs w:val="20"/>
    </w:rPr>
  </w:style>
  <w:style w:type="paragraph" w:customStyle="1" w:styleId="p">
    <w:name w:val="p"/>
    <w:basedOn w:val="Normal"/>
    <w:rsid w:val="00B31D57"/>
    <w:pPr>
      <w:widowControl/>
      <w:spacing w:before="100" w:beforeAutospacing="1" w:after="100" w:afterAutospacing="1"/>
    </w:pPr>
    <w:rPr>
      <w:rFonts w:ascii="PMingLiU" w:eastAsia="PMingLiU" w:hAnsi="PMingLiU" w:cs="PMingLiU"/>
      <w:kern w:val="0"/>
      <w:szCs w:val="24"/>
    </w:rPr>
  </w:style>
  <w:style w:type="paragraph" w:styleId="ListParagraph">
    <w:name w:val="List Paragraph"/>
    <w:basedOn w:val="Normal"/>
    <w:uiPriority w:val="34"/>
    <w:qFormat/>
    <w:rsid w:val="00DB5B32"/>
    <w:pPr>
      <w:ind w:leftChars="200" w:left="480"/>
    </w:pPr>
    <w:rPr>
      <w:szCs w:val="24"/>
    </w:rPr>
  </w:style>
  <w:style w:type="character" w:styleId="Emphasis">
    <w:name w:val="Emphasis"/>
    <w:basedOn w:val="DefaultParagraphFont"/>
    <w:uiPriority w:val="20"/>
    <w:qFormat/>
    <w:rsid w:val="00794DBD"/>
    <w:rPr>
      <w:i/>
      <w:iCs/>
    </w:rPr>
  </w:style>
  <w:style w:type="table" w:styleId="TableGrid">
    <w:name w:val="Table Grid"/>
    <w:basedOn w:val="TableNormal"/>
    <w:uiPriority w:val="39"/>
    <w:rsid w:val="00487D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3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7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81B813A-107F-4841-9587-B8E7AD25B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423</Words>
  <Characters>2413</Characters>
  <Application>Microsoft Office Word</Application>
  <DocSecurity>0</DocSecurity>
  <Lines>20</Lines>
  <Paragraphs>5</Paragraphs>
  <ScaleCrop>false</ScaleCrop>
  <Company/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邵翊紘</dc:creator>
  <cp:keywords/>
  <dc:description/>
  <cp:lastModifiedBy>Trupti Sudge</cp:lastModifiedBy>
  <cp:revision>2</cp:revision>
  <dcterms:created xsi:type="dcterms:W3CDTF">2024-04-09T12:27:00Z</dcterms:created>
  <dcterms:modified xsi:type="dcterms:W3CDTF">2024-04-09T12:27:00Z</dcterms:modified>
</cp:coreProperties>
</file>