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12A133" w14:textId="3D0A47CF" w:rsidR="003D6991" w:rsidRPr="005F578B" w:rsidRDefault="003D6991" w:rsidP="001F0E2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F0E28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E00B27" w:rsidRPr="001F0E28"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1F0E28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1F0E2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F578B">
        <w:rPr>
          <w:rFonts w:ascii="Times New Roman" w:hAnsi="Times New Roman" w:cs="Times New Roman"/>
          <w:b/>
          <w:bCs/>
          <w:sz w:val="20"/>
          <w:szCs w:val="20"/>
        </w:rPr>
        <w:t xml:space="preserve">Correlation between the melatonin levels in base serum and follicular fluid and </w:t>
      </w:r>
      <w:r w:rsidR="0053772C" w:rsidRPr="005F578B">
        <w:rPr>
          <w:rFonts w:ascii="Times New Roman" w:hAnsi="Times New Roman" w:cs="Times New Roman"/>
          <w:b/>
          <w:bCs/>
          <w:sz w:val="20"/>
          <w:szCs w:val="20"/>
        </w:rPr>
        <w:t>BMI, bLH, bE</w:t>
      </w:r>
      <w:r w:rsidR="0053772C" w:rsidRPr="005F578B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53772C" w:rsidRPr="005F578B">
        <w:rPr>
          <w:rFonts w:ascii="Times New Roman" w:hAnsi="Times New Roman" w:cs="Times New Roman"/>
          <w:b/>
          <w:bCs/>
          <w:sz w:val="20"/>
          <w:szCs w:val="20"/>
        </w:rPr>
        <w:t xml:space="preserve"> and P levels (n=85).</w:t>
      </w:r>
    </w:p>
    <w:p w14:paraId="04423240" w14:textId="77777777" w:rsidR="00EF5323" w:rsidRPr="005F578B" w:rsidRDefault="00EF5323" w:rsidP="00852F6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2600" w:type="dxa"/>
        <w:tblInd w:w="44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91"/>
        <w:gridCol w:w="1889"/>
        <w:gridCol w:w="2060"/>
        <w:gridCol w:w="2120"/>
        <w:gridCol w:w="1800"/>
        <w:gridCol w:w="2340"/>
        <w:gridCol w:w="1100"/>
      </w:tblGrid>
      <w:tr w:rsidR="00EF5323" w:rsidRPr="005F578B" w14:paraId="5D71A77D" w14:textId="77777777" w:rsidTr="00852F61">
        <w:trPr>
          <w:trHeight w:val="680"/>
        </w:trPr>
        <w:tc>
          <w:tcPr>
            <w:tcW w:w="129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FD38F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3D65D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melatonin level in base Serum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37737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1531F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melatonin level in hCG Day Serum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E9371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P</w:t>
            </w: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B4552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melatonin level in follicular fluid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F2A97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P</w:t>
            </w: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EF5323" w:rsidRPr="005F578B" w14:paraId="513F0179" w14:textId="77777777" w:rsidTr="00852F61">
        <w:trPr>
          <w:trHeight w:val="359"/>
        </w:trPr>
        <w:tc>
          <w:tcPr>
            <w:tcW w:w="129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34EEF" w14:textId="77777777" w:rsidR="006D7EB4" w:rsidRPr="005F578B" w:rsidRDefault="00EF5323" w:rsidP="00EF5323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80F94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-0.122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2A51B2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CE497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-0.134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A6745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8A9FF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-0.273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E4CA3" w14:textId="7A8E63F0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0.012</w:t>
            </w:r>
          </w:p>
        </w:tc>
      </w:tr>
      <w:tr w:rsidR="00EF5323" w:rsidRPr="005F578B" w14:paraId="057EE7F3" w14:textId="77777777" w:rsidTr="00852F61">
        <w:trPr>
          <w:trHeight w:val="359"/>
        </w:trPr>
        <w:tc>
          <w:tcPr>
            <w:tcW w:w="1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C647D" w14:textId="77777777" w:rsidR="006D7EB4" w:rsidRPr="005F578B" w:rsidRDefault="00EF5323" w:rsidP="00EF5323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bLH</w:t>
            </w:r>
          </w:p>
        </w:tc>
        <w:tc>
          <w:tcPr>
            <w:tcW w:w="18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7E9C5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-0.079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02D04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BD56E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-0.078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7DB24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3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EC96D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-0.185</w:t>
            </w:r>
          </w:p>
        </w:tc>
        <w:tc>
          <w:tcPr>
            <w:tcW w:w="1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209CD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</w:tr>
      <w:tr w:rsidR="00EF5323" w:rsidRPr="005F578B" w14:paraId="4A8A8186" w14:textId="77777777" w:rsidTr="00852F61">
        <w:trPr>
          <w:trHeight w:val="378"/>
        </w:trPr>
        <w:tc>
          <w:tcPr>
            <w:tcW w:w="1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50D05" w14:textId="77777777" w:rsidR="006D7EB4" w:rsidRPr="005F578B" w:rsidRDefault="00EF5323" w:rsidP="00EF5323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</w:t>
            </w: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17E6A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-0.049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B7D41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0EACC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-0.046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C792F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3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201A1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-0.033</w:t>
            </w:r>
          </w:p>
        </w:tc>
        <w:tc>
          <w:tcPr>
            <w:tcW w:w="11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53337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</w:tr>
      <w:tr w:rsidR="00EF5323" w:rsidRPr="005F578B" w14:paraId="3458DB9F" w14:textId="77777777" w:rsidTr="00852F61">
        <w:trPr>
          <w:trHeight w:val="359"/>
        </w:trPr>
        <w:tc>
          <w:tcPr>
            <w:tcW w:w="129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7C287" w14:textId="77777777" w:rsidR="006D7EB4" w:rsidRPr="005F578B" w:rsidRDefault="00EF5323" w:rsidP="00EF5323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E8E81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0.072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DE66B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1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D84DE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0.072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F0500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23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FAE5C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0.018</w:t>
            </w:r>
          </w:p>
        </w:tc>
        <w:tc>
          <w:tcPr>
            <w:tcW w:w="11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0E5B3" w14:textId="77777777" w:rsidR="006D7EB4" w:rsidRPr="005F578B" w:rsidRDefault="00EF5323" w:rsidP="00852F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57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</w:tr>
    </w:tbl>
    <w:p w14:paraId="3AA7A0E7" w14:textId="15F46DA0" w:rsidR="00EF5323" w:rsidRPr="005F578B" w:rsidRDefault="0053772C" w:rsidP="00E00B27">
      <w:pPr>
        <w:ind w:leftChars="202" w:left="424"/>
        <w:jc w:val="left"/>
        <w:rPr>
          <w:rFonts w:ascii="Times New Roman" w:hAnsi="Times New Roman" w:cs="Times New Roman"/>
          <w:bCs/>
          <w:sz w:val="20"/>
          <w:szCs w:val="20"/>
        </w:rPr>
      </w:pPr>
      <w:r w:rsidRPr="005F578B">
        <w:rPr>
          <w:rFonts w:ascii="Times New Roman" w:hAnsi="Times New Roman" w:cs="Times New Roman"/>
          <w:bCs/>
          <w:sz w:val="20"/>
          <w:szCs w:val="20"/>
        </w:rPr>
        <w:t>BMI, Body mass index; bLH, basic luteinizing hormone; bE</w:t>
      </w:r>
      <w:r w:rsidRPr="005F578B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Pr="005F578B">
        <w:rPr>
          <w:rFonts w:ascii="Times New Roman" w:hAnsi="Times New Roman" w:cs="Times New Roman"/>
          <w:bCs/>
          <w:sz w:val="20"/>
          <w:szCs w:val="20"/>
        </w:rPr>
        <w:t xml:space="preserve">, basic estrogen; P, progesterone; When the </w:t>
      </w:r>
      <w:r w:rsidRPr="005F578B">
        <w:rPr>
          <w:rFonts w:ascii="Times New Roman" w:hAnsi="Times New Roman" w:cs="Times New Roman"/>
          <w:bCs/>
          <w:i/>
          <w:sz w:val="20"/>
          <w:szCs w:val="20"/>
        </w:rPr>
        <w:t>P</w:t>
      </w:r>
      <w:bookmarkStart w:id="0" w:name="_GoBack"/>
      <w:bookmarkEnd w:id="0"/>
      <w:r w:rsidRPr="005F578B">
        <w:rPr>
          <w:rFonts w:ascii="Times New Roman" w:hAnsi="Times New Roman" w:cs="Times New Roman"/>
          <w:bCs/>
          <w:sz w:val="20"/>
          <w:szCs w:val="20"/>
        </w:rPr>
        <w:t xml:space="preserve"> &lt;0.05, it indicates statistical significance.</w:t>
      </w:r>
    </w:p>
    <w:sectPr w:rsidR="00EF5323" w:rsidRPr="005F578B" w:rsidSect="00852F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93D7F44" w15:done="0"/>
  <w15:commentEx w15:paraId="47BCC8B8" w15:done="0"/>
  <w15:commentEx w15:paraId="2C35272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5974EB" w16cex:dateUtc="2024-01-22T15:12:00Z"/>
  <w16cex:commentExtensible w16cex:durableId="29484B5D" w16cex:dateUtc="2024-01-09T14:46:00Z"/>
  <w16cex:commentExtensible w16cex:durableId="2949AB03" w16cex:dateUtc="2024-01-10T15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93D7F44" w16cid:durableId="295974EB"/>
  <w16cid:commentId w16cid:paraId="47BCC8B8" w16cid:durableId="29484B5D"/>
  <w16cid:commentId w16cid:paraId="2C35272B" w16cid:durableId="2949AB0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DF5AD6" w14:textId="77777777" w:rsidR="00062546" w:rsidRDefault="00062546" w:rsidP="00343158">
      <w:r>
        <w:separator/>
      </w:r>
    </w:p>
  </w:endnote>
  <w:endnote w:type="continuationSeparator" w:id="0">
    <w:p w14:paraId="7AB718E7" w14:textId="77777777" w:rsidR="00062546" w:rsidRDefault="00062546" w:rsidP="00343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18E22C" w14:textId="77777777" w:rsidR="00062546" w:rsidRDefault="00062546" w:rsidP="00343158">
      <w:r>
        <w:separator/>
      </w:r>
    </w:p>
  </w:footnote>
  <w:footnote w:type="continuationSeparator" w:id="0">
    <w:p w14:paraId="71692636" w14:textId="77777777" w:rsidR="00062546" w:rsidRDefault="00062546" w:rsidP="0034315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hangjie liu">
    <w15:presenceInfo w15:providerId="Windows Live" w15:userId="6551120adefeb40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1B"/>
    <w:rsid w:val="00023B9B"/>
    <w:rsid w:val="00062546"/>
    <w:rsid w:val="0009255A"/>
    <w:rsid w:val="000D0E52"/>
    <w:rsid w:val="00170593"/>
    <w:rsid w:val="001A302D"/>
    <w:rsid w:val="001A3E71"/>
    <w:rsid w:val="001B10E0"/>
    <w:rsid w:val="001F0E28"/>
    <w:rsid w:val="00226153"/>
    <w:rsid w:val="0024519D"/>
    <w:rsid w:val="002466F3"/>
    <w:rsid w:val="00253661"/>
    <w:rsid w:val="002B7FE2"/>
    <w:rsid w:val="002D0AD3"/>
    <w:rsid w:val="00300433"/>
    <w:rsid w:val="00315196"/>
    <w:rsid w:val="003370D1"/>
    <w:rsid w:val="00343158"/>
    <w:rsid w:val="00364C00"/>
    <w:rsid w:val="00374214"/>
    <w:rsid w:val="00396C31"/>
    <w:rsid w:val="003B71A6"/>
    <w:rsid w:val="003D6991"/>
    <w:rsid w:val="00455529"/>
    <w:rsid w:val="00495C25"/>
    <w:rsid w:val="004D661B"/>
    <w:rsid w:val="004D79E1"/>
    <w:rsid w:val="0051588F"/>
    <w:rsid w:val="0053772C"/>
    <w:rsid w:val="005650E2"/>
    <w:rsid w:val="0056703C"/>
    <w:rsid w:val="005A47E5"/>
    <w:rsid w:val="005F578B"/>
    <w:rsid w:val="0060481C"/>
    <w:rsid w:val="00606792"/>
    <w:rsid w:val="00654D9A"/>
    <w:rsid w:val="00661728"/>
    <w:rsid w:val="00674B93"/>
    <w:rsid w:val="00695C12"/>
    <w:rsid w:val="006D7EB4"/>
    <w:rsid w:val="006E5AA3"/>
    <w:rsid w:val="006F48B0"/>
    <w:rsid w:val="00710DE9"/>
    <w:rsid w:val="0076049D"/>
    <w:rsid w:val="007E5C4F"/>
    <w:rsid w:val="00817B39"/>
    <w:rsid w:val="00852F61"/>
    <w:rsid w:val="0088382A"/>
    <w:rsid w:val="008B2228"/>
    <w:rsid w:val="008D3927"/>
    <w:rsid w:val="008F35E2"/>
    <w:rsid w:val="00912737"/>
    <w:rsid w:val="00914AF1"/>
    <w:rsid w:val="009476CF"/>
    <w:rsid w:val="009847CC"/>
    <w:rsid w:val="00A14740"/>
    <w:rsid w:val="00A6320E"/>
    <w:rsid w:val="00A67554"/>
    <w:rsid w:val="00A8549D"/>
    <w:rsid w:val="00A8651C"/>
    <w:rsid w:val="00AB047D"/>
    <w:rsid w:val="00B21949"/>
    <w:rsid w:val="00B27C93"/>
    <w:rsid w:val="00B445F7"/>
    <w:rsid w:val="00B51618"/>
    <w:rsid w:val="00C47143"/>
    <w:rsid w:val="00CA549B"/>
    <w:rsid w:val="00D278D8"/>
    <w:rsid w:val="00D3661B"/>
    <w:rsid w:val="00D42985"/>
    <w:rsid w:val="00D85815"/>
    <w:rsid w:val="00DE6C0F"/>
    <w:rsid w:val="00E00B27"/>
    <w:rsid w:val="00EF5323"/>
    <w:rsid w:val="00F13902"/>
    <w:rsid w:val="00F2013A"/>
    <w:rsid w:val="00F3449E"/>
    <w:rsid w:val="00F35187"/>
    <w:rsid w:val="00F86C00"/>
    <w:rsid w:val="00FA738C"/>
    <w:rsid w:val="00FB32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FA13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158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343158"/>
    <w:rPr>
      <w:sz w:val="21"/>
      <w:szCs w:val="21"/>
    </w:rPr>
  </w:style>
  <w:style w:type="paragraph" w:styleId="a6">
    <w:name w:val="annotation text"/>
    <w:basedOn w:val="a"/>
    <w:link w:val="Char1"/>
    <w:uiPriority w:val="99"/>
    <w:unhideWhenUsed/>
    <w:rsid w:val="00343158"/>
    <w:pPr>
      <w:jc w:val="left"/>
    </w:pPr>
  </w:style>
  <w:style w:type="character" w:customStyle="1" w:styleId="Char1">
    <w:name w:val="批注文字 Char"/>
    <w:basedOn w:val="a0"/>
    <w:link w:val="a6"/>
    <w:uiPriority w:val="99"/>
    <w:rsid w:val="00343158"/>
  </w:style>
  <w:style w:type="paragraph" w:styleId="a7">
    <w:name w:val="Revision"/>
    <w:hidden/>
    <w:uiPriority w:val="99"/>
    <w:semiHidden/>
    <w:rsid w:val="00A14740"/>
  </w:style>
  <w:style w:type="paragraph" w:styleId="a8">
    <w:name w:val="annotation subject"/>
    <w:basedOn w:val="a6"/>
    <w:next w:val="a6"/>
    <w:link w:val="Char2"/>
    <w:uiPriority w:val="99"/>
    <w:semiHidden/>
    <w:unhideWhenUsed/>
    <w:rsid w:val="00A14740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14740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914AF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14AF1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3D69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158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343158"/>
    <w:rPr>
      <w:sz w:val="21"/>
      <w:szCs w:val="21"/>
    </w:rPr>
  </w:style>
  <w:style w:type="paragraph" w:styleId="a6">
    <w:name w:val="annotation text"/>
    <w:basedOn w:val="a"/>
    <w:link w:val="Char1"/>
    <w:uiPriority w:val="99"/>
    <w:unhideWhenUsed/>
    <w:rsid w:val="00343158"/>
    <w:pPr>
      <w:jc w:val="left"/>
    </w:pPr>
  </w:style>
  <w:style w:type="character" w:customStyle="1" w:styleId="Char1">
    <w:name w:val="批注文字 Char"/>
    <w:basedOn w:val="a0"/>
    <w:link w:val="a6"/>
    <w:uiPriority w:val="99"/>
    <w:rsid w:val="00343158"/>
  </w:style>
  <w:style w:type="paragraph" w:styleId="a7">
    <w:name w:val="Revision"/>
    <w:hidden/>
    <w:uiPriority w:val="99"/>
    <w:semiHidden/>
    <w:rsid w:val="00A14740"/>
  </w:style>
  <w:style w:type="paragraph" w:styleId="a8">
    <w:name w:val="annotation subject"/>
    <w:basedOn w:val="a6"/>
    <w:next w:val="a6"/>
    <w:link w:val="Char2"/>
    <w:uiPriority w:val="99"/>
    <w:semiHidden/>
    <w:unhideWhenUsed/>
    <w:rsid w:val="00A14740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14740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914AF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14AF1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3D69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4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9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38" Type="http://schemas.microsoft.com/office/2011/relationships/commentsExtended" Target="commentsExtended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37" Type="http://schemas.microsoft.com/office/2016/09/relationships/commentsIds" Target="commentsIds.xml"/><Relationship Id="rId40" Type="http://schemas.microsoft.com/office/2018/08/relationships/commentsExtensible" Target="commentsExtensible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83</Words>
  <Characters>477</Characters>
  <Application>Microsoft Office Word</Application>
  <DocSecurity>0</DocSecurity>
  <Lines>3</Lines>
  <Paragraphs>1</Paragraphs>
  <ScaleCrop>false</ScaleCrop>
  <Company>china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 liu</dc:creator>
  <cp:lastModifiedBy>Yingying Wang</cp:lastModifiedBy>
  <cp:revision>21</cp:revision>
  <dcterms:created xsi:type="dcterms:W3CDTF">2024-01-14T07:36:00Z</dcterms:created>
  <dcterms:modified xsi:type="dcterms:W3CDTF">2024-03-04T14:32:00Z</dcterms:modified>
</cp:coreProperties>
</file>