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91CA12" w14:textId="58E879F2" w:rsidR="00372B71" w:rsidRPr="00B2315B" w:rsidRDefault="00372B71" w:rsidP="00372B7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2315B">
        <w:rPr>
          <w:rFonts w:ascii="Times New Roman" w:hAnsi="Times New Roman" w:cs="Times New Roman"/>
          <w:b/>
          <w:bCs/>
          <w:sz w:val="28"/>
          <w:szCs w:val="28"/>
        </w:rPr>
        <w:t xml:space="preserve">Irritable Bowel Syndrome and Migraine: </w:t>
      </w:r>
      <w:r>
        <w:rPr>
          <w:rFonts w:ascii="Times New Roman" w:hAnsi="Times New Roman" w:cs="Times New Roman"/>
          <w:b/>
          <w:bCs/>
          <w:sz w:val="28"/>
          <w:szCs w:val="28"/>
        </w:rPr>
        <w:t>E</w:t>
      </w:r>
      <w:r w:rsidRPr="002B62D2">
        <w:rPr>
          <w:rFonts w:ascii="Times New Roman" w:hAnsi="Times New Roman" w:cs="Times New Roman"/>
          <w:b/>
          <w:bCs/>
          <w:sz w:val="28"/>
          <w:szCs w:val="28"/>
        </w:rPr>
        <w:t>vidence from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B62D2">
        <w:rPr>
          <w:rFonts w:ascii="Times New Roman" w:hAnsi="Times New Roman" w:cs="Times New Roman"/>
          <w:b/>
          <w:bCs/>
          <w:sz w:val="28"/>
          <w:szCs w:val="28"/>
        </w:rPr>
        <w:t xml:space="preserve">Mendelian Randomization </w:t>
      </w:r>
      <w:r>
        <w:rPr>
          <w:rFonts w:ascii="Times New Roman" w:hAnsi="Times New Roman" w:cs="Times New Roman"/>
          <w:b/>
          <w:bCs/>
          <w:sz w:val="28"/>
          <w:szCs w:val="28"/>
        </w:rPr>
        <w:t>A</w:t>
      </w:r>
      <w:r w:rsidRPr="002B62D2">
        <w:rPr>
          <w:rFonts w:ascii="Times New Roman" w:hAnsi="Times New Roman" w:cs="Times New Roman"/>
          <w:b/>
          <w:bCs/>
          <w:sz w:val="28"/>
          <w:szCs w:val="28"/>
        </w:rPr>
        <w:t xml:space="preserve">nalysis in the UK </w:t>
      </w:r>
      <w:r>
        <w:rPr>
          <w:rFonts w:ascii="Times New Roman" w:hAnsi="Times New Roman" w:cs="Times New Roman"/>
          <w:b/>
          <w:bCs/>
          <w:sz w:val="28"/>
          <w:szCs w:val="28"/>
        </w:rPr>
        <w:t>B</w:t>
      </w:r>
      <w:r w:rsidRPr="002B62D2">
        <w:rPr>
          <w:rFonts w:ascii="Times New Roman" w:hAnsi="Times New Roman" w:cs="Times New Roman"/>
          <w:b/>
          <w:bCs/>
          <w:sz w:val="28"/>
          <w:szCs w:val="28"/>
        </w:rPr>
        <w:t>iobank</w:t>
      </w:r>
    </w:p>
    <w:p w14:paraId="18F469F6" w14:textId="77777777" w:rsidR="00372B71" w:rsidRDefault="00372B71" w:rsidP="008B27FA">
      <w:pPr>
        <w:rPr>
          <w:rFonts w:ascii="Times New Roman" w:hAnsi="Times New Roman" w:cs="Times New Roman"/>
          <w:b/>
          <w:bCs/>
        </w:rPr>
      </w:pPr>
    </w:p>
    <w:p w14:paraId="4AD10167" w14:textId="597C8483" w:rsidR="008B27FA" w:rsidRPr="008B27FA" w:rsidRDefault="008B27FA" w:rsidP="008B27FA">
      <w:pPr>
        <w:rPr>
          <w:rFonts w:ascii="Times New Roman" w:hAnsi="Times New Roman" w:cs="Times New Roman"/>
        </w:rPr>
      </w:pPr>
      <w:r w:rsidRPr="008B27FA">
        <w:rPr>
          <w:rFonts w:ascii="Times New Roman" w:hAnsi="Times New Roman" w:cs="Times New Roman"/>
          <w:b/>
          <w:bCs/>
        </w:rPr>
        <w:t>Figure S1</w:t>
      </w:r>
      <w:r w:rsidRPr="008B27FA">
        <w:rPr>
          <w:rFonts w:ascii="Times New Roman" w:hAnsi="Times New Roman" w:cs="Times New Roman"/>
        </w:rPr>
        <w:t>. Single SNPs used in the Mendelian randomization analysis of the effects of Irritable Bowel Syndrome on Migraine.</w:t>
      </w:r>
    </w:p>
    <w:p w14:paraId="189D10A8" w14:textId="77777777" w:rsidR="008B27FA" w:rsidRPr="008B27FA" w:rsidRDefault="008B27FA" w:rsidP="008B27FA">
      <w:pPr>
        <w:jc w:val="center"/>
        <w:rPr>
          <w:rFonts w:ascii="Times New Roman" w:hAnsi="Times New Roman" w:cs="Times New Roman"/>
        </w:rPr>
      </w:pPr>
    </w:p>
    <w:p w14:paraId="5C94BC7E" w14:textId="77777777" w:rsidR="008B27FA" w:rsidRPr="008B27FA" w:rsidRDefault="008B27FA" w:rsidP="008B27FA">
      <w:pPr>
        <w:rPr>
          <w:rFonts w:ascii="Times New Roman" w:hAnsi="Times New Roman" w:cs="Times New Roman"/>
        </w:rPr>
      </w:pPr>
      <w:r w:rsidRPr="008B27FA">
        <w:rPr>
          <w:rFonts w:ascii="Times New Roman" w:hAnsi="Times New Roman" w:cs="Times New Roman"/>
          <w:b/>
          <w:bCs/>
        </w:rPr>
        <w:t>Figure S2</w:t>
      </w:r>
      <w:r w:rsidRPr="008B27FA">
        <w:rPr>
          <w:rFonts w:ascii="Times New Roman" w:hAnsi="Times New Roman" w:cs="Times New Roman"/>
        </w:rPr>
        <w:t xml:space="preserve">. </w:t>
      </w:r>
      <w:proofErr w:type="spellStart"/>
      <w:r w:rsidRPr="008B27FA">
        <w:rPr>
          <w:rFonts w:ascii="Times New Roman" w:hAnsi="Times New Roman" w:cs="Times New Roman"/>
        </w:rPr>
        <w:t>Funel</w:t>
      </w:r>
      <w:proofErr w:type="spellEnd"/>
      <w:r w:rsidRPr="008B27FA">
        <w:rPr>
          <w:rFonts w:ascii="Times New Roman" w:hAnsi="Times New Roman" w:cs="Times New Roman"/>
        </w:rPr>
        <w:t xml:space="preserve"> plot of single SNPs used in the Mendelian randomization analysis of the effects of Irritable Bowel Syndrome on Migraine.</w:t>
      </w:r>
    </w:p>
    <w:p w14:paraId="4FC93DAB" w14:textId="51102835" w:rsidR="00F20604" w:rsidRDefault="00F20604" w:rsidP="00F20604">
      <w:pPr>
        <w:widowControl/>
        <w:jc w:val="left"/>
        <w:rPr>
          <w:rFonts w:ascii="Times New Roman" w:hAnsi="Times New Roman" w:cs="Times New Roman"/>
          <w:noProof/>
        </w:rPr>
      </w:pPr>
    </w:p>
    <w:p w14:paraId="33736513" w14:textId="3D169FD6" w:rsidR="008B27FA" w:rsidRDefault="008B27FA" w:rsidP="008B27FA">
      <w:pPr>
        <w:rPr>
          <w:rFonts w:ascii="Times New Roman" w:hAnsi="Times New Roman" w:cs="Times New Roman"/>
        </w:rPr>
      </w:pPr>
      <w:r w:rsidRPr="008B27FA">
        <w:rPr>
          <w:rFonts w:ascii="Times New Roman" w:hAnsi="Times New Roman" w:cs="Times New Roman"/>
          <w:b/>
          <w:bCs/>
        </w:rPr>
        <w:t>Figure S3</w:t>
      </w:r>
      <w:r w:rsidRPr="008B27FA">
        <w:rPr>
          <w:rFonts w:ascii="Times New Roman" w:hAnsi="Times New Roman" w:cs="Times New Roman"/>
        </w:rPr>
        <w:t xml:space="preserve"> Leave-one-out sensitivity analysis for SNPs of Irritable Bowel Syndrome on Migraine.</w:t>
      </w:r>
    </w:p>
    <w:p w14:paraId="360426BD" w14:textId="584F0164" w:rsidR="008B27FA" w:rsidRDefault="008B27FA" w:rsidP="008B27FA">
      <w:pPr>
        <w:rPr>
          <w:rFonts w:ascii="Times New Roman" w:hAnsi="Times New Roman" w:cs="Times New Roman"/>
        </w:rPr>
      </w:pPr>
    </w:p>
    <w:p w14:paraId="69F54646" w14:textId="7165B725" w:rsidR="008B27FA" w:rsidRDefault="008B27FA" w:rsidP="008B27FA">
      <w:pPr>
        <w:rPr>
          <w:rFonts w:ascii="Times New Roman" w:hAnsi="Times New Roman" w:cs="Times New Roman"/>
        </w:rPr>
      </w:pPr>
      <w:r w:rsidRPr="008B27FA">
        <w:rPr>
          <w:rFonts w:ascii="Times New Roman" w:hAnsi="Times New Roman" w:cs="Times New Roman"/>
          <w:b/>
          <w:bCs/>
        </w:rPr>
        <w:t>Table S1</w:t>
      </w:r>
      <w:r w:rsidRPr="008B27FA">
        <w:rPr>
          <w:rFonts w:ascii="Times New Roman" w:hAnsi="Times New Roman" w:cs="Times New Roman"/>
        </w:rPr>
        <w:t xml:space="preserve"> Single SNPs Used in the Two- sample Mendelian Randomization Analysis of the Causal Effect of Irritable Bowel Syndrome on Migraine.</w:t>
      </w:r>
    </w:p>
    <w:p w14:paraId="662FF45C" w14:textId="58BE593E" w:rsidR="008B27FA" w:rsidRDefault="008B27FA" w:rsidP="008B27FA">
      <w:pPr>
        <w:rPr>
          <w:rFonts w:ascii="Times New Roman" w:hAnsi="Times New Roman" w:cs="Times New Roman"/>
        </w:rPr>
      </w:pPr>
    </w:p>
    <w:p w14:paraId="2B0259F5" w14:textId="04388D0B" w:rsidR="008B27FA" w:rsidRPr="008B27FA" w:rsidRDefault="008B27FA" w:rsidP="008B27FA">
      <w:pPr>
        <w:rPr>
          <w:rFonts w:ascii="Times New Roman" w:hAnsi="Times New Roman" w:cs="Times New Roman"/>
        </w:rPr>
      </w:pPr>
      <w:r w:rsidRPr="008B27FA">
        <w:rPr>
          <w:rFonts w:ascii="Times New Roman" w:hAnsi="Times New Roman" w:cs="Times New Roman"/>
          <w:b/>
          <w:bCs/>
        </w:rPr>
        <w:t>Table S2</w:t>
      </w:r>
      <w:r w:rsidRPr="008B27FA">
        <w:rPr>
          <w:rFonts w:ascii="Times New Roman" w:hAnsi="Times New Roman" w:cs="Times New Roman"/>
        </w:rPr>
        <w:t xml:space="preserve"> Leave-one-out</w:t>
      </w:r>
      <w:r>
        <w:rPr>
          <w:rFonts w:ascii="Times New Roman" w:hAnsi="Times New Roman" w:cs="Times New Roman"/>
        </w:rPr>
        <w:t xml:space="preserve"> </w:t>
      </w:r>
      <w:r w:rsidRPr="008B27FA">
        <w:rPr>
          <w:rFonts w:ascii="Times New Roman" w:hAnsi="Times New Roman" w:cs="Times New Roman"/>
        </w:rPr>
        <w:t>sensitivity analysis of causal effects of Irritable Bowel Syndrome on Migraine.</w:t>
      </w:r>
    </w:p>
    <w:p w14:paraId="197287FA" w14:textId="77777777" w:rsidR="008B27FA" w:rsidRPr="008B27FA" w:rsidRDefault="008B27FA" w:rsidP="008B27FA">
      <w:pPr>
        <w:rPr>
          <w:rFonts w:ascii="Times New Roman" w:hAnsi="Times New Roman" w:cs="Times New Roman"/>
        </w:rPr>
      </w:pPr>
    </w:p>
    <w:p w14:paraId="73E34B73" w14:textId="3FAD43CF" w:rsidR="008B27FA" w:rsidRDefault="008B27FA" w:rsidP="00F20604">
      <w:pPr>
        <w:widowControl/>
        <w:jc w:val="left"/>
        <w:rPr>
          <w:rFonts w:ascii="Times New Roman" w:hAnsi="Times New Roman" w:cs="Times New Roman"/>
          <w:noProof/>
        </w:rPr>
      </w:pPr>
    </w:p>
    <w:p w14:paraId="750F25C7" w14:textId="77777777" w:rsidR="008B27FA" w:rsidRPr="008B27FA" w:rsidRDefault="008B27FA" w:rsidP="00F20604">
      <w:pPr>
        <w:widowControl/>
        <w:jc w:val="left"/>
        <w:rPr>
          <w:rFonts w:ascii="Times New Roman" w:hAnsi="Times New Roman" w:cs="Times New Roman"/>
          <w:noProof/>
        </w:rPr>
      </w:pPr>
    </w:p>
    <w:p w14:paraId="12ACA907" w14:textId="4DCDA38F" w:rsidR="00F20604" w:rsidRPr="008B27FA" w:rsidRDefault="00F20604" w:rsidP="00F20604">
      <w:pPr>
        <w:widowControl/>
        <w:jc w:val="left"/>
        <w:rPr>
          <w:rFonts w:ascii="Times New Roman" w:hAnsi="Times New Roman" w:cs="Times New Roman"/>
          <w:noProof/>
        </w:rPr>
      </w:pPr>
      <w:r w:rsidRPr="008B27FA">
        <w:rPr>
          <w:rFonts w:ascii="Times New Roman" w:hAnsi="Times New Roman" w:cs="Times New Roman"/>
        </w:rPr>
        <w:br w:type="page"/>
      </w:r>
    </w:p>
    <w:p w14:paraId="7F761792" w14:textId="04DD3A01" w:rsidR="00F20604" w:rsidRPr="008B27FA" w:rsidRDefault="00F20604" w:rsidP="00F20604">
      <w:pPr>
        <w:widowControl/>
        <w:jc w:val="left"/>
        <w:rPr>
          <w:rFonts w:ascii="Times New Roman" w:hAnsi="Times New Roman" w:cs="Times New Roman"/>
          <w:noProof/>
        </w:rPr>
      </w:pPr>
    </w:p>
    <w:p w14:paraId="4DC99792" w14:textId="5B483DB2" w:rsidR="00F20604" w:rsidRPr="008B27FA" w:rsidRDefault="003C6B59" w:rsidP="00F20604">
      <w:pPr>
        <w:jc w:val="center"/>
        <w:rPr>
          <w:rFonts w:ascii="Times New Roman" w:hAnsi="Times New Roman" w:cs="Times New Roman"/>
        </w:rPr>
      </w:pPr>
      <w:r w:rsidRPr="008B27FA">
        <w:rPr>
          <w:rFonts w:ascii="Times New Roman" w:hAnsi="Times New Roman" w:cs="Times New Roman"/>
          <w:noProof/>
        </w:rPr>
        <w:drawing>
          <wp:inline distT="0" distB="0" distL="0" distR="0" wp14:anchorId="57C47B36" wp14:editId="1F4ABD09">
            <wp:extent cx="4864100" cy="7156450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74" r="222" b="9084"/>
                    <a:stretch/>
                  </pic:blipFill>
                  <pic:spPr bwMode="auto">
                    <a:xfrm>
                      <a:off x="0" y="0"/>
                      <a:ext cx="4864100" cy="715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B8DC77" w14:textId="1EDF69E5" w:rsidR="0088448A" w:rsidRDefault="00014A9E" w:rsidP="0088448A">
      <w:pPr>
        <w:rPr>
          <w:rFonts w:ascii="Times New Roman" w:hAnsi="Times New Roman" w:cs="Times New Roman"/>
        </w:rPr>
      </w:pPr>
      <w:r w:rsidRPr="008B27FA">
        <w:rPr>
          <w:rFonts w:ascii="Times New Roman" w:hAnsi="Times New Roman" w:cs="Times New Roman"/>
          <w:b/>
          <w:bCs/>
        </w:rPr>
        <w:t>Figure S1</w:t>
      </w:r>
      <w:r w:rsidRPr="008B27FA">
        <w:rPr>
          <w:rFonts w:ascii="Times New Roman" w:hAnsi="Times New Roman" w:cs="Times New Roman"/>
        </w:rPr>
        <w:t xml:space="preserve">. Single SNPs used in the Mendelian randomization analysis of the effects of </w:t>
      </w:r>
      <w:bookmarkStart w:id="0" w:name="OLE_LINK41"/>
      <w:bookmarkStart w:id="1" w:name="OLE_LINK42"/>
      <w:r w:rsidR="0088448A" w:rsidRPr="008B27FA">
        <w:rPr>
          <w:rFonts w:ascii="Times New Roman" w:hAnsi="Times New Roman" w:cs="Times New Roman"/>
        </w:rPr>
        <w:t>Irritable Bowel Syndrome on Migraine</w:t>
      </w:r>
      <w:bookmarkEnd w:id="0"/>
      <w:bookmarkEnd w:id="1"/>
      <w:r w:rsidR="0088448A" w:rsidRPr="008B27FA">
        <w:rPr>
          <w:rFonts w:ascii="Times New Roman" w:hAnsi="Times New Roman" w:cs="Times New Roman"/>
        </w:rPr>
        <w:t>.</w:t>
      </w:r>
    </w:p>
    <w:p w14:paraId="7BEE3D25" w14:textId="40C6744B" w:rsidR="00D94B51" w:rsidRDefault="00D94B51" w:rsidP="0088448A">
      <w:pPr>
        <w:rPr>
          <w:rFonts w:ascii="Times New Roman" w:hAnsi="Times New Roman" w:cs="Times New Roman"/>
        </w:rPr>
      </w:pPr>
    </w:p>
    <w:p w14:paraId="18682535" w14:textId="1DB167B1" w:rsidR="00AD162A" w:rsidRPr="00D94B51" w:rsidRDefault="00D94B51" w:rsidP="00D94B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 xml:space="preserve"> means the effect scale of IBS on migraine</w:t>
      </w:r>
      <w:r>
        <w:rPr>
          <w:rFonts w:ascii="Times New Roman" w:hAnsi="Times New Roman" w:cs="Times New Roman"/>
        </w:rPr>
        <w:t xml:space="preserve"> of single SNP.</w:t>
      </w:r>
      <w:bookmarkStart w:id="2" w:name="_GoBack"/>
      <w:bookmarkEnd w:id="2"/>
    </w:p>
    <w:p w14:paraId="3B36A644" w14:textId="1CEE906F" w:rsidR="00014A9E" w:rsidRPr="008B27FA" w:rsidRDefault="003C6B59" w:rsidP="00014A9E">
      <w:pPr>
        <w:jc w:val="center"/>
        <w:rPr>
          <w:rFonts w:ascii="Times New Roman" w:hAnsi="Times New Roman" w:cs="Times New Roman"/>
          <w:noProof/>
        </w:rPr>
      </w:pPr>
      <w:r w:rsidRPr="008B27FA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08839F2" wp14:editId="7B971E35">
            <wp:extent cx="5274310" cy="5274310"/>
            <wp:effectExtent l="0" t="0" r="2540" b="254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A4F522" w14:textId="1142D3CB" w:rsidR="00014A9E" w:rsidRPr="008B27FA" w:rsidRDefault="00014A9E" w:rsidP="00014A9E">
      <w:pPr>
        <w:jc w:val="center"/>
        <w:rPr>
          <w:rFonts w:ascii="Times New Roman" w:hAnsi="Times New Roman" w:cs="Times New Roman"/>
        </w:rPr>
      </w:pPr>
    </w:p>
    <w:p w14:paraId="7FF63711" w14:textId="03719A88" w:rsidR="0088448A" w:rsidRPr="008B27FA" w:rsidRDefault="00F20604" w:rsidP="0088448A">
      <w:pPr>
        <w:rPr>
          <w:rFonts w:ascii="Times New Roman" w:hAnsi="Times New Roman" w:cs="Times New Roman"/>
        </w:rPr>
      </w:pPr>
      <w:r w:rsidRPr="008B27FA">
        <w:rPr>
          <w:rFonts w:ascii="Times New Roman" w:hAnsi="Times New Roman" w:cs="Times New Roman"/>
          <w:b/>
          <w:bCs/>
        </w:rPr>
        <w:t>Figure S</w:t>
      </w:r>
      <w:r w:rsidR="008B27FA">
        <w:rPr>
          <w:rFonts w:ascii="Times New Roman" w:hAnsi="Times New Roman" w:cs="Times New Roman"/>
          <w:b/>
          <w:bCs/>
        </w:rPr>
        <w:t>2</w:t>
      </w:r>
      <w:r w:rsidRPr="008B27FA">
        <w:rPr>
          <w:rFonts w:ascii="Times New Roman" w:hAnsi="Times New Roman" w:cs="Times New Roman"/>
        </w:rPr>
        <w:t xml:space="preserve">. </w:t>
      </w:r>
      <w:proofErr w:type="spellStart"/>
      <w:r w:rsidRPr="008B27FA">
        <w:rPr>
          <w:rFonts w:ascii="Times New Roman" w:hAnsi="Times New Roman" w:cs="Times New Roman"/>
        </w:rPr>
        <w:t>Funel</w:t>
      </w:r>
      <w:proofErr w:type="spellEnd"/>
      <w:r w:rsidRPr="008B27FA">
        <w:rPr>
          <w:rFonts w:ascii="Times New Roman" w:hAnsi="Times New Roman" w:cs="Times New Roman"/>
        </w:rPr>
        <w:t xml:space="preserve"> plot of single SNPs used in the Mendelian randomization analysis of the effects of </w:t>
      </w:r>
      <w:r w:rsidR="0088448A" w:rsidRPr="008B27FA">
        <w:rPr>
          <w:rFonts w:ascii="Times New Roman" w:hAnsi="Times New Roman" w:cs="Times New Roman"/>
        </w:rPr>
        <w:t>Irritable Bowel Syndrome on Migraine.</w:t>
      </w:r>
    </w:p>
    <w:p w14:paraId="36D1C249" w14:textId="23AB88CE" w:rsidR="00014A9E" w:rsidRPr="008B27FA" w:rsidRDefault="00014A9E" w:rsidP="00014A9E">
      <w:pPr>
        <w:jc w:val="center"/>
        <w:rPr>
          <w:rFonts w:ascii="Times New Roman" w:hAnsi="Times New Roman" w:cs="Times New Roman"/>
        </w:rPr>
      </w:pPr>
    </w:p>
    <w:p w14:paraId="607D8753" w14:textId="274B99D1" w:rsidR="00014A9E" w:rsidRPr="008B27FA" w:rsidRDefault="003C6B59" w:rsidP="00014A9E">
      <w:pPr>
        <w:jc w:val="center"/>
        <w:rPr>
          <w:rFonts w:ascii="Times New Roman" w:hAnsi="Times New Roman" w:cs="Times New Roman"/>
        </w:rPr>
      </w:pPr>
      <w:r w:rsidRPr="008B27FA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728BAFB" wp14:editId="616993CB">
            <wp:extent cx="5274310" cy="7252335"/>
            <wp:effectExtent l="0" t="0" r="2540" b="571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1EB2AD" w14:textId="356EA1A4" w:rsidR="00014A9E" w:rsidRPr="008B27FA" w:rsidRDefault="00014A9E" w:rsidP="00014A9E">
      <w:pPr>
        <w:jc w:val="center"/>
        <w:rPr>
          <w:rFonts w:ascii="Times New Roman" w:hAnsi="Times New Roman" w:cs="Times New Roman"/>
        </w:rPr>
      </w:pPr>
    </w:p>
    <w:p w14:paraId="0A17DC38" w14:textId="27FEBC72" w:rsidR="00014A9E" w:rsidRPr="008B27FA" w:rsidRDefault="0088448A" w:rsidP="00014A9E">
      <w:pPr>
        <w:jc w:val="center"/>
        <w:rPr>
          <w:rFonts w:ascii="Times New Roman" w:hAnsi="Times New Roman" w:cs="Times New Roman"/>
        </w:rPr>
      </w:pPr>
      <w:r w:rsidRPr="008B27FA">
        <w:rPr>
          <w:rFonts w:ascii="Times New Roman" w:hAnsi="Times New Roman" w:cs="Times New Roman"/>
          <w:b/>
          <w:bCs/>
        </w:rPr>
        <w:t>Figure S3</w:t>
      </w:r>
      <w:r w:rsidRPr="008B27FA">
        <w:rPr>
          <w:rFonts w:ascii="Times New Roman" w:hAnsi="Times New Roman" w:cs="Times New Roman"/>
        </w:rPr>
        <w:t xml:space="preserve"> Leave-one-out sensitivity analysis for SNPs of Irritable Bowel Syndrome on Migraine.</w:t>
      </w:r>
    </w:p>
    <w:p w14:paraId="68120AF4" w14:textId="173B1BB1" w:rsidR="0088448A" w:rsidRPr="008B27FA" w:rsidRDefault="0088448A" w:rsidP="0088448A">
      <w:pPr>
        <w:rPr>
          <w:rFonts w:ascii="Times New Roman" w:hAnsi="Times New Roman" w:cs="Times New Roman"/>
        </w:rPr>
      </w:pPr>
    </w:p>
    <w:p w14:paraId="51A2221A" w14:textId="17FCF0AB" w:rsidR="0088448A" w:rsidRPr="008B27FA" w:rsidRDefault="00D94B51" w:rsidP="0088448A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 xml:space="preserve"> means the effect scale of IBS on migraine when excluding the single SNP. The results indicated that no </w:t>
      </w:r>
      <w:r>
        <w:rPr>
          <w:rFonts w:ascii="Times New Roman" w:hAnsi="Times New Roman" w:cs="Times New Roman"/>
        </w:rPr>
        <w:t>specific single SNP</w:t>
      </w:r>
      <w:r>
        <w:rPr>
          <w:rFonts w:ascii="Times New Roman" w:hAnsi="Times New Roman" w:cs="Times New Roman"/>
        </w:rPr>
        <w:t xml:space="preserve"> had played </w:t>
      </w:r>
      <w:proofErr w:type="gramStart"/>
      <w:r>
        <w:rPr>
          <w:rFonts w:ascii="Times New Roman" w:hAnsi="Times New Roman" w:cs="Times New Roman"/>
        </w:rPr>
        <w:t>an</w:t>
      </w:r>
      <w:proofErr w:type="gramEnd"/>
      <w:r>
        <w:rPr>
          <w:rFonts w:ascii="Times New Roman" w:hAnsi="Times New Roman" w:cs="Times New Roman"/>
        </w:rPr>
        <w:t xml:space="preserve"> decisive role in the estimation.</w:t>
      </w:r>
    </w:p>
    <w:p w14:paraId="16F92B2B" w14:textId="6FF9C405" w:rsidR="0088448A" w:rsidRPr="008B27FA" w:rsidRDefault="0088448A" w:rsidP="0088448A">
      <w:pPr>
        <w:rPr>
          <w:rFonts w:ascii="Times New Roman" w:hAnsi="Times New Roman" w:cs="Times New Roman"/>
        </w:rPr>
      </w:pPr>
    </w:p>
    <w:p w14:paraId="47799075" w14:textId="77777777" w:rsidR="0088448A" w:rsidRPr="008B27FA" w:rsidRDefault="0088448A" w:rsidP="0088448A">
      <w:pPr>
        <w:widowControl/>
        <w:jc w:val="left"/>
        <w:rPr>
          <w:rFonts w:ascii="Times New Roman" w:hAnsi="Times New Roman" w:cs="Times New Roman"/>
        </w:rPr>
        <w:sectPr w:rsidR="0088448A" w:rsidRPr="008B27F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09327C1" w14:textId="0329987A" w:rsidR="0088448A" w:rsidRPr="008B27FA" w:rsidRDefault="0088448A" w:rsidP="00DE0610">
      <w:pPr>
        <w:jc w:val="center"/>
        <w:rPr>
          <w:rFonts w:ascii="Times New Roman" w:hAnsi="Times New Roman" w:cs="Times New Roman"/>
        </w:rPr>
      </w:pPr>
      <w:r w:rsidRPr="008B27FA">
        <w:rPr>
          <w:rFonts w:ascii="Times New Roman" w:hAnsi="Times New Roman" w:cs="Times New Roman"/>
        </w:rPr>
        <w:lastRenderedPageBreak/>
        <w:tab/>
      </w:r>
      <w:r w:rsidR="00DE0610" w:rsidRPr="008B27FA">
        <w:rPr>
          <w:rFonts w:ascii="Times New Roman" w:hAnsi="Times New Roman" w:cs="Times New Roman"/>
          <w:b/>
          <w:bCs/>
        </w:rPr>
        <w:t>Table S1</w:t>
      </w:r>
      <w:r w:rsidR="00DE0610" w:rsidRPr="008B27FA">
        <w:rPr>
          <w:rFonts w:ascii="Times New Roman" w:hAnsi="Times New Roman" w:cs="Times New Roman"/>
        </w:rPr>
        <w:t xml:space="preserve"> Single SNPs Used in the Two- sample Mendelian Randomization Analysis of the Causal Effect of Irritable Bowel Syndrome on Migraine.</w:t>
      </w:r>
    </w:p>
    <w:tbl>
      <w:tblPr>
        <w:tblW w:w="9215" w:type="dxa"/>
        <w:tblInd w:w="-426" w:type="dxa"/>
        <w:tblLook w:val="04A0" w:firstRow="1" w:lastRow="0" w:firstColumn="1" w:lastColumn="0" w:noHBand="0" w:noVBand="1"/>
      </w:tblPr>
      <w:tblGrid>
        <w:gridCol w:w="568"/>
        <w:gridCol w:w="1985"/>
        <w:gridCol w:w="850"/>
        <w:gridCol w:w="1134"/>
        <w:gridCol w:w="851"/>
        <w:gridCol w:w="1417"/>
        <w:gridCol w:w="1292"/>
        <w:gridCol w:w="1118"/>
      </w:tblGrid>
      <w:tr w:rsidR="00DE0610" w:rsidRPr="008B27FA" w14:paraId="21A09540" w14:textId="77777777" w:rsidTr="00DE0610">
        <w:trPr>
          <w:trHeight w:val="290"/>
        </w:trPr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28569C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8F7A9D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SNP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5F87A5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E377AB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72B3D7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6A0BFC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β-exposure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5A83F5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proofErr w:type="spellStart"/>
            <w:proofErr w:type="gramStart"/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se.exposure</w:t>
            </w:r>
            <w:proofErr w:type="spellEnd"/>
            <w:proofErr w:type="gramEnd"/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853DCC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F</w:t>
            </w:r>
          </w:p>
        </w:tc>
      </w:tr>
      <w:tr w:rsidR="00DE0610" w:rsidRPr="008B27FA" w14:paraId="275DF31F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A7F6F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78E3A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rs10257085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83D29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F0B90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B5997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90498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2161B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6F050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20.96</w:t>
            </w:r>
          </w:p>
        </w:tc>
      </w:tr>
      <w:tr w:rsidR="00DE0610" w:rsidRPr="008B27FA" w14:paraId="28A2FDF6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4BFBB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C501D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rs11245140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A2095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-0.07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0C8E0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6FD90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A3C08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DB3A8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20913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19.54</w:t>
            </w:r>
          </w:p>
        </w:tc>
      </w:tr>
      <w:tr w:rsidR="00DE0610" w:rsidRPr="008B27FA" w14:paraId="2AB767E9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59AF7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6ABFA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rs115828130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08325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3D671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68923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7E6A0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7329D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D6424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19.69</w:t>
            </w:r>
          </w:p>
        </w:tc>
      </w:tr>
      <w:tr w:rsidR="00DE0610" w:rsidRPr="008B27FA" w14:paraId="75812089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A1D46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1F925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rs117731467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FDDCD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CE7C0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38844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0.80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F788A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005D2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C3244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25.94</w:t>
            </w:r>
          </w:p>
        </w:tc>
      </w:tr>
      <w:tr w:rsidR="00DE0610" w:rsidRPr="008B27FA" w14:paraId="415B1786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A0CB2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5FC47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rs117862161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C141E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CCB6A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49FE9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797F7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DD558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E590D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20.96</w:t>
            </w:r>
          </w:p>
        </w:tc>
      </w:tr>
      <w:tr w:rsidR="00DE0610" w:rsidRPr="008B27FA" w14:paraId="224F07A8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23450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DC997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rs1223504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B683D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AE9D1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8C1EE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49A7B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7446A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86748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20.76</w:t>
            </w:r>
          </w:p>
        </w:tc>
      </w:tr>
      <w:tr w:rsidR="00DE0610" w:rsidRPr="008B27FA" w14:paraId="50B0C899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56AFB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60CCE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rs139565390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60AB5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5B3B9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C7E3F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42003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CE6DC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1629B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22.85</w:t>
            </w:r>
          </w:p>
        </w:tc>
      </w:tr>
      <w:tr w:rsidR="00DE0610" w:rsidRPr="008B27FA" w14:paraId="7C00E10C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C6BD4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15A1D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rs142464488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AE9EB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CBEFB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75829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DE07C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9A261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738F4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20.10</w:t>
            </w:r>
          </w:p>
        </w:tc>
      </w:tr>
      <w:tr w:rsidR="00DE0610" w:rsidRPr="008B27FA" w14:paraId="451EED93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685AA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2B1CA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rs143346128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B3C7F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C8AC3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43548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CC7D8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BAE9E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6B4B3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26.67</w:t>
            </w:r>
          </w:p>
        </w:tc>
      </w:tr>
      <w:tr w:rsidR="00DE0610" w:rsidRPr="008B27FA" w14:paraId="34F22D28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D033B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1DEAE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rs143996787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8706F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E2725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08198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8852D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9EAD5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2E545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21.03</w:t>
            </w:r>
          </w:p>
        </w:tc>
      </w:tr>
      <w:tr w:rsidR="00DE0610" w:rsidRPr="008B27FA" w14:paraId="211F9445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B2E00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08101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rs145285087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1D662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A5156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EFAA7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2AB2B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D4393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625A8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23.88</w:t>
            </w:r>
          </w:p>
        </w:tc>
      </w:tr>
      <w:tr w:rsidR="00DE0610" w:rsidRPr="008B27FA" w14:paraId="4677B6D6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7E6AB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91287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rs145820316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887CE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EBD9A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CBFFE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E67A3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AB581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1CECE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25.22</w:t>
            </w:r>
          </w:p>
        </w:tc>
      </w:tr>
      <w:tr w:rsidR="00DE0610" w:rsidRPr="008B27FA" w14:paraId="5E1F3C13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E0F46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CE0F9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rs146584141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F83B4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-0.07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C62AA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1D82B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EBD3E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EC246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FCD9A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19.62</w:t>
            </w:r>
          </w:p>
        </w:tc>
      </w:tr>
      <w:tr w:rsidR="00DE0610" w:rsidRPr="008B27FA" w14:paraId="72DBD81F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08868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DE002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rs147389996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7B207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-0.28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56F69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00A2E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34F77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C7062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02583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21.15</w:t>
            </w:r>
          </w:p>
        </w:tc>
      </w:tr>
      <w:tr w:rsidR="00DE0610" w:rsidRPr="008B27FA" w14:paraId="2ED4BD5E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F0CAD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64CF3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rs148288601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2C2BE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5E344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C8571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7FC71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C6454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1A5DC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19.90</w:t>
            </w:r>
          </w:p>
        </w:tc>
      </w:tr>
      <w:tr w:rsidR="00DE0610" w:rsidRPr="008B27FA" w14:paraId="13BB1D8E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18DD3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AA6DA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rs1488088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FD2CF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73255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2A644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1722C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5B203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B077D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20.29</w:t>
            </w:r>
          </w:p>
        </w:tc>
      </w:tr>
      <w:tr w:rsidR="00DE0610" w:rsidRPr="008B27FA" w14:paraId="337A52D0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98D95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93B0F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rs148989360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B958E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519AA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667A0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228F0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9416E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FBBF4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24.28</w:t>
            </w:r>
          </w:p>
        </w:tc>
      </w:tr>
      <w:tr w:rsidR="00DE0610" w:rsidRPr="008B27FA" w14:paraId="561BF76C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7C0DD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ECD2D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rs149491538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230F5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CF947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3DD34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9E783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35B57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3EEC7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19.84</w:t>
            </w:r>
          </w:p>
        </w:tc>
      </w:tr>
      <w:tr w:rsidR="00DE0610" w:rsidRPr="008B27FA" w14:paraId="7820E4B9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FCDBE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4ADE4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rs151313458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FE2B0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85222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38DCF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42587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08907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5BB58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28.67</w:t>
            </w:r>
          </w:p>
        </w:tc>
      </w:tr>
      <w:tr w:rsidR="00DE0610" w:rsidRPr="008B27FA" w14:paraId="591D0443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39188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2DFDB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rs17378287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2990B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61595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6E61F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709CE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FF5CE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5D519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21.63</w:t>
            </w:r>
          </w:p>
        </w:tc>
      </w:tr>
      <w:tr w:rsidR="00DE0610" w:rsidRPr="008B27FA" w14:paraId="628F2068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9528F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11815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rs181971636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5B932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-0.37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E654A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0B593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2C59C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3B93A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5D1D2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25.16</w:t>
            </w:r>
          </w:p>
        </w:tc>
      </w:tr>
      <w:tr w:rsidR="00DE0610" w:rsidRPr="008B27FA" w14:paraId="5C521C3D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B1BAF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1E39D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rs191463407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5CC1B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4325A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C7AFE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0.30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72303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70188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29746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20.34</w:t>
            </w:r>
          </w:p>
        </w:tc>
      </w:tr>
      <w:tr w:rsidR="00DE0610" w:rsidRPr="008B27FA" w14:paraId="1B640499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238C2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85A32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rs2613001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90356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1C58B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45464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65393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100AC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3B142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20.55</w:t>
            </w:r>
          </w:p>
        </w:tc>
      </w:tr>
      <w:tr w:rsidR="00DE0610" w:rsidRPr="008B27FA" w14:paraId="7427B978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13054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8030D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rs369868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9B8DB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566B3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1C343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0.80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C99E9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95ECF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6D28A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19.65</w:t>
            </w:r>
          </w:p>
        </w:tc>
      </w:tr>
      <w:tr w:rsidR="00DE0610" w:rsidRPr="008B27FA" w14:paraId="78FC30CB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3196B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2FC35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rs460491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24B08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53A37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70E53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D3E6D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09EE1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C224A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20.16</w:t>
            </w:r>
          </w:p>
        </w:tc>
      </w:tr>
      <w:tr w:rsidR="00DE0610" w:rsidRPr="008B27FA" w14:paraId="74F4C6C3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8D99F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1AEF5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rs4795065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1D322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D88ED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AFA88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A3F25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56581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3D165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21.57</w:t>
            </w:r>
          </w:p>
        </w:tc>
      </w:tr>
      <w:tr w:rsidR="00DE0610" w:rsidRPr="008B27FA" w14:paraId="74B34649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A1415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16389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rs4823738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46CFD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6073E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0AD7C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C77B1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88EB4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75B37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20.24</w:t>
            </w:r>
          </w:p>
        </w:tc>
      </w:tr>
      <w:tr w:rsidR="00DE0610" w:rsidRPr="008B27FA" w14:paraId="6C2C34C6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C61A6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ACBFC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rs545999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0629B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-0.11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3A8E7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38287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3625E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16438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EC1C3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19.75</w:t>
            </w:r>
          </w:p>
        </w:tc>
      </w:tr>
      <w:tr w:rsidR="00DE0610" w:rsidRPr="008B27FA" w14:paraId="63DDA72B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16F16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F9335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rs61696737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F279A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F267E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4B106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819C1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0F481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0C837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24.95</w:t>
            </w:r>
          </w:p>
        </w:tc>
      </w:tr>
      <w:tr w:rsidR="00DE0610" w:rsidRPr="008B27FA" w14:paraId="3254C91E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2F782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E1CBA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rs6588498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0F7FE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-0.14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69ED1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7A612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ADAFA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F8BE1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5EF2A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23.31</w:t>
            </w:r>
          </w:p>
        </w:tc>
      </w:tr>
      <w:tr w:rsidR="00DE0610" w:rsidRPr="008B27FA" w14:paraId="24910343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459D7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7740F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rs6803217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C2D1B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B2D7E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CF597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69240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56668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696B8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22.46</w:t>
            </w:r>
          </w:p>
        </w:tc>
      </w:tr>
      <w:tr w:rsidR="00DE0610" w:rsidRPr="008B27FA" w14:paraId="2DF8B5DC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6E2E6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B8F49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rs75435065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4B56B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091CD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64DB2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F98E7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9BDB2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F1F17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22.19</w:t>
            </w:r>
          </w:p>
        </w:tc>
      </w:tr>
      <w:tr w:rsidR="00DE0610" w:rsidRPr="008B27FA" w14:paraId="2019CEFC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5802E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33497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rs75843534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52A18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CBF20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CF162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536BC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1A722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59F37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22.16</w:t>
            </w:r>
          </w:p>
        </w:tc>
      </w:tr>
      <w:tr w:rsidR="00DE0610" w:rsidRPr="008B27FA" w14:paraId="589B99CD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265066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E70B08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rs77992734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9F11AA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7585FF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A235F1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FC4222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81D543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DF4D0B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22.57</w:t>
            </w:r>
          </w:p>
        </w:tc>
      </w:tr>
      <w:tr w:rsidR="00DE0610" w:rsidRPr="008B27FA" w14:paraId="20552279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84295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F4AAA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All - MR Egger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00AE3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E89F9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FD152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E3C04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12E5C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C4F25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E0610" w:rsidRPr="008B27FA" w14:paraId="6278F698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84250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4E668" w14:textId="518B8FDF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All</w:t>
            </w:r>
            <w:r w:rsidR="00DE0610"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</w:t>
            </w: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DE0610"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IVW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7FAA1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6939B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98616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9DF99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3AFBF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A10F3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E0610" w:rsidRPr="008B27FA" w14:paraId="18B04404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90786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28581" w14:textId="678CE39F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All - </w:t>
            </w:r>
            <w:r w:rsidR="00DE0610"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ML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8A04C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A55CE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AA3A4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4A252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3F22B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E0EF3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E0610" w:rsidRPr="008B27FA" w14:paraId="433D8514" w14:textId="77777777" w:rsidTr="00DE0610">
        <w:trPr>
          <w:trHeight w:val="29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E08B9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16EAF" w14:textId="1CB99B28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All - </w:t>
            </w:r>
            <w:r w:rsidR="00DE0610"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WM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0025E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7C556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A5161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0C79C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68F8E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DF2EF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E0610" w:rsidRPr="008B27FA" w14:paraId="2DACB8E0" w14:textId="77777777" w:rsidTr="008B27FA">
        <w:trPr>
          <w:trHeight w:val="84"/>
        </w:trPr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272A55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8FBF18" w14:textId="155C0936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All - RAPS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A2C8BF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FC16BC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0111D9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168CB8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215558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D3FD64" w14:textId="77777777" w:rsidR="00181389" w:rsidRPr="00181389" w:rsidRDefault="00181389" w:rsidP="0018138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8138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</w:tbl>
    <w:p w14:paraId="31495AB5" w14:textId="1C0BB1BB" w:rsidR="0088448A" w:rsidRPr="008B27FA" w:rsidRDefault="00DE0610" w:rsidP="0088448A">
      <w:pPr>
        <w:tabs>
          <w:tab w:val="left" w:pos="740"/>
        </w:tabs>
        <w:rPr>
          <w:rFonts w:ascii="Times New Roman" w:hAnsi="Times New Roman" w:cs="Times New Roman"/>
          <w:sz w:val="18"/>
          <w:szCs w:val="18"/>
        </w:rPr>
      </w:pPr>
      <w:r w:rsidRPr="008B27FA">
        <w:rPr>
          <w:rFonts w:ascii="Times New Roman" w:hAnsi="Times New Roman" w:cs="Times New Roman"/>
          <w:sz w:val="18"/>
          <w:szCs w:val="18"/>
        </w:rPr>
        <w:t xml:space="preserve">All the SNPs come from 361194 samples. The exposure is </w:t>
      </w:r>
      <w:r w:rsidR="008B27FA" w:rsidRPr="008B27FA">
        <w:rPr>
          <w:rFonts w:ascii="Times New Roman" w:hAnsi="Times New Roman" w:cs="Times New Roman"/>
          <w:sz w:val="18"/>
          <w:szCs w:val="18"/>
        </w:rPr>
        <w:t>Diagnoses - main ICD10: K58 Irritable bowel syndrome (</w:t>
      </w:r>
      <w:r w:rsidRPr="008B27FA">
        <w:rPr>
          <w:rFonts w:ascii="Times New Roman" w:hAnsi="Times New Roman" w:cs="Times New Roman"/>
          <w:sz w:val="18"/>
          <w:szCs w:val="18"/>
        </w:rPr>
        <w:t>ukb-d-K58</w:t>
      </w:r>
      <w:r w:rsidR="008B27FA" w:rsidRPr="008B27FA">
        <w:rPr>
          <w:rFonts w:ascii="Times New Roman" w:hAnsi="Times New Roman" w:cs="Times New Roman"/>
          <w:sz w:val="18"/>
          <w:szCs w:val="18"/>
        </w:rPr>
        <w:t>)</w:t>
      </w:r>
      <w:r w:rsidRPr="008B27FA">
        <w:rPr>
          <w:rFonts w:ascii="Times New Roman" w:hAnsi="Times New Roman" w:cs="Times New Roman"/>
          <w:sz w:val="18"/>
          <w:szCs w:val="18"/>
        </w:rPr>
        <w:t>, while the outcome is Diagnoses - main ICD10: G43 Migraine (ukb-d-G43).</w:t>
      </w:r>
    </w:p>
    <w:p w14:paraId="3EADE879" w14:textId="25111F65" w:rsidR="008B27FA" w:rsidRPr="008B27FA" w:rsidRDefault="008B27FA" w:rsidP="008B27FA">
      <w:pPr>
        <w:jc w:val="center"/>
        <w:rPr>
          <w:rFonts w:ascii="Times New Roman" w:hAnsi="Times New Roman" w:cs="Times New Roman"/>
        </w:rPr>
      </w:pPr>
      <w:r w:rsidRPr="008B27FA">
        <w:rPr>
          <w:rFonts w:ascii="Times New Roman" w:hAnsi="Times New Roman" w:cs="Times New Roman"/>
          <w:b/>
          <w:bCs/>
        </w:rPr>
        <w:lastRenderedPageBreak/>
        <w:t>Table S</w:t>
      </w:r>
      <w:r w:rsidR="002F3B98" w:rsidRPr="008B27FA">
        <w:rPr>
          <w:rFonts w:ascii="Times New Roman" w:hAnsi="Times New Roman" w:cs="Times New Roman"/>
          <w:b/>
          <w:bCs/>
        </w:rPr>
        <w:t>2</w:t>
      </w:r>
      <w:r w:rsidR="002F3B98" w:rsidRPr="008B27FA">
        <w:rPr>
          <w:rFonts w:ascii="Times New Roman" w:hAnsi="Times New Roman" w:cs="Times New Roman"/>
        </w:rPr>
        <w:t xml:space="preserve"> </w:t>
      </w:r>
      <w:r w:rsidR="002F3B98">
        <w:rPr>
          <w:rFonts w:ascii="Times New Roman" w:hAnsi="Times New Roman" w:cs="Times New Roman"/>
        </w:rPr>
        <w:t>Leave</w:t>
      </w:r>
      <w:r w:rsidRPr="008B27FA">
        <w:rPr>
          <w:rFonts w:ascii="Times New Roman" w:hAnsi="Times New Roman" w:cs="Times New Roman"/>
        </w:rPr>
        <w:t>-one-out sensitivity analysis of causal effects of Irritable Bowel Syndrome on Migraine.</w:t>
      </w:r>
    </w:p>
    <w:tbl>
      <w:tblPr>
        <w:tblW w:w="8732" w:type="dxa"/>
        <w:tblInd w:w="-426" w:type="dxa"/>
        <w:tblLook w:val="04A0" w:firstRow="1" w:lastRow="0" w:firstColumn="1" w:lastColumn="0" w:noHBand="0" w:noVBand="1"/>
      </w:tblPr>
      <w:tblGrid>
        <w:gridCol w:w="581"/>
        <w:gridCol w:w="1401"/>
        <w:gridCol w:w="1561"/>
        <w:gridCol w:w="1307"/>
        <w:gridCol w:w="1383"/>
        <w:gridCol w:w="833"/>
        <w:gridCol w:w="833"/>
        <w:gridCol w:w="833"/>
      </w:tblGrid>
      <w:tr w:rsidR="008B27FA" w:rsidRPr="008B27FA" w14:paraId="27D28EF5" w14:textId="77777777" w:rsidTr="008B27FA">
        <w:trPr>
          <w:trHeight w:val="290"/>
        </w:trPr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CF218F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47568B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proofErr w:type="spellStart"/>
            <w:proofErr w:type="gramStart"/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id.exposure</w:t>
            </w:r>
            <w:proofErr w:type="spellEnd"/>
            <w:proofErr w:type="gramEnd"/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D00C67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proofErr w:type="spellStart"/>
            <w:proofErr w:type="gramStart"/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id.outcome</w:t>
            </w:r>
            <w:proofErr w:type="spellEnd"/>
            <w:proofErr w:type="gramEnd"/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78B98F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samplesize</w:t>
            </w:r>
            <w:proofErr w:type="spellEnd"/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73A39A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SNP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582024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D5CCB6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se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1B2E78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p</w:t>
            </w:r>
          </w:p>
        </w:tc>
      </w:tr>
      <w:tr w:rsidR="008B27FA" w:rsidRPr="008B27FA" w14:paraId="487C1F20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30CEB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36AE2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8664C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957BD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7B73E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rs10257085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D873D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9EE19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0251A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8B27FA" w:rsidRPr="008B27FA" w14:paraId="46B25774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2EFCE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6A23B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A7699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471CB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E6B03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rs11245140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C2C01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0FB01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A2AA2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8B27FA" w:rsidRPr="008B27FA" w14:paraId="04D3CA3A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1C55F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DAB40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F72A4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DE6DB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E1AE6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rs115828130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AE45E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7A976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D005D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8B27FA" w:rsidRPr="008B27FA" w14:paraId="1ECC969D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1CFC3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C4A9F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7AD59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20547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13561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rs117731467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9BA1B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58D4D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AA799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8B27FA" w:rsidRPr="008B27FA" w14:paraId="539F5FF0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ACC72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1E8DC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F29A5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D842C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44EAC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rs117862161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AE948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47654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C4211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8B27FA" w:rsidRPr="008B27FA" w14:paraId="4FA90D0F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06B42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F7A1F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CEB7A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276AB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F65AC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rs1223504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C525F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0ED04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17883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8B27FA" w:rsidRPr="008B27FA" w14:paraId="78C18D40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6DFA1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DDB89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BEB84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6EB23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782CB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rs139565390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180EF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C2CD5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0E9AF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8B27FA" w:rsidRPr="008B27FA" w14:paraId="67D59871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4D6AC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C593B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7F09F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6C27A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F9D6F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rs142464488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7805E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47634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7A3D8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8B27FA" w:rsidRPr="008B27FA" w14:paraId="5FC12732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61460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85AE1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31F77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AD4C5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180C7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rs143346128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62BD4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C668B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6A628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8B27FA" w:rsidRPr="008B27FA" w14:paraId="7464D639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991C4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9D58F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2A21F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24A91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36535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rs143996787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E7580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E81C6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54D58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0.07</w:t>
            </w:r>
          </w:p>
        </w:tc>
      </w:tr>
      <w:tr w:rsidR="008B27FA" w:rsidRPr="008B27FA" w14:paraId="44E9620C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B3DD2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F7789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978DE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EBC07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06184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rs145285087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9B9ED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EA30C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1EE22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8B27FA" w:rsidRPr="008B27FA" w14:paraId="7566CDB1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33C14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49D50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3DBEF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91971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1F80B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rs145820316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5785D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774BA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607D2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8B27FA" w:rsidRPr="008B27FA" w14:paraId="6F62D426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DE74E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F534E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BCB7A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9CFA0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F11D5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rs146584141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BD0A6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059F5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7DAD4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8B27FA" w:rsidRPr="008B27FA" w14:paraId="5DEFD672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1AD8A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B6B29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AF08B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AC682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E440B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rs147389996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5132B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D22CC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CE592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8B27FA" w:rsidRPr="008B27FA" w14:paraId="152EA993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2CD65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E90CD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60500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ACCDA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1D111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rs148288601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E350C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5C5DB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43ABF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8B27FA" w:rsidRPr="008B27FA" w14:paraId="343B3C8A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C2D5E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53522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425DA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D077F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54AD0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rs1488088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3BF77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51106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AD005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8B27FA" w:rsidRPr="008B27FA" w14:paraId="73B6B3BB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E4330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46618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DA8DE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43A1E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67945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rs148989360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74D3E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B230E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CC0A1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8B27FA" w:rsidRPr="008B27FA" w14:paraId="642BFF71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A0591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47699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6AD24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D0497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5C569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rs149491538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31B98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676E1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B5580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8B27FA" w:rsidRPr="008B27FA" w14:paraId="63608C67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37A21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102EE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A2E1D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7FD94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7F7F2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rs151313458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FEF4F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C6EDC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5BA80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8B27FA" w:rsidRPr="008B27FA" w14:paraId="443D8879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72556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00684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6F196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ED617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81EF3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rs17378287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82E03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A0BD8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546E4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8B27FA" w:rsidRPr="008B27FA" w14:paraId="7061141C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95650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0F210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30FBA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F2A16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E6DD3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rs181971636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81DB5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0.10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86B5D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BBAFC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8B27FA" w:rsidRPr="008B27FA" w14:paraId="006FB430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D69B6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D488D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53677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76CFD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D0632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rs191463407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36F4D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1AD38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F2BC9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8B27FA" w:rsidRPr="008B27FA" w14:paraId="58932157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033B5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C8F47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18B01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E9B14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00F75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rs2613001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DB007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6E30B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1096C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8B27FA" w:rsidRPr="008B27FA" w14:paraId="68E3E422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2EDC9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8F012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E90EC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A71EB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12974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rs369868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FFBE4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F2EE0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60113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8B27FA" w:rsidRPr="008B27FA" w14:paraId="196DAF14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3C8F7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172B0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9A44C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0FA10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5F46E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rs460491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EF7C6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462A2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8DCDB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8B27FA" w:rsidRPr="008B27FA" w14:paraId="4A151D82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24CF0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E4F48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44A90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D1BC6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F743E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rs4795065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B24EC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446A0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6609C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8B27FA" w:rsidRPr="008B27FA" w14:paraId="340161CE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9E017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6A05C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2A045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B4F67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2288B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rs4823738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A155D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28BD1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AB4A9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8B27FA" w:rsidRPr="008B27FA" w14:paraId="6A79D4A5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1EE55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10C32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DA16B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67C1C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409ED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rs545999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D9512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CDACA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2259E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8B27FA" w:rsidRPr="008B27FA" w14:paraId="475D0DE0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FAB43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A1217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4D3A6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8523B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793D9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rs61696737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FD3AE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8B0F9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A167A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8B27FA" w:rsidRPr="008B27FA" w14:paraId="4C4C1D1A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A361F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B24BE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D72ED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EC922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711CB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rs6588498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256B6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56647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16352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8B27FA" w:rsidRPr="008B27FA" w14:paraId="351A28D9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53FE5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0F8AD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0DF70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89651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B77F8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rs6803217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63710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B5613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1FB16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8B27FA" w:rsidRPr="008B27FA" w14:paraId="37415D9D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DECF7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89B4C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A64BC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76DFE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3801E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rs75435065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6C661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55C04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7EB0E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8B27FA" w:rsidRPr="008B27FA" w14:paraId="11774775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12EAB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83FC5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346C1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E19F3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6762F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rs75843534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0F377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908F4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941A0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8B27FA" w:rsidRPr="008B27FA" w14:paraId="19B7A5E8" w14:textId="77777777" w:rsidTr="008B27FA">
        <w:trPr>
          <w:trHeight w:val="290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D0D0D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A7262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2D818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8D6ED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A2382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rs77992734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0EACD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C7345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EEBC5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8B27FA" w:rsidRPr="008B27FA" w14:paraId="0926B1C8" w14:textId="77777777" w:rsidTr="008B27FA">
        <w:trPr>
          <w:trHeight w:val="290"/>
        </w:trPr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6477BE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 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529248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ukb-d-K58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C2C153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ukb-d-G43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7F7FF1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361194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5C24E0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All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FFADE6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BF023C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C57BAE" w14:textId="77777777" w:rsidR="008B27FA" w:rsidRPr="008B27FA" w:rsidRDefault="008B27FA" w:rsidP="008B27F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8B27F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</w:tbl>
    <w:p w14:paraId="06A57872" w14:textId="77777777" w:rsidR="008B27FA" w:rsidRPr="008B27FA" w:rsidRDefault="008B27FA" w:rsidP="008B27FA">
      <w:pPr>
        <w:tabs>
          <w:tab w:val="left" w:pos="740"/>
        </w:tabs>
        <w:rPr>
          <w:rFonts w:ascii="Times New Roman" w:hAnsi="Times New Roman" w:cs="Times New Roman"/>
          <w:sz w:val="18"/>
          <w:szCs w:val="18"/>
        </w:rPr>
      </w:pPr>
      <w:r w:rsidRPr="008B27FA">
        <w:rPr>
          <w:rFonts w:ascii="Times New Roman" w:hAnsi="Times New Roman" w:cs="Times New Roman"/>
          <w:sz w:val="18"/>
          <w:szCs w:val="18"/>
        </w:rPr>
        <w:t>The exposure is Diagnoses - main ICD10: K58 Irritable bowel syndrome (ukb-d-K58), while the outcome is Diagnoses - main ICD10: G43 Migraine (ukb-d-G43).</w:t>
      </w:r>
    </w:p>
    <w:p w14:paraId="07AE2429" w14:textId="77777777" w:rsidR="008B27FA" w:rsidRPr="008B27FA" w:rsidRDefault="008B27FA" w:rsidP="0088448A">
      <w:pPr>
        <w:tabs>
          <w:tab w:val="left" w:pos="740"/>
        </w:tabs>
        <w:rPr>
          <w:rFonts w:ascii="Times New Roman" w:hAnsi="Times New Roman" w:cs="Times New Roman"/>
          <w:sz w:val="18"/>
          <w:szCs w:val="18"/>
        </w:rPr>
      </w:pPr>
    </w:p>
    <w:sectPr w:rsidR="008B27FA" w:rsidRPr="008B27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6CE249" w14:textId="77777777" w:rsidR="00CE1041" w:rsidRDefault="00CE1041" w:rsidP="00BB622B">
      <w:r>
        <w:separator/>
      </w:r>
    </w:p>
  </w:endnote>
  <w:endnote w:type="continuationSeparator" w:id="0">
    <w:p w14:paraId="2418DCE1" w14:textId="77777777" w:rsidR="00CE1041" w:rsidRDefault="00CE1041" w:rsidP="00BB62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531D69" w14:textId="77777777" w:rsidR="00CE1041" w:rsidRDefault="00CE1041" w:rsidP="00BB622B">
      <w:r>
        <w:separator/>
      </w:r>
    </w:p>
  </w:footnote>
  <w:footnote w:type="continuationSeparator" w:id="0">
    <w:p w14:paraId="0E0433B9" w14:textId="77777777" w:rsidR="00CE1041" w:rsidRDefault="00CE1041" w:rsidP="00BB62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cwNzEzMjUxNTUwNTRT0lEKTi0uzszPAykwrgUAVLk6RSwAAAA="/>
  </w:docVars>
  <w:rsids>
    <w:rsidRoot w:val="00C0224F"/>
    <w:rsid w:val="00014A9E"/>
    <w:rsid w:val="0011698A"/>
    <w:rsid w:val="00181389"/>
    <w:rsid w:val="002F3B98"/>
    <w:rsid w:val="00372B71"/>
    <w:rsid w:val="003C6B59"/>
    <w:rsid w:val="004F70C8"/>
    <w:rsid w:val="00636BA6"/>
    <w:rsid w:val="0085130B"/>
    <w:rsid w:val="0088448A"/>
    <w:rsid w:val="0089202E"/>
    <w:rsid w:val="008B27FA"/>
    <w:rsid w:val="009D6555"/>
    <w:rsid w:val="00AD162A"/>
    <w:rsid w:val="00BB622B"/>
    <w:rsid w:val="00C0224F"/>
    <w:rsid w:val="00CB7CA1"/>
    <w:rsid w:val="00CE1041"/>
    <w:rsid w:val="00D423A4"/>
    <w:rsid w:val="00D94B51"/>
    <w:rsid w:val="00DE0610"/>
    <w:rsid w:val="00ED2495"/>
    <w:rsid w:val="00F20604"/>
    <w:rsid w:val="00F66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0384E6"/>
  <w15:chartTrackingRefBased/>
  <w15:docId w15:val="{256F611D-02B2-455F-BA04-8776E1EC9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B62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BB622B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BB62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B622B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4A9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4A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369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0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6</Pages>
  <Words>861</Words>
  <Characters>4910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 ying</dc:creator>
  <cp:keywords/>
  <dc:description/>
  <cp:lastModifiedBy>ying xie</cp:lastModifiedBy>
  <cp:revision>12</cp:revision>
  <dcterms:created xsi:type="dcterms:W3CDTF">2021-01-03T14:11:00Z</dcterms:created>
  <dcterms:modified xsi:type="dcterms:W3CDTF">2021-04-04T15:33:00Z</dcterms:modified>
</cp:coreProperties>
</file>