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E7867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tr-TR"/>
        </w:rPr>
      </w:pPr>
      <w:r>
        <w:rPr>
          <w:rFonts w:ascii="Times New Roman" w:hAnsi="Times New Roman" w:cs="Times New Roman"/>
          <w:b/>
          <w:color w:val="000000" w:themeColor="text1"/>
          <w:lang w:val="tr-TR"/>
        </w:rPr>
        <w:t>Tables</w:t>
      </w:r>
    </w:p>
    <w:p w14:paraId="711DF377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  <w:r w:rsidRPr="00E74F1C">
        <w:rPr>
          <w:rFonts w:ascii="Times New Roman" w:hAnsi="Times New Roman" w:cs="Times New Roman"/>
          <w:b/>
          <w:color w:val="000000" w:themeColor="text1"/>
          <w:lang w:val="tr-TR"/>
        </w:rPr>
        <w:t xml:space="preserve">Table 1. </w:t>
      </w:r>
      <w:r w:rsidRPr="00E74F1C">
        <w:rPr>
          <w:rFonts w:ascii="Times New Roman" w:hAnsi="Times New Roman" w:cs="Times New Roman"/>
          <w:color w:val="000000" w:themeColor="text1"/>
          <w:lang w:val="tr-TR"/>
        </w:rPr>
        <w:t>Demographic and intraoperative data of patients</w:t>
      </w:r>
    </w:p>
    <w:tbl>
      <w:tblPr>
        <w:tblStyle w:val="TableGrid"/>
        <w:tblW w:w="95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2409"/>
        <w:gridCol w:w="1509"/>
      </w:tblGrid>
      <w:tr w:rsidR="0041037C" w:rsidRPr="00E74F1C" w14:paraId="66AA998D" w14:textId="77777777" w:rsidTr="003E121F">
        <w:trPr>
          <w:trHeight w:val="526"/>
        </w:trPr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20A3A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noProof w:val="0"/>
                <w:lang w:val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1F1F6C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     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Group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I</w:t>
            </w:r>
          </w:p>
          <w:p w14:paraId="05054F99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Hypothermia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, n=52)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CB607F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     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Group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II</w:t>
            </w:r>
          </w:p>
          <w:p w14:paraId="1041BFA8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Normothermia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, n=60)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624980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gram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p</w:t>
            </w:r>
            <w:proofErr w:type="gram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value</w:t>
            </w:r>
            <w:proofErr w:type="spellEnd"/>
          </w:p>
        </w:tc>
      </w:tr>
      <w:tr w:rsidR="0041037C" w:rsidRPr="00E74F1C" w14:paraId="19EA5FE7" w14:textId="77777777" w:rsidTr="003E121F">
        <w:trPr>
          <w:trHeight w:val="4935"/>
        </w:trPr>
        <w:tc>
          <w:tcPr>
            <w:tcW w:w="336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9D19F33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Age 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month</w:t>
            </w:r>
            <w:r>
              <w:rPr>
                <w:rFonts w:ascii="Times New Roman" w:hAnsi="Times New Roman"/>
                <w:b/>
                <w:noProof w:val="0"/>
                <w:lang w:val="tr-TR"/>
              </w:rPr>
              <w:t>s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)</w:t>
            </w:r>
          </w:p>
          <w:p w14:paraId="39D52D5C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Gender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/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female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</w:t>
            </w:r>
            <w:proofErr w:type="gram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n,%</w:t>
            </w:r>
            <w:proofErr w:type="gram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)</w:t>
            </w:r>
          </w:p>
          <w:p w14:paraId="423A075A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Weight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(kg)</w:t>
            </w:r>
          </w:p>
          <w:p w14:paraId="4738D4DF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Height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(cm)</w:t>
            </w:r>
          </w:p>
          <w:p w14:paraId="6A4B4C4C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BSA (m</w:t>
            </w:r>
            <w:r w:rsidRPr="00E74F1C">
              <w:rPr>
                <w:rFonts w:ascii="Times New Roman" w:hAnsi="Times New Roman"/>
                <w:b/>
                <w:noProof w:val="0"/>
                <w:vertAlign w:val="superscript"/>
                <w:lang w:val="tr-TR"/>
              </w:rPr>
              <w:t>2</w:t>
            </w: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) </w:t>
            </w:r>
          </w:p>
          <w:p w14:paraId="65BADEEB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ASA Class (I/II/III)</w:t>
            </w:r>
          </w:p>
          <w:p w14:paraId="4D06B902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Premedication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/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Yes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</w:t>
            </w:r>
            <w:proofErr w:type="gram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n,%</w:t>
            </w:r>
            <w:proofErr w:type="gram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)</w:t>
            </w:r>
          </w:p>
          <w:p w14:paraId="15F46130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Burn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Degree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(2</w:t>
            </w:r>
            <w:r w:rsidRPr="00E74F1C">
              <w:rPr>
                <w:rFonts w:ascii="Times New Roman" w:hAnsi="Times New Roman"/>
                <w:b/>
                <w:noProof w:val="0"/>
                <w:vertAlign w:val="superscript"/>
                <w:lang w:val="tr-TR"/>
              </w:rPr>
              <w:t>0</w:t>
            </w: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/3</w:t>
            </w:r>
            <w:r w:rsidRPr="00E74F1C">
              <w:rPr>
                <w:rFonts w:ascii="Times New Roman" w:hAnsi="Times New Roman"/>
                <w:b/>
                <w:noProof w:val="0"/>
                <w:vertAlign w:val="superscript"/>
                <w:lang w:val="tr-TR"/>
              </w:rPr>
              <w:t>0</w:t>
            </w: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)</w:t>
            </w:r>
          </w:p>
          <w:p w14:paraId="5B4131A6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Percentage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of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burns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</w:t>
            </w:r>
          </w:p>
          <w:p w14:paraId="6F1A8485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Duration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 xml:space="preserve"> of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operation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 xml:space="preserve"> 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min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)</w:t>
            </w:r>
          </w:p>
          <w:p w14:paraId="675ACCA3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Amount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of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fluid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mL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/kg/h)</w:t>
            </w:r>
          </w:p>
          <w:p w14:paraId="21697FD4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Amount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of 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urine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mL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/kg/h)</w:t>
            </w:r>
          </w:p>
          <w:p w14:paraId="6759B018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Temperature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 xml:space="preserve"> 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preop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.) (</w:t>
            </w:r>
            <w:r w:rsidRPr="00E74F1C">
              <w:rPr>
                <w:rFonts w:ascii="Times New Roman" w:hAnsi="Times New Roman"/>
                <w:b/>
                <w:noProof w:val="0"/>
                <w:vertAlign w:val="superscript"/>
                <w:lang w:val="tr-TR"/>
              </w:rPr>
              <w:t>0</w:t>
            </w:r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C)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76C57EE1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53.6±46.5</w:t>
            </w:r>
          </w:p>
          <w:p w14:paraId="11A168BD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32 (61.5)</w:t>
            </w:r>
          </w:p>
          <w:p w14:paraId="783BDCD2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15 (5.6-50)</w:t>
            </w:r>
          </w:p>
          <w:p w14:paraId="2B934D0A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87.5 (53-150)</w:t>
            </w:r>
          </w:p>
          <w:p w14:paraId="4CFF5013" w14:textId="77777777" w:rsidR="0041037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 xml:space="preserve">0.60 (0.29-1.42) </w:t>
            </w:r>
          </w:p>
          <w:p w14:paraId="79AFC1C4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42/8/2</w:t>
            </w:r>
          </w:p>
          <w:p w14:paraId="66A96660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13 (25)</w:t>
            </w:r>
          </w:p>
          <w:p w14:paraId="0BC9598E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39/13</w:t>
            </w:r>
          </w:p>
          <w:p w14:paraId="467D468C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13 (2-60)</w:t>
            </w:r>
          </w:p>
          <w:p w14:paraId="4F0837E8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 w:themeColor="text1"/>
                <w:lang w:val="tr-TR"/>
              </w:rPr>
              <w:t>88±65</w:t>
            </w:r>
          </w:p>
          <w:p w14:paraId="0955B153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18.1±13.1</w:t>
            </w:r>
          </w:p>
          <w:p w14:paraId="3780822A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2.39±1.64</w:t>
            </w:r>
          </w:p>
          <w:p w14:paraId="580E43E6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36.5 (35.6-38.1)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64FA2B3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50.3±40</w:t>
            </w:r>
          </w:p>
          <w:p w14:paraId="28218632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25 (41.7)</w:t>
            </w:r>
          </w:p>
          <w:p w14:paraId="2925E57C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15 (8-53)</w:t>
            </w:r>
          </w:p>
          <w:p w14:paraId="2DE19E2A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90 (60-157)</w:t>
            </w:r>
          </w:p>
          <w:p w14:paraId="437D7C1C" w14:textId="77777777" w:rsidR="0041037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 xml:space="preserve">0.61 (0.39-1.45) </w:t>
            </w:r>
          </w:p>
          <w:p w14:paraId="400F299F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54/5/1</w:t>
            </w:r>
          </w:p>
          <w:p w14:paraId="20BC7E5F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14 (23.3)</w:t>
            </w:r>
          </w:p>
          <w:p w14:paraId="7A48D288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57/3</w:t>
            </w:r>
          </w:p>
          <w:p w14:paraId="56C1AB4F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7 (2-60)</w:t>
            </w:r>
          </w:p>
          <w:p w14:paraId="5ED5D1EF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 w:themeColor="text1"/>
                <w:lang w:val="tr-TR"/>
              </w:rPr>
              <w:t>46±48</w:t>
            </w:r>
          </w:p>
          <w:p w14:paraId="4BE3AEAA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16.2±9.8</w:t>
            </w:r>
          </w:p>
          <w:p w14:paraId="78B09EB9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2.19±2.58</w:t>
            </w:r>
          </w:p>
          <w:p w14:paraId="2AC61FC9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36.5 (36-38.5)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0DBE302C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0.687</w:t>
            </w:r>
          </w:p>
          <w:p w14:paraId="544ACCC5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0.107</w:t>
            </w:r>
          </w:p>
          <w:p w14:paraId="549E71AA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0.430</w:t>
            </w:r>
          </w:p>
          <w:p w14:paraId="5D7B6744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0.125</w:t>
            </w:r>
          </w:p>
          <w:p w14:paraId="623573BE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0.274</w:t>
            </w:r>
          </w:p>
          <w:p w14:paraId="37A62A46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0.375</w:t>
            </w:r>
          </w:p>
          <w:p w14:paraId="7CB088A2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0.807</w:t>
            </w:r>
          </w:p>
          <w:p w14:paraId="1B769A73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0.003</w:t>
            </w:r>
          </w:p>
          <w:p w14:paraId="30100153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0.045</w:t>
            </w:r>
          </w:p>
          <w:p w14:paraId="710F94EE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0.006</w:t>
            </w:r>
          </w:p>
          <w:p w14:paraId="7DD16F1C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Cs/>
                <w:noProof w:val="0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Cs/>
                <w:noProof w:val="0"/>
                <w:color w:val="000000" w:themeColor="text1"/>
                <w:lang w:val="tr-TR"/>
              </w:rPr>
              <w:t>0.503</w:t>
            </w:r>
          </w:p>
          <w:p w14:paraId="66A080BA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0.820</w:t>
            </w:r>
          </w:p>
          <w:p w14:paraId="36774DA4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lang w:val="tr-TR"/>
              </w:rPr>
              <w:t>0.514</w:t>
            </w:r>
          </w:p>
        </w:tc>
      </w:tr>
    </w:tbl>
    <w:p w14:paraId="4F6DD3CB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  <w:r>
        <w:rPr>
          <w:rFonts w:ascii="Times New Roman" w:hAnsi="Times New Roman" w:cs="Times New Roman"/>
          <w:color w:val="000000" w:themeColor="text1"/>
          <w:lang w:val="tr-TR"/>
        </w:rPr>
        <w:t>The d</w:t>
      </w:r>
      <w:r w:rsidRPr="00E74F1C">
        <w:rPr>
          <w:rFonts w:ascii="Times New Roman" w:hAnsi="Times New Roman" w:cs="Times New Roman"/>
          <w:color w:val="000000" w:themeColor="text1"/>
          <w:lang w:val="tr-TR"/>
        </w:rPr>
        <w:t>ata were given as mean+standard deviation, median (minimum-maximum), number (n), and percent</w:t>
      </w:r>
      <w:r>
        <w:rPr>
          <w:rFonts w:ascii="Times New Roman" w:hAnsi="Times New Roman" w:cs="Times New Roman"/>
          <w:color w:val="000000" w:themeColor="text1"/>
          <w:lang w:val="tr-TR"/>
        </w:rPr>
        <w:t>age</w:t>
      </w:r>
      <w:r w:rsidRPr="00E74F1C">
        <w:rPr>
          <w:rFonts w:ascii="Times New Roman" w:hAnsi="Times New Roman" w:cs="Times New Roman"/>
          <w:color w:val="000000" w:themeColor="text1"/>
          <w:lang w:val="tr-TR"/>
        </w:rPr>
        <w:t xml:space="preserve"> (%).</w:t>
      </w:r>
    </w:p>
    <w:p w14:paraId="4362F966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  <w:r w:rsidRPr="00E74F1C">
        <w:rPr>
          <w:rFonts w:ascii="Times New Roman" w:hAnsi="Times New Roman" w:cs="Times New Roman"/>
          <w:b/>
          <w:color w:val="000000" w:themeColor="text1"/>
          <w:lang w:val="tr-TR"/>
        </w:rPr>
        <w:t>Abbreviations:</w:t>
      </w:r>
      <w:r w:rsidRPr="00E74F1C">
        <w:rPr>
          <w:rFonts w:ascii="Times New Roman" w:hAnsi="Times New Roman" w:cs="Times New Roman"/>
          <w:color w:val="000000" w:themeColor="text1"/>
          <w:lang w:val="tr-TR"/>
        </w:rPr>
        <w:t xml:space="preserve"> </w:t>
      </w:r>
      <w:r w:rsidRPr="00E74F1C">
        <w:rPr>
          <w:rFonts w:ascii="Times New Roman" w:hAnsi="Times New Roman" w:cs="Times New Roman"/>
          <w:b/>
          <w:color w:val="000000" w:themeColor="text1"/>
          <w:lang w:val="tr-TR"/>
        </w:rPr>
        <w:t>BSA;</w:t>
      </w:r>
      <w:r w:rsidRPr="00E74F1C">
        <w:rPr>
          <w:rFonts w:ascii="Times New Roman" w:hAnsi="Times New Roman" w:cs="Times New Roman"/>
        </w:rPr>
        <w:t xml:space="preserve"> </w:t>
      </w:r>
      <w:r w:rsidRPr="00E74F1C">
        <w:rPr>
          <w:rFonts w:ascii="Times New Roman" w:hAnsi="Times New Roman" w:cs="Times New Roman"/>
          <w:color w:val="000000" w:themeColor="text1"/>
          <w:lang w:val="tr-TR"/>
        </w:rPr>
        <w:t xml:space="preserve">body surface area, </w:t>
      </w:r>
      <w:r w:rsidRPr="00E74F1C">
        <w:rPr>
          <w:rFonts w:ascii="Times New Roman" w:hAnsi="Times New Roman" w:cs="Times New Roman"/>
          <w:b/>
          <w:noProof w:val="0"/>
          <w:lang w:val="tr-TR"/>
        </w:rPr>
        <w:t>ASA;</w:t>
      </w:r>
      <w:r w:rsidRPr="00E74F1C">
        <w:rPr>
          <w:rFonts w:ascii="Times New Roman" w:hAnsi="Times New Roman" w:cs="Times New Roman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The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American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Society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 xml:space="preserve"> of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Anesthesiologists</w:t>
      </w:r>
      <w:proofErr w:type="spellEnd"/>
      <w:r>
        <w:rPr>
          <w:rFonts w:ascii="Times New Roman" w:hAnsi="Times New Roman" w:cs="Times New Roman"/>
          <w:noProof w:val="0"/>
          <w:lang w:val="tr-TR"/>
        </w:rPr>
        <w:t xml:space="preserve">, </w:t>
      </w:r>
      <w:proofErr w:type="spellStart"/>
      <w:r w:rsidRPr="00E74F1C">
        <w:rPr>
          <w:rFonts w:ascii="Times New Roman" w:hAnsi="Times New Roman" w:cs="Times New Roman"/>
          <w:b/>
          <w:noProof w:val="0"/>
          <w:lang w:val="tr-TR"/>
        </w:rPr>
        <w:t>preop</w:t>
      </w:r>
      <w:proofErr w:type="spellEnd"/>
      <w:r w:rsidRPr="00E74F1C">
        <w:rPr>
          <w:rFonts w:ascii="Times New Roman" w:hAnsi="Times New Roman" w:cs="Times New Roman"/>
          <w:b/>
          <w:noProof w:val="0"/>
          <w:lang w:val="tr-TR"/>
        </w:rPr>
        <w:t>.;</w:t>
      </w:r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preoperative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>,</w:t>
      </w:r>
      <w:r w:rsidRPr="00E74F1C">
        <w:rPr>
          <w:rFonts w:ascii="Times New Roman" w:hAnsi="Times New Roman" w:cs="Times New Roman"/>
          <w:b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b/>
          <w:noProof w:val="0"/>
          <w:lang w:val="tr-TR"/>
        </w:rPr>
        <w:t>mL</w:t>
      </w:r>
      <w:proofErr w:type="spellEnd"/>
      <w:r w:rsidRPr="00E74F1C">
        <w:rPr>
          <w:rFonts w:ascii="Times New Roman" w:hAnsi="Times New Roman" w:cs="Times New Roman"/>
          <w:b/>
          <w:noProof w:val="0"/>
          <w:lang w:val="tr-TR"/>
        </w:rPr>
        <w:t>;</w:t>
      </w:r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mililiter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 xml:space="preserve">, </w:t>
      </w:r>
      <w:r w:rsidRPr="00E74F1C">
        <w:rPr>
          <w:rFonts w:ascii="Times New Roman" w:hAnsi="Times New Roman" w:cs="Times New Roman"/>
          <w:b/>
          <w:noProof w:val="0"/>
          <w:lang w:val="tr-TR"/>
        </w:rPr>
        <w:t>kg;</w:t>
      </w:r>
      <w:r w:rsidRPr="00E74F1C">
        <w:rPr>
          <w:rFonts w:ascii="Times New Roman" w:hAnsi="Times New Roman" w:cs="Times New Roman"/>
          <w:noProof w:val="0"/>
          <w:lang w:val="tr-TR"/>
        </w:rPr>
        <w:t xml:space="preserve"> kilogram, </w:t>
      </w:r>
      <w:r w:rsidRPr="00E74F1C">
        <w:rPr>
          <w:rFonts w:ascii="Times New Roman" w:hAnsi="Times New Roman" w:cs="Times New Roman"/>
          <w:b/>
          <w:noProof w:val="0"/>
          <w:lang w:val="tr-TR"/>
        </w:rPr>
        <w:t>cm;</w:t>
      </w:r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centimeter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 xml:space="preserve">, </w:t>
      </w:r>
      <w:r w:rsidRPr="00E74F1C">
        <w:rPr>
          <w:rFonts w:ascii="Times New Roman" w:hAnsi="Times New Roman" w:cs="Times New Roman"/>
          <w:b/>
          <w:noProof w:val="0"/>
          <w:lang w:val="tr-TR"/>
        </w:rPr>
        <w:t>m</w:t>
      </w:r>
      <w:r w:rsidRPr="00E74F1C">
        <w:rPr>
          <w:rFonts w:ascii="Times New Roman" w:hAnsi="Times New Roman" w:cs="Times New Roman"/>
          <w:b/>
          <w:noProof w:val="0"/>
          <w:vertAlign w:val="superscript"/>
          <w:lang w:val="tr-TR"/>
        </w:rPr>
        <w:t>2</w:t>
      </w:r>
      <w:r w:rsidRPr="00E74F1C">
        <w:rPr>
          <w:rFonts w:ascii="Times New Roman" w:hAnsi="Times New Roman" w:cs="Times New Roman"/>
          <w:b/>
          <w:noProof w:val="0"/>
          <w:lang w:val="tr-TR"/>
        </w:rPr>
        <w:t>;</w:t>
      </w:r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square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meters</w:t>
      </w:r>
      <w:proofErr w:type="spellEnd"/>
      <w:r w:rsidRPr="00E74F1C">
        <w:rPr>
          <w:rFonts w:ascii="Times New Roman" w:hAnsi="Times New Roman" w:cs="Times New Roman"/>
          <w:noProof w:val="0"/>
          <w:lang w:val="tr-TR"/>
        </w:rPr>
        <w:t xml:space="preserve">, </w:t>
      </w:r>
      <w:r w:rsidRPr="00E74F1C">
        <w:rPr>
          <w:rFonts w:ascii="Times New Roman" w:hAnsi="Times New Roman" w:cs="Times New Roman"/>
          <w:b/>
          <w:noProof w:val="0"/>
          <w:lang w:val="tr-TR"/>
        </w:rPr>
        <w:t>h;</w:t>
      </w:r>
      <w:r w:rsidRPr="00E74F1C">
        <w:rPr>
          <w:rFonts w:ascii="Times New Roman" w:hAnsi="Times New Roman" w:cs="Times New Roman"/>
          <w:noProof w:val="0"/>
          <w:lang w:val="tr-TR"/>
        </w:rPr>
        <w:t xml:space="preserve"> </w:t>
      </w:r>
      <w:proofErr w:type="spellStart"/>
      <w:r w:rsidRPr="00E74F1C">
        <w:rPr>
          <w:rFonts w:ascii="Times New Roman" w:hAnsi="Times New Roman" w:cs="Times New Roman"/>
          <w:noProof w:val="0"/>
          <w:lang w:val="tr-TR"/>
        </w:rPr>
        <w:t>hour</w:t>
      </w:r>
      <w:proofErr w:type="spellEnd"/>
    </w:p>
    <w:p w14:paraId="4706920D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621DC7F3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B8C9D34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C77AB42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5F1D4E0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9805D4E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C88618F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77139E30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6A87F37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9252A7C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31DBB828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5349997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DF5257F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0AC6BB4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11ACA7D1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7AEC515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76CB8D65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b/>
          <w:color w:val="000000" w:themeColor="text1"/>
          <w:lang w:val="tr-TR"/>
        </w:rPr>
      </w:pPr>
      <w:r w:rsidRPr="00E74F1C">
        <w:rPr>
          <w:rFonts w:ascii="Times New Roman" w:hAnsi="Times New Roman" w:cs="Times New Roman"/>
          <w:color w:val="000000" w:themeColor="text1"/>
          <w:lang w:val="tr-TR"/>
        </w:rPr>
        <w:lastRenderedPageBreak/>
        <w:t xml:space="preserve">   </w:t>
      </w:r>
      <w:r w:rsidRPr="00E74F1C">
        <w:rPr>
          <w:rFonts w:ascii="Times New Roman" w:hAnsi="Times New Roman" w:cs="Times New Roman"/>
          <w:b/>
          <w:color w:val="000000" w:themeColor="text1"/>
          <w:lang w:val="tr-TR"/>
        </w:rPr>
        <w:t xml:space="preserve">Table 2. </w:t>
      </w:r>
      <w:r w:rsidRPr="00E74F1C">
        <w:rPr>
          <w:rFonts w:ascii="Times New Roman" w:hAnsi="Times New Roman" w:cs="Times New Roman"/>
          <w:color w:val="000000" w:themeColor="text1"/>
          <w:lang w:val="tr-TR"/>
        </w:rPr>
        <w:t>Types and percentage of burns</w:t>
      </w:r>
    </w:p>
    <w:tbl>
      <w:tblPr>
        <w:tblStyle w:val="TableGrid"/>
        <w:tblW w:w="0" w:type="auto"/>
        <w:tblInd w:w="2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3287"/>
        <w:gridCol w:w="2758"/>
      </w:tblGrid>
      <w:tr w:rsidR="0041037C" w:rsidRPr="00E74F1C" w14:paraId="6D2C544C" w14:textId="77777777" w:rsidTr="003E121F">
        <w:trPr>
          <w:trHeight w:val="191"/>
        </w:trPr>
        <w:tc>
          <w:tcPr>
            <w:tcW w:w="2763" w:type="dxa"/>
            <w:tcBorders>
              <w:bottom w:val="single" w:sz="4" w:space="0" w:color="auto"/>
            </w:tcBorders>
          </w:tcPr>
          <w:p w14:paraId="79FC4291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color w:val="000000" w:themeColor="text1"/>
                <w:lang w:val="tr-TR"/>
              </w:rPr>
              <w:t>Types of burns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14:paraId="5D929DA6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color w:val="000000" w:themeColor="text1"/>
                <w:lang w:val="tr-TR"/>
              </w:rPr>
              <w:t xml:space="preserve">   n (%)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5CB6D593" w14:textId="77777777" w:rsidR="0041037C" w:rsidRPr="00E74F1C" w:rsidRDefault="0041037C" w:rsidP="003E121F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color w:val="000000" w:themeColor="text1"/>
                <w:lang w:val="tr-TR"/>
              </w:rPr>
              <w:t xml:space="preserve">        Percentage of burns</w:t>
            </w:r>
          </w:p>
        </w:tc>
      </w:tr>
      <w:tr w:rsidR="0041037C" w:rsidRPr="00E74F1C" w14:paraId="02579CE6" w14:textId="77777777" w:rsidTr="003E121F">
        <w:trPr>
          <w:trHeight w:val="1899"/>
        </w:trPr>
        <w:tc>
          <w:tcPr>
            <w:tcW w:w="8808" w:type="dxa"/>
            <w:gridSpan w:val="3"/>
          </w:tcPr>
          <w:p w14:paraId="58AAD707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 xml:space="preserve">Scalds   </w:t>
            </w:r>
            <w:r w:rsidRPr="00E74F1C">
              <w:rPr>
                <w:rFonts w:ascii="Times New Roman" w:hAnsi="Times New Roman"/>
                <w:b/>
                <w:color w:val="202124"/>
                <w:shd w:val="clear" w:color="auto" w:fill="FFFFFF"/>
              </w:rPr>
              <w:t xml:space="preserve">    </w:t>
            </w:r>
            <w:r w:rsidRPr="00E74F1C">
              <w:rPr>
                <w:rFonts w:ascii="Times New Roman" w:hAnsi="Times New Roman"/>
                <w:color w:val="000000" w:themeColor="text1"/>
                <w:lang w:val="tr-TR"/>
              </w:rPr>
              <w:t xml:space="preserve">                                                        82 (73.2)                                    16.2±12.9</w:t>
            </w:r>
          </w:p>
          <w:p w14:paraId="2D080548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color w:val="000000" w:themeColor="text1"/>
                <w:lang w:val="tr-TR"/>
              </w:rPr>
            </w:pPr>
            <w:r w:rsidRPr="008E6011">
              <w:rPr>
                <w:rFonts w:ascii="Times New Roman" w:hAnsi="Times New Roman"/>
                <w:b/>
                <w:color w:val="000000" w:themeColor="text1"/>
                <w:lang w:val="tr-TR"/>
              </w:rPr>
              <w:t>Flame</w:t>
            </w:r>
            <w:r w:rsidRPr="00E74F1C">
              <w:rPr>
                <w:rFonts w:ascii="Times New Roman" w:hAnsi="Times New Roman"/>
                <w:b/>
                <w:color w:val="000000" w:themeColor="text1"/>
                <w:lang w:val="tr-TR"/>
              </w:rPr>
              <w:t xml:space="preserve">     </w:t>
            </w:r>
            <w:r w:rsidRPr="00E74F1C">
              <w:rPr>
                <w:rFonts w:ascii="Times New Roman" w:hAnsi="Times New Roman"/>
                <w:color w:val="000000" w:themeColor="text1"/>
                <w:lang w:val="tr-TR"/>
              </w:rPr>
              <w:t xml:space="preserve">                             </w:t>
            </w:r>
            <w:r>
              <w:rPr>
                <w:rFonts w:ascii="Times New Roman" w:hAnsi="Times New Roman"/>
                <w:color w:val="000000" w:themeColor="text1"/>
                <w:lang w:val="tr-TR"/>
              </w:rPr>
              <w:t xml:space="preserve">                             </w:t>
            </w:r>
            <w:r w:rsidRPr="00E74F1C">
              <w:rPr>
                <w:rFonts w:ascii="Times New Roman" w:hAnsi="Times New Roman"/>
                <w:color w:val="000000" w:themeColor="text1"/>
                <w:lang w:val="tr-TR"/>
              </w:rPr>
              <w:t xml:space="preserve">21 (18.8)                                     35.2±26.8               </w:t>
            </w:r>
          </w:p>
          <w:p w14:paraId="27BF578D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color w:val="000000" w:themeColor="text1"/>
                <w:lang w:val="tr-TR"/>
              </w:rPr>
              <w:t xml:space="preserve">Contact           </w:t>
            </w:r>
            <w:r w:rsidRPr="00E74F1C">
              <w:rPr>
                <w:rFonts w:ascii="Times New Roman" w:hAnsi="Times New Roman"/>
                <w:color w:val="000000" w:themeColor="text1"/>
                <w:lang w:val="tr-TR"/>
              </w:rPr>
              <w:t xml:space="preserve">                                                    5 (4.5)                                         3.8±1.6              </w:t>
            </w:r>
          </w:p>
          <w:p w14:paraId="728E7F22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color w:val="000000" w:themeColor="text1"/>
                <w:lang w:val="tr-TR"/>
              </w:rPr>
              <w:t>Electrical</w:t>
            </w:r>
            <w:r w:rsidRPr="00E74F1C">
              <w:rPr>
                <w:rFonts w:ascii="Times New Roman" w:hAnsi="Times New Roman"/>
                <w:color w:val="000000" w:themeColor="text1"/>
                <w:lang w:val="tr-TR"/>
              </w:rPr>
              <w:t xml:space="preserve">                                                            3 (2.7)                                             4          </w:t>
            </w:r>
          </w:p>
          <w:p w14:paraId="5FB01D0E" w14:textId="77777777" w:rsidR="0041037C" w:rsidRPr="00E74F1C" w:rsidRDefault="0041037C" w:rsidP="003E121F">
            <w:pPr>
              <w:spacing w:line="360" w:lineRule="auto"/>
              <w:rPr>
                <w:rFonts w:ascii="Times New Roman" w:hAnsi="Times New Roman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color w:val="000000" w:themeColor="text1"/>
                <w:lang w:val="tr-TR"/>
              </w:rPr>
              <w:t xml:space="preserve">Chemical    </w:t>
            </w:r>
            <w:r w:rsidRPr="00E74F1C">
              <w:rPr>
                <w:rFonts w:ascii="Times New Roman" w:hAnsi="Times New Roman"/>
                <w:color w:val="000000" w:themeColor="text1"/>
                <w:lang w:val="tr-TR"/>
              </w:rPr>
              <w:t xml:space="preserve">                                                        1  (0.9)                                            2          </w:t>
            </w:r>
          </w:p>
        </w:tc>
      </w:tr>
    </w:tbl>
    <w:p w14:paraId="762ACBDD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  <w:r>
        <w:rPr>
          <w:rFonts w:ascii="Times New Roman" w:hAnsi="Times New Roman" w:cs="Times New Roman"/>
          <w:color w:val="000000" w:themeColor="text1"/>
          <w:lang w:val="tr-TR"/>
        </w:rPr>
        <w:t>The d</w:t>
      </w:r>
      <w:r w:rsidRPr="00D67DCE">
        <w:rPr>
          <w:rFonts w:ascii="Times New Roman" w:hAnsi="Times New Roman" w:cs="Times New Roman"/>
          <w:color w:val="000000" w:themeColor="text1"/>
          <w:lang w:val="tr-TR"/>
        </w:rPr>
        <w:t>ata were gi</w:t>
      </w:r>
      <w:r>
        <w:rPr>
          <w:rFonts w:ascii="Times New Roman" w:hAnsi="Times New Roman" w:cs="Times New Roman"/>
          <w:color w:val="000000" w:themeColor="text1"/>
          <w:lang w:val="tr-TR"/>
        </w:rPr>
        <w:t xml:space="preserve">ven as mean+standard deviation, </w:t>
      </w:r>
      <w:r w:rsidRPr="00D67DCE">
        <w:rPr>
          <w:rFonts w:ascii="Times New Roman" w:hAnsi="Times New Roman" w:cs="Times New Roman"/>
          <w:color w:val="000000" w:themeColor="text1"/>
          <w:lang w:val="tr-TR"/>
        </w:rPr>
        <w:t>number (n), and percent</w:t>
      </w:r>
      <w:r>
        <w:rPr>
          <w:rFonts w:ascii="Times New Roman" w:hAnsi="Times New Roman" w:cs="Times New Roman"/>
          <w:color w:val="000000" w:themeColor="text1"/>
          <w:lang w:val="tr-TR"/>
        </w:rPr>
        <w:t>age</w:t>
      </w:r>
      <w:r w:rsidRPr="00D67DCE">
        <w:rPr>
          <w:rFonts w:ascii="Times New Roman" w:hAnsi="Times New Roman" w:cs="Times New Roman"/>
          <w:color w:val="000000" w:themeColor="text1"/>
          <w:lang w:val="tr-TR"/>
        </w:rPr>
        <w:t xml:space="preserve"> (%).</w:t>
      </w:r>
    </w:p>
    <w:p w14:paraId="62DBD2D9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634BF73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0A178D7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DA5B6AE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395E249A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6BAEF74B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3251DFCC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0A037027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0F22FE1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623AEEB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1FA4197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38B31DFD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A924E79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69D95072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0F0131C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519F004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6F1990EF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2DA059A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115CAA0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7C0B2241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22E186A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4D6B7DA3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2FBFBBF8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699AE631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767DE27A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6666C1D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324E6FE0" w14:textId="77777777" w:rsidR="0041037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0626A7F7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14065C11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</w:p>
    <w:p w14:paraId="5306A788" w14:textId="77777777" w:rsidR="0041037C" w:rsidRPr="00E74F1C" w:rsidRDefault="0041037C" w:rsidP="0041037C">
      <w:pPr>
        <w:spacing w:line="360" w:lineRule="auto"/>
        <w:rPr>
          <w:rFonts w:ascii="Times New Roman" w:hAnsi="Times New Roman" w:cs="Times New Roman"/>
          <w:color w:val="000000" w:themeColor="text1"/>
          <w:lang w:val="tr-TR"/>
        </w:rPr>
      </w:pPr>
      <w:r w:rsidRPr="00E74F1C">
        <w:rPr>
          <w:rFonts w:ascii="Times New Roman" w:hAnsi="Times New Roman" w:cs="Times New Roman"/>
          <w:b/>
          <w:color w:val="000000" w:themeColor="text1"/>
          <w:lang w:val="tr-TR"/>
        </w:rPr>
        <w:lastRenderedPageBreak/>
        <w:t xml:space="preserve">Table 3. </w:t>
      </w:r>
      <w:r w:rsidRPr="00E74F1C">
        <w:rPr>
          <w:rFonts w:ascii="Times New Roman" w:hAnsi="Times New Roman" w:cs="Times New Roman"/>
          <w:color w:val="000000" w:themeColor="text1"/>
          <w:lang w:val="tr-TR"/>
        </w:rPr>
        <w:t>Risk factors for hypothermia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140"/>
        <w:gridCol w:w="923"/>
        <w:gridCol w:w="753"/>
        <w:gridCol w:w="985"/>
        <w:gridCol w:w="1248"/>
        <w:gridCol w:w="984"/>
        <w:gridCol w:w="576"/>
        <w:gridCol w:w="1030"/>
      </w:tblGrid>
      <w:tr w:rsidR="0041037C" w:rsidRPr="00E74F1C" w14:paraId="702B4192" w14:textId="77777777" w:rsidTr="003E121F">
        <w:trPr>
          <w:trHeight w:val="433"/>
          <w:jc w:val="center"/>
        </w:trPr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14:paraId="4155DE74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noProof w:val="0"/>
                <w:lang w:val="tr-TR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1643DE03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noProof w:val="0"/>
                <w:lang w:val="tr-TR"/>
              </w:rPr>
            </w:pPr>
            <w:r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 xml:space="preserve">   </w:t>
            </w:r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B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44A8D2B6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S.E.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A85DBF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Wald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2122C2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Sig.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033F3310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OR</w:t>
            </w:r>
          </w:p>
        </w:tc>
        <w:tc>
          <w:tcPr>
            <w:tcW w:w="1656" w:type="dxa"/>
            <w:gridSpan w:val="2"/>
            <w:tcBorders>
              <w:bottom w:val="single" w:sz="4" w:space="0" w:color="auto"/>
            </w:tcBorders>
          </w:tcPr>
          <w:p w14:paraId="2A96A456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 xml:space="preserve">   95% CI</w:t>
            </w:r>
          </w:p>
        </w:tc>
      </w:tr>
      <w:tr w:rsidR="0041037C" w:rsidRPr="00E74F1C" w14:paraId="09AC3467" w14:textId="77777777" w:rsidTr="003E121F">
        <w:trPr>
          <w:jc w:val="center"/>
        </w:trPr>
        <w:tc>
          <w:tcPr>
            <w:tcW w:w="2518" w:type="dxa"/>
            <w:tcBorders>
              <w:top w:val="single" w:sz="4" w:space="0" w:color="auto"/>
            </w:tcBorders>
          </w:tcPr>
          <w:p w14:paraId="467F7613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Gender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 xml:space="preserve"> 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Female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)</w:t>
            </w:r>
          </w:p>
          <w:p w14:paraId="22E19072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Operation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 xml:space="preserve"> time (</w:t>
            </w:r>
            <w:proofErr w:type="spellStart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min</w:t>
            </w:r>
            <w:proofErr w:type="spellEnd"/>
            <w:r w:rsidRPr="00E74F1C">
              <w:rPr>
                <w:rFonts w:ascii="Times New Roman" w:hAnsi="Times New Roman"/>
                <w:b/>
                <w:noProof w:val="0"/>
                <w:color w:val="000000"/>
                <w:lang w:val="tr-TR"/>
              </w:rPr>
              <w:t>)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</w:tcPr>
          <w:p w14:paraId="426F1B36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color w:val="00000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1.378</w:t>
            </w:r>
          </w:p>
          <w:p w14:paraId="3B73D07E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0.015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65123E80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color w:val="00000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0.590</w:t>
            </w:r>
          </w:p>
          <w:p w14:paraId="07F48E58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.006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C057147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color w:val="00000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5.461</w:t>
            </w:r>
          </w:p>
          <w:p w14:paraId="07D78A30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7.243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DCFB4C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 xml:space="preserve"> 0.019</w:t>
            </w:r>
          </w:p>
          <w:p w14:paraId="22A184BA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0.007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296D9FA0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color w:val="00000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3.968</w:t>
            </w:r>
          </w:p>
          <w:p w14:paraId="6D917E9C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1.016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</w:tcBorders>
          </w:tcPr>
          <w:p w14:paraId="01B31D70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noProof w:val="0"/>
                <w:color w:val="00000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 xml:space="preserve"> 1.249-12.609</w:t>
            </w:r>
          </w:p>
          <w:p w14:paraId="4F7D016B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/>
                <w:noProof w:val="0"/>
                <w:color w:val="00000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 xml:space="preserve"> 1.004-1.027</w:t>
            </w:r>
          </w:p>
        </w:tc>
      </w:tr>
      <w:tr w:rsidR="0041037C" w:rsidRPr="00E74F1C" w14:paraId="4FC52FEE" w14:textId="77777777" w:rsidTr="003E121F">
        <w:trPr>
          <w:trHeight w:val="322"/>
          <w:jc w:val="center"/>
        </w:trPr>
        <w:tc>
          <w:tcPr>
            <w:tcW w:w="2518" w:type="dxa"/>
          </w:tcPr>
          <w:p w14:paraId="2E630552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noProof w:val="0"/>
                <w:lang w:val="tr-TR"/>
              </w:rPr>
            </w:pPr>
            <w:proofErr w:type="spellStart"/>
            <w:r w:rsidRPr="00E74F1C">
              <w:rPr>
                <w:rFonts w:ascii="Times New Roman" w:hAnsi="Times New Roman"/>
                <w:b/>
                <w:noProof w:val="0"/>
                <w:lang w:val="tr-TR"/>
              </w:rPr>
              <w:t>Constant</w:t>
            </w:r>
            <w:proofErr w:type="spellEnd"/>
          </w:p>
        </w:tc>
        <w:tc>
          <w:tcPr>
            <w:tcW w:w="1087" w:type="dxa"/>
            <w:gridSpan w:val="2"/>
          </w:tcPr>
          <w:p w14:paraId="27CFF395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-2.007</w:t>
            </w:r>
          </w:p>
        </w:tc>
        <w:tc>
          <w:tcPr>
            <w:tcW w:w="756" w:type="dxa"/>
          </w:tcPr>
          <w:p w14:paraId="6FC057F8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.628</w:t>
            </w:r>
          </w:p>
        </w:tc>
        <w:tc>
          <w:tcPr>
            <w:tcW w:w="992" w:type="dxa"/>
          </w:tcPr>
          <w:p w14:paraId="40FBB1D1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ind w:right="60"/>
              <w:jc w:val="center"/>
              <w:rPr>
                <w:rFonts w:ascii="Times New Roman" w:hAnsi="Times New Roman"/>
                <w:noProof w:val="0"/>
                <w:color w:val="00000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10.217</w:t>
            </w:r>
          </w:p>
        </w:tc>
        <w:tc>
          <w:tcPr>
            <w:tcW w:w="1276" w:type="dxa"/>
          </w:tcPr>
          <w:p w14:paraId="12E167FC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</w:pPr>
            <w:r w:rsidRPr="00E74F1C">
              <w:rPr>
                <w:rFonts w:ascii="Times New Roman" w:hAnsi="Times New Roman"/>
                <w:b/>
                <w:noProof w:val="0"/>
                <w:color w:val="000000" w:themeColor="text1"/>
                <w:lang w:val="tr-TR"/>
              </w:rPr>
              <w:t>0.001</w:t>
            </w:r>
          </w:p>
        </w:tc>
        <w:tc>
          <w:tcPr>
            <w:tcW w:w="1003" w:type="dxa"/>
          </w:tcPr>
          <w:p w14:paraId="6C5EE5D7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noProof w:val="0"/>
                <w:lang w:val="tr-TR"/>
              </w:rPr>
            </w:pPr>
            <w:r w:rsidRPr="00E74F1C">
              <w:rPr>
                <w:rFonts w:ascii="Times New Roman" w:hAnsi="Times New Roman"/>
                <w:noProof w:val="0"/>
                <w:color w:val="000000"/>
                <w:lang w:val="tr-TR"/>
              </w:rPr>
              <w:t>0.134</w:t>
            </w:r>
          </w:p>
        </w:tc>
        <w:tc>
          <w:tcPr>
            <w:tcW w:w="585" w:type="dxa"/>
          </w:tcPr>
          <w:p w14:paraId="0FA46B42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noProof w:val="0"/>
                <w:lang w:val="tr-TR"/>
              </w:rPr>
            </w:pPr>
          </w:p>
        </w:tc>
        <w:tc>
          <w:tcPr>
            <w:tcW w:w="1071" w:type="dxa"/>
          </w:tcPr>
          <w:p w14:paraId="31B38A16" w14:textId="77777777" w:rsidR="0041037C" w:rsidRPr="00E74F1C" w:rsidRDefault="0041037C" w:rsidP="003E121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noProof w:val="0"/>
                <w:lang w:val="tr-TR"/>
              </w:rPr>
            </w:pPr>
          </w:p>
        </w:tc>
      </w:tr>
    </w:tbl>
    <w:p w14:paraId="5ACC914E" w14:textId="77777777" w:rsidR="0041037C" w:rsidRDefault="0041037C" w:rsidP="0041037C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57668B">
        <w:rPr>
          <w:rFonts w:ascii="Times New Roman" w:hAnsi="Times New Roman" w:cs="Times New Roman"/>
          <w:b/>
          <w:color w:val="000000" w:themeColor="text1"/>
          <w:lang w:val="tr-TR"/>
        </w:rPr>
        <w:t xml:space="preserve">Abbreviations: </w:t>
      </w:r>
      <w:r>
        <w:rPr>
          <w:rFonts w:ascii="Times New Roman" w:hAnsi="Times New Roman" w:cs="Times New Roman"/>
          <w:b/>
          <w:color w:val="000000" w:themeColor="text1"/>
          <w:lang w:val="tr-TR"/>
        </w:rPr>
        <w:t xml:space="preserve">B; </w:t>
      </w:r>
      <w:r>
        <w:rPr>
          <w:rFonts w:ascii="Times New Roman" w:hAnsi="Times New Roman" w:cs="Times New Roman"/>
          <w:color w:val="000000" w:themeColor="text1"/>
          <w:lang w:val="tr-TR"/>
        </w:rPr>
        <w:t>C</w:t>
      </w:r>
      <w:r w:rsidRPr="0057668B">
        <w:rPr>
          <w:rFonts w:ascii="Times New Roman" w:hAnsi="Times New Roman" w:cs="Times New Roman"/>
          <w:color w:val="000000" w:themeColor="text1"/>
          <w:lang w:val="tr-TR"/>
        </w:rPr>
        <w:t>oefficient for the constant,</w:t>
      </w:r>
      <w:r>
        <w:rPr>
          <w:rFonts w:ascii="Times New Roman" w:hAnsi="Times New Roman" w:cs="Times New Roman"/>
          <w:b/>
          <w:color w:val="000000" w:themeColor="text1"/>
          <w:lang w:val="tr-TR"/>
        </w:rPr>
        <w:t xml:space="preserve"> </w:t>
      </w:r>
      <w:r w:rsidRPr="0057668B">
        <w:rPr>
          <w:rFonts w:ascii="Times New Roman" w:hAnsi="Times New Roman" w:cs="Times New Roman"/>
          <w:b/>
          <w:color w:val="000000" w:themeColor="text1"/>
          <w:lang w:val="tr-TR"/>
        </w:rPr>
        <w:t xml:space="preserve">S.E., </w:t>
      </w:r>
      <w:r>
        <w:rPr>
          <w:rFonts w:ascii="Times New Roman" w:hAnsi="Times New Roman" w:cs="Times New Roman"/>
          <w:color w:val="000000" w:themeColor="text1"/>
          <w:lang w:val="tr-TR"/>
        </w:rPr>
        <w:t>Standard E</w:t>
      </w:r>
      <w:r w:rsidRPr="0057668B">
        <w:rPr>
          <w:rFonts w:ascii="Times New Roman" w:hAnsi="Times New Roman" w:cs="Times New Roman"/>
          <w:color w:val="000000" w:themeColor="text1"/>
          <w:lang w:val="tr-TR"/>
        </w:rPr>
        <w:t xml:space="preserve">rror; </w:t>
      </w:r>
      <w:r w:rsidRPr="0057668B">
        <w:rPr>
          <w:rFonts w:ascii="Times New Roman" w:hAnsi="Times New Roman" w:cs="Times New Roman"/>
          <w:b/>
          <w:color w:val="000000" w:themeColor="text1"/>
        </w:rPr>
        <w:t>Sig</w:t>
      </w:r>
      <w:r w:rsidRPr="0057668B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>; S</w:t>
      </w:r>
      <w:r w:rsidRPr="0057668B">
        <w:rPr>
          <w:rFonts w:ascii="Times New Roman" w:hAnsi="Times New Roman" w:cs="Times New Roman"/>
          <w:color w:val="000000" w:themeColor="text1"/>
        </w:rPr>
        <w:t>ignificant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57668B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OR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; Odds R</w:t>
      </w:r>
      <w:r w:rsidRPr="0057668B">
        <w:rPr>
          <w:rFonts w:ascii="Times New Roman" w:hAnsi="Times New Roman" w:cs="Times New Roman"/>
          <w:color w:val="000000" w:themeColor="text1"/>
          <w:shd w:val="clear" w:color="auto" w:fill="FFFFFF"/>
        </w:rPr>
        <w:t>atio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7668B">
        <w:rPr>
          <w:rFonts w:ascii="Times New Roman" w:hAnsi="Times New Roman" w:cs="Times New Roman"/>
          <w:b/>
          <w:color w:val="000000" w:themeColor="text1"/>
        </w:rPr>
        <w:t>CI;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Confidence Interval (95%) for OR.</w:t>
      </w:r>
    </w:p>
    <w:p w14:paraId="08A59C08" w14:textId="77777777" w:rsidR="003A02FA" w:rsidRDefault="003A02FA"/>
    <w:sectPr w:rsidR="003A02FA" w:rsidSect="003D23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34075" w14:textId="77777777" w:rsidR="000E2885" w:rsidRDefault="000E2885" w:rsidP="00A960C2">
      <w:r>
        <w:separator/>
      </w:r>
    </w:p>
  </w:endnote>
  <w:endnote w:type="continuationSeparator" w:id="0">
    <w:p w14:paraId="114BCE15" w14:textId="77777777" w:rsidR="000E2885" w:rsidRDefault="000E2885" w:rsidP="00A96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C5347" w14:textId="77777777" w:rsidR="003D231C" w:rsidRDefault="003D23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801429"/>
      <w:docPartObj>
        <w:docPartGallery w:val="Page Numbers (Bottom of Page)"/>
        <w:docPartUnique/>
      </w:docPartObj>
    </w:sdtPr>
    <w:sdtContent>
      <w:p w14:paraId="144B3A93" w14:textId="5E309B10" w:rsidR="00A960C2" w:rsidRDefault="00A960C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1A9416B3" w14:textId="77777777" w:rsidR="00A960C2" w:rsidRDefault="00A960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4C8D" w14:textId="77777777" w:rsidR="003D231C" w:rsidRDefault="003D23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B933" w14:textId="77777777" w:rsidR="000E2885" w:rsidRDefault="000E2885" w:rsidP="00A960C2">
      <w:r>
        <w:separator/>
      </w:r>
    </w:p>
  </w:footnote>
  <w:footnote w:type="continuationSeparator" w:id="0">
    <w:p w14:paraId="488F61E3" w14:textId="77777777" w:rsidR="000E2885" w:rsidRDefault="000E2885" w:rsidP="00A96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BFDC" w14:textId="77777777" w:rsidR="003D231C" w:rsidRDefault="003D23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DDE7" w14:textId="77777777" w:rsidR="003D231C" w:rsidRDefault="003D23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E7AB" w14:textId="77777777" w:rsidR="003D231C" w:rsidRDefault="003D23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08"/>
    <w:rsid w:val="000E2885"/>
    <w:rsid w:val="001E71FC"/>
    <w:rsid w:val="003A02FA"/>
    <w:rsid w:val="003D231C"/>
    <w:rsid w:val="0041037C"/>
    <w:rsid w:val="005E7208"/>
    <w:rsid w:val="00A9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29659-42A8-4291-A666-77C08B46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7C"/>
    <w:pPr>
      <w:spacing w:after="0" w:line="240" w:lineRule="auto"/>
      <w:jc w:val="both"/>
    </w:pPr>
    <w:rPr>
      <w:noProof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037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60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0C2"/>
    <w:rPr>
      <w:noProof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60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0C2"/>
    <w:rPr>
      <w:noProof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ŞAHUTOĞLU</dc:creator>
  <cp:keywords/>
  <dc:description/>
  <cp:lastModifiedBy>Cengiz ŞAHUTOĞLU</cp:lastModifiedBy>
  <cp:revision>4</cp:revision>
  <dcterms:created xsi:type="dcterms:W3CDTF">2023-09-16T18:38:00Z</dcterms:created>
  <dcterms:modified xsi:type="dcterms:W3CDTF">2023-09-16T21:39:00Z</dcterms:modified>
</cp:coreProperties>
</file>