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B174" w14:textId="77777777" w:rsidR="00EE24BB" w:rsidRDefault="00EE24BB" w:rsidP="00EE2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</w:t>
      </w:r>
    </w:p>
    <w:p w14:paraId="0C7B7580" w14:textId="77777777" w:rsidR="00EE24BB" w:rsidRPr="00C12C06" w:rsidRDefault="00EE24BB" w:rsidP="00EE2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3C7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2F03C7">
        <w:rPr>
          <w:rFonts w:ascii="Times New Roman" w:hAnsi="Times New Roman" w:cs="Times New Roman"/>
          <w:b/>
          <w:sz w:val="24"/>
          <w:szCs w:val="24"/>
        </w:rPr>
        <w:t xml:space="preserve">: Decomposition of inequalities in </w:t>
      </w:r>
      <w:r>
        <w:rPr>
          <w:rFonts w:ascii="Times New Roman" w:hAnsi="Times New Roman" w:cs="Times New Roman"/>
          <w:b/>
          <w:sz w:val="24"/>
          <w:szCs w:val="24"/>
        </w:rPr>
        <w:t>catastrophic</w:t>
      </w:r>
      <w:r w:rsidRPr="002F03C7">
        <w:rPr>
          <w:rFonts w:ascii="Times New Roman" w:hAnsi="Times New Roman" w:cs="Times New Roman"/>
          <w:b/>
          <w:sz w:val="24"/>
          <w:szCs w:val="24"/>
        </w:rPr>
        <w:t xml:space="preserve"> health expenditures</w:t>
      </w:r>
      <w:r>
        <w:rPr>
          <w:rFonts w:ascii="Times New Roman" w:hAnsi="Times New Roman" w:cs="Times New Roman"/>
          <w:b/>
          <w:sz w:val="24"/>
          <w:szCs w:val="24"/>
        </w:rPr>
        <w:t xml:space="preserve"> (40% threshold)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ADDIN EN.CITE &lt;EndNote&gt;&lt;Cite ExcludeYear="1"&gt;&lt;Author&gt;Erreygers&lt;/Author&gt;&lt;Year&gt;2009&lt;/Year&gt;&lt;RecNum&gt;2&lt;/RecNum&gt;&lt;DisplayText&gt;(Erreygers)&lt;/DisplayText&gt;&lt;record&gt;&lt;rec-number&gt;2&lt;/rec-number&gt;&lt;foreign-keys&gt;&lt;key app="EN" db-id="wfs2xres5z5tf5eatx5x09r35axe5e55sd9z" timestamp="1666867819"&gt;2&lt;/key&gt;&lt;/foreign-keys&gt;&lt;ref-type name="Journal Article"&gt;17&lt;/ref-type&gt;&lt;contributors&gt;&lt;authors&gt;&lt;author&gt;Erreygers, Guido&lt;/author&gt;&lt;/authors&gt;&lt;/contributors&gt;&lt;titles&gt;&lt;title&gt;Correcting the concentration index&lt;/title&gt;&lt;secondary-title&gt;Journal of health economics&lt;/secondary-title&gt;&lt;/titles&gt;&lt;periodical&gt;&lt;full-title&gt;Journal of health economics&lt;/full-title&gt;&lt;/periodical&gt;&lt;pages&gt;504-515&lt;/pages&gt;&lt;volume&gt;28&lt;/volume&gt;&lt;number&gt;2&lt;/number&gt;&lt;dates&gt;&lt;year&gt;2009&lt;/year&gt;&lt;/dates&gt;&lt;isbn&gt;0167-6296&lt;/isbn&gt;&lt;urls&gt;&lt;/urls&gt;&lt;/record&gt;&lt;/Cite&gt;&lt;/EndNote&gt;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(Erreygers)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4"/>
        <w:gridCol w:w="1033"/>
        <w:gridCol w:w="733"/>
        <w:gridCol w:w="883"/>
        <w:gridCol w:w="816"/>
        <w:gridCol w:w="933"/>
        <w:gridCol w:w="733"/>
        <w:gridCol w:w="883"/>
        <w:gridCol w:w="816"/>
        <w:gridCol w:w="1033"/>
        <w:gridCol w:w="733"/>
        <w:gridCol w:w="884"/>
        <w:gridCol w:w="816"/>
      </w:tblGrid>
      <w:tr w:rsidR="00EE24BB" w:rsidRPr="00C85689" w14:paraId="60596F76" w14:textId="77777777" w:rsidTr="00B12B0C">
        <w:trPr>
          <w:trHeight w:hRule="exact" w:val="230"/>
        </w:trPr>
        <w:tc>
          <w:tcPr>
            <w:tcW w:w="10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787A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5DD5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2007-08</w:t>
            </w:r>
          </w:p>
        </w:tc>
        <w:tc>
          <w:tcPr>
            <w:tcW w:w="12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A8BD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2011-12</w:t>
            </w:r>
          </w:p>
        </w:tc>
        <w:tc>
          <w:tcPr>
            <w:tcW w:w="13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4449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2018-19</w:t>
            </w:r>
          </w:p>
        </w:tc>
      </w:tr>
      <w:tr w:rsidR="00EE24BB" w:rsidRPr="00C85689" w14:paraId="571BBFAF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5EAB1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9668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0691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D96C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DA22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1F6C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3FC1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ADE1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7E92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71FA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5C2D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F7AC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69C0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</w:t>
            </w:r>
          </w:p>
        </w:tc>
      </w:tr>
      <w:tr w:rsidR="00EE24BB" w:rsidRPr="00C85689" w14:paraId="1678ADEA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76F0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Expenditure Quintiles (ref: poorest)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B147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AD5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8D1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84D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417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F9A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548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F5A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0590B985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A919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FBA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DC4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BE7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2B2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5374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411D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C34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9C5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A6D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D7D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C9B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3CE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</w:tr>
      <w:tr w:rsidR="00EE24BB" w:rsidRPr="00C85689" w14:paraId="7D302C74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C9C2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D1E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184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824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F53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6937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5732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E88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D125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2D1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A5F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25A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B26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EE24BB" w:rsidRPr="00C85689" w14:paraId="7D764AC5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6011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44D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DB3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DBC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B67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9E0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8834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27A2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255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D93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DFD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963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944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EE24BB" w:rsidRPr="00C85689" w14:paraId="688FF498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65BF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25B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4C8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B4F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92A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383C8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36E98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67604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A4528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BD0D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8BD7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9A93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D902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0.834</w:t>
            </w:r>
          </w:p>
        </w:tc>
      </w:tr>
      <w:tr w:rsidR="00EE24BB" w:rsidRPr="00C85689" w14:paraId="2C4A8B4C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4F8B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Household Composition (ref: &lt; 6 members)</w:t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9004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C17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E90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546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1F3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BB1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8FC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E6B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0C3B16A3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A3A6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( 6</w:t>
            </w:r>
            <w:proofErr w:type="gram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11 </w:t>
            </w: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E442" w14:textId="77777777" w:rsidR="00EE24BB" w:rsidRPr="00D70093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805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0EB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F67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5D70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6C5B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8A4B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31AB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3F7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A9F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84F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7A2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-0.286</w:t>
            </w:r>
          </w:p>
        </w:tc>
      </w:tr>
      <w:tr w:rsidR="00EE24BB" w:rsidRPr="00C85689" w14:paraId="7D5E1721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2C1A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(&gt;11 </w:t>
            </w: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C6D3" w14:textId="77777777" w:rsidR="00EE24BB" w:rsidRPr="00D70093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5D4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315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2B4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2346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F2EB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0DF1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B7F5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10F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A65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720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849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-0.117</w:t>
            </w:r>
          </w:p>
        </w:tc>
      </w:tr>
      <w:tr w:rsidR="00EE24BB" w:rsidRPr="00C85689" w14:paraId="30B0F1DB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51B0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children</w:t>
            </w:r>
            <w:proofErr w:type="gram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(&lt;6 </w:t>
            </w: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9ACA" w14:textId="77777777" w:rsidR="00EE24BB" w:rsidRPr="00D70093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06A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B3B9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D50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BED1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4AE35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BE8F7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53109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6EFE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F1FC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2F67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6705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</w:t>
            </w:r>
          </w:p>
        </w:tc>
      </w:tr>
      <w:tr w:rsidR="00EE24BB" w:rsidRPr="00C85689" w14:paraId="5E21A0C0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2B37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(&gt;=65 </w:t>
            </w: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897C" w14:textId="77777777" w:rsidR="00EE24BB" w:rsidRPr="00D70093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563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E1F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32E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7DCA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9F3A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3CAD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930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9AF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BA9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09E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7F1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EE24BB" w:rsidRPr="00C85689" w14:paraId="419C5657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D372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 least one employed member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934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127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F74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6AC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D7A00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E56EC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97E90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94A8D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E072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5F7E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344D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588C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-0.096</w:t>
            </w:r>
          </w:p>
        </w:tc>
      </w:tr>
      <w:tr w:rsidR="00EE24BB" w:rsidRPr="00C85689" w14:paraId="7FE6A957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15C2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Household Head Characteristics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7842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727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133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3D3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DE2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D46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799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A86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50AEEECA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6478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categories (ref: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age&lt;=34)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1ECC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2B5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4B8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45F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551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77C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81E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955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77658364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A076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A9F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D73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AC3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228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7480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3C1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7C1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7539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DBE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2E3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C7E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AD2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EE24BB" w:rsidRPr="00C85689" w14:paraId="0D5080F4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90B0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5F1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F2A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DF7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D0E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52D6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AD90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54A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DD8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A9D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7BF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64E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CD0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EE24BB" w:rsidRPr="00C85689" w14:paraId="6730EB87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CA55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&gt;54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19D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035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810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50D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3E0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DBFE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967C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EC97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12A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7A8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F33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AB8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EE24BB" w:rsidRPr="00C85689" w14:paraId="2E41C866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99CB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Educational Categories (ref: illiterate)</w:t>
            </w:r>
          </w:p>
        </w:tc>
        <w:tc>
          <w:tcPr>
            <w:tcW w:w="3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F555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AFF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959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891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33A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9B4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D87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3A0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7134BF23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C5F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CD6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9EE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6CB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904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B72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5E6B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E845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57CA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A71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EF5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5E8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830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EE24BB" w:rsidRPr="00C85689" w14:paraId="34D64795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92A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metric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207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AB9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7DD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7D3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C9CD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8BF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9D44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F53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618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FE4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533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77B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EE24BB" w:rsidRPr="00C85689" w14:paraId="149150EC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E258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graduation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FAD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349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3B3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47B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A4DA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29D2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22F9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817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EE3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D0B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496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ECB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EE24BB" w:rsidRPr="00C85689" w14:paraId="4BEC5651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2DCD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postgrad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D09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FBE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B3B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7BC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4447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409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CBA8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D934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6C5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43C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254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9FF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EE24BB" w:rsidRPr="00C85689" w14:paraId="12062FA3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32DF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 (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 :</w:t>
            </w:r>
            <w:proofErr w:type="gram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male)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7FDB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F58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6D3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D3E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7D7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009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5E9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E0D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369F2DF0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350B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9CA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41E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29B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DDD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8042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472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9C6E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174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E20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067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56C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B4F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EE24BB" w:rsidRPr="00C85689" w14:paraId="20A1FE51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3199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Marital Status (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 :</w:t>
            </w:r>
            <w:proofErr w:type="gram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unmarried)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7327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7E5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2A3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67A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670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A29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E21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2E4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45314C3E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21B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935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423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5C8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7C1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5E25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83B7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C7E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4974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8F8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043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6CA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FEC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</w:tr>
      <w:tr w:rsidR="00EE24BB" w:rsidRPr="00C85689" w14:paraId="0F9EF0F8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B25B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Employment (ref: unemployed)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F9A5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E55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0F7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739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779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047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579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1A7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10D07CA0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F143D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Employed (HH)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403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CEC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718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00B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BFFD7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2C93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F768B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36154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99B2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1CD2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854E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DAC1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-0.050</w:t>
            </w:r>
          </w:p>
        </w:tc>
      </w:tr>
      <w:tr w:rsidR="00EE24BB" w:rsidRPr="00C85689" w14:paraId="7994C7DA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C07F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Region (ref: rural)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8EB9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06B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FE4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315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EBF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567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11F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121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177EAE26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E071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3EC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DEB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C3F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A34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51496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390C3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5739C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121A8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F8C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8E6D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C022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B28F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</w:tr>
      <w:tr w:rsidR="00EE24BB" w:rsidRPr="00C85689" w14:paraId="740A5128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A05F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Province (ref: 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KP )</w:t>
            </w:r>
            <w:proofErr w:type="gram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6208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C11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919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F53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669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BBB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6E4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FA2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1BCF7500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704E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Punjab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351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2AD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52C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F86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8721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B76E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EAE0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6D37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A8A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E80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55A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999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</w:tr>
      <w:tr w:rsidR="00EE24BB" w:rsidRPr="00C85689" w14:paraId="2156B44C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427E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Sindh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85D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2C3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336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CA7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EF9B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F11D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BD48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1B2C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1A4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32C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9DB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4F7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-0.033</w:t>
            </w:r>
          </w:p>
        </w:tc>
      </w:tr>
      <w:tr w:rsidR="00EE24BB" w:rsidRPr="00C85689" w14:paraId="116A8C99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F968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Balochistan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DDD5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0D32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07D3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18ED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277DF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D79B5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2EA79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9F601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F5A3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5696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9FB7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217D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</w:tr>
      <w:tr w:rsidR="00EE24BB" w:rsidRPr="00C85689" w14:paraId="28DB7122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811B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B32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26C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4FD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DED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DCEA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D6EC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F460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DC25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460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DC3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7AC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139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0.135</w:t>
            </w:r>
          </w:p>
        </w:tc>
      </w:tr>
      <w:tr w:rsidR="00EE24BB" w:rsidRPr="00C85689" w14:paraId="26DD07AD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FE0B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BE11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7BDD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AFD2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FB54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9A63A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AE59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5FE75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FC856" w14:textId="77777777" w:rsidR="00EE24BB" w:rsidRPr="00C85689" w:rsidRDefault="00EE24BB" w:rsidP="00B1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5726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3514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20BE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F611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</w:tbl>
    <w:p w14:paraId="087C3A8A" w14:textId="77777777" w:rsidR="00EE24BB" w:rsidRDefault="00EE24BB" w:rsidP="00EE24BB">
      <w:pPr>
        <w:tabs>
          <w:tab w:val="left" w:pos="5670"/>
        </w:tabs>
        <w:rPr>
          <w:rFonts w:ascii="Times New Roman" w:hAnsi="Times New Roman" w:cs="Times New Roman"/>
          <w:b/>
          <w:sz w:val="24"/>
          <w:szCs w:val="24"/>
        </w:rPr>
        <w:sectPr w:rsidR="00EE24BB" w:rsidSect="00866B3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823C2F">
        <w:rPr>
          <w:rFonts w:ascii="Times New Roman" w:hAnsi="Times New Roman" w:cs="Times New Roman"/>
          <w:sz w:val="20"/>
          <w:szCs w:val="20"/>
        </w:rPr>
        <w:t>Standard errors in parentheses;</w:t>
      </w:r>
      <w:r>
        <w:rPr>
          <w:rFonts w:ascii="Times New Roman" w:hAnsi="Times New Roman" w:cs="Times New Roman"/>
          <w:sz w:val="20"/>
          <w:szCs w:val="20"/>
        </w:rPr>
        <w:t xml:space="preserve"> ***p&lt;0.01, **p&lt;0.05, *p&lt;0.1</w:t>
      </w:r>
    </w:p>
    <w:p w14:paraId="20DE6693" w14:textId="77777777" w:rsidR="00EE24BB" w:rsidRDefault="00EE24BB" w:rsidP="00EE2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3C7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Pr="002F03C7">
        <w:rPr>
          <w:rFonts w:ascii="Times New Roman" w:hAnsi="Times New Roman" w:cs="Times New Roman"/>
          <w:b/>
          <w:sz w:val="24"/>
          <w:szCs w:val="24"/>
        </w:rPr>
        <w:t xml:space="preserve">: Decomposition of inequalities in </w:t>
      </w:r>
      <w:r>
        <w:rPr>
          <w:rFonts w:ascii="Times New Roman" w:hAnsi="Times New Roman" w:cs="Times New Roman"/>
          <w:b/>
          <w:sz w:val="24"/>
          <w:szCs w:val="24"/>
        </w:rPr>
        <w:t>catastrophic</w:t>
      </w:r>
      <w:r w:rsidRPr="002F03C7">
        <w:rPr>
          <w:rFonts w:ascii="Times New Roman" w:hAnsi="Times New Roman" w:cs="Times New Roman"/>
          <w:b/>
          <w:sz w:val="24"/>
          <w:szCs w:val="24"/>
        </w:rPr>
        <w:t xml:space="preserve"> health expenditures</w:t>
      </w:r>
      <w:r>
        <w:rPr>
          <w:rFonts w:ascii="Times New Roman" w:hAnsi="Times New Roman" w:cs="Times New Roman"/>
          <w:b/>
          <w:sz w:val="24"/>
          <w:szCs w:val="24"/>
        </w:rPr>
        <w:t xml:space="preserve"> (10% threshold)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ADDIN EN.CITE &lt;EndNote&gt;&lt;Cite ExcludeYear="1"&gt;&lt;Author&gt;Wagstaff&lt;/Author&gt;&lt;Year&gt;2003&lt;/Year&gt;&lt;RecNum&gt;4&lt;/RecNum&gt;&lt;DisplayText&gt;(Wagstaff, Van Doorslaer et al.)&lt;/DisplayText&gt;&lt;record&gt;&lt;rec-number&gt;4&lt;/rec-number&gt;&lt;foreign-keys&gt;&lt;key app="EN" db-id="wfs2xres5z5tf5eatx5x09r35axe5e55sd9z" timestamp="1666867819"&gt;4&lt;/key&gt;&lt;/foreign-keys&gt;&lt;ref-type name="Journal Article"&gt;17&lt;/ref-type&gt;&lt;contributors&gt;&lt;authors&gt;&lt;author&gt;Wagstaff, Adam&lt;/author&gt;&lt;author&gt;Van Doorslaer, Eddy&lt;/author&gt;&lt;author&gt;Watanabe, Naoko&lt;/author&gt;&lt;/authors&gt;&lt;/contributors&gt;&lt;titles&gt;&lt;title&gt;On decomposing the causes of health sector inequalities with an application to malnutrition inequalities in Vietnam&lt;/title&gt;&lt;secondary-title&gt;Journal of econometrics&lt;/secondary-title&gt;&lt;/titles&gt;&lt;periodical&gt;&lt;full-title&gt;Journal of econometrics&lt;/full-title&gt;&lt;/periodical&gt;&lt;pages&gt;207-223&lt;/pages&gt;&lt;volume&gt;112&lt;/volume&gt;&lt;number&gt;1&lt;/number&gt;&lt;dates&gt;&lt;year&gt;2003&lt;/year&gt;&lt;/dates&gt;&lt;isbn&gt;0304-4076&lt;/isbn&gt;&lt;urls&gt;&lt;/urls&gt;&lt;/record&gt;&lt;/Cite&gt;&lt;/EndNote&gt;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(Wagstaff, Van Doorslaer et al.)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14"/>
        <w:gridCol w:w="922"/>
        <w:gridCol w:w="734"/>
        <w:gridCol w:w="879"/>
        <w:gridCol w:w="816"/>
        <w:gridCol w:w="1024"/>
        <w:gridCol w:w="734"/>
        <w:gridCol w:w="879"/>
        <w:gridCol w:w="814"/>
        <w:gridCol w:w="925"/>
        <w:gridCol w:w="734"/>
        <w:gridCol w:w="879"/>
        <w:gridCol w:w="806"/>
      </w:tblGrid>
      <w:tr w:rsidR="00EE24BB" w:rsidRPr="00A95513" w14:paraId="22BA12B5" w14:textId="77777777" w:rsidTr="00B12B0C">
        <w:trPr>
          <w:trHeight w:hRule="exact" w:val="230"/>
        </w:trPr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CFDA" w14:textId="77777777" w:rsidR="00EE24BB" w:rsidRPr="00461940" w:rsidRDefault="00EE24BB" w:rsidP="00B12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619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F856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2007-08</w:t>
            </w:r>
          </w:p>
        </w:tc>
        <w:tc>
          <w:tcPr>
            <w:tcW w:w="13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CDA5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2011-12</w:t>
            </w:r>
          </w:p>
        </w:tc>
        <w:tc>
          <w:tcPr>
            <w:tcW w:w="12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212D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2018-19</w:t>
            </w:r>
          </w:p>
        </w:tc>
      </w:tr>
      <w:tr w:rsidR="00EE24BB" w:rsidRPr="00A95513" w14:paraId="0C9416AA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C779A" w14:textId="77777777" w:rsidR="00EE24BB" w:rsidRPr="00461940" w:rsidRDefault="00EE24BB" w:rsidP="00B12B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6194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449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dy</w:t>
            </w:r>
            <w:proofErr w:type="spell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4E8B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06D3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A2AA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relative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2019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dy</w:t>
            </w:r>
            <w:proofErr w:type="spell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3999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7A48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06A5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relative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CA9D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dy</w:t>
            </w:r>
            <w:proofErr w:type="spell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D020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3039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C4FF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relative</w:t>
            </w:r>
          </w:p>
        </w:tc>
      </w:tr>
      <w:tr w:rsidR="00EE24BB" w:rsidRPr="00A95513" w14:paraId="1C267FBB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3520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Expenditure Quintiles (ref: poorest)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DD66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648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4E8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CB6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8B3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157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672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127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5E2B5CE7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DF43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B4E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D82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795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777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0CA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645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541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16C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A60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932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7B9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E34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-0.137</w:t>
            </w:r>
          </w:p>
        </w:tc>
      </w:tr>
      <w:tr w:rsidR="00EE24BB" w:rsidRPr="00A95513" w14:paraId="7D198E63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E28F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5D3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FBF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3B2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D82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191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E3B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EB8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54A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F2C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4B4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EF6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932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EE24BB" w:rsidRPr="00A95513" w14:paraId="0423848B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62A6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6FB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-0.024**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B18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26B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12F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7BB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34D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88B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132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3D4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5D2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AB8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79A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</w:tr>
      <w:tr w:rsidR="00EE24BB" w:rsidRPr="00A95513" w14:paraId="32354E8B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07FCB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36A8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AD0C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929C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59BC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6EAC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BB7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BA2E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5B2B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5E9C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736B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ACAC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1BB8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0.858</w:t>
            </w:r>
          </w:p>
        </w:tc>
      </w:tr>
      <w:tr w:rsidR="00EE24BB" w:rsidRPr="00A95513" w14:paraId="6B1278CA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EC0F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Household Composition (ref: &lt; 6 members)</w:t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D2D0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6DD3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FFA8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BF3A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DCD4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72C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0EB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7AE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76536FFC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BB0B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</w:t>
            </w:r>
            <w:proofErr w:type="gram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( 6</w:t>
            </w:r>
            <w:proofErr w:type="gram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11 </w:t>
            </w:r>
            <w:proofErr w:type="spell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70F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-0.013*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55C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-0.153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25D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5B7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73B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-0.012***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0A8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BF7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38D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2B5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E07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-0.198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AD2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CA6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-0.088</w:t>
            </w:r>
          </w:p>
        </w:tc>
      </w:tr>
      <w:tr w:rsidR="00EE24BB" w:rsidRPr="00A95513" w14:paraId="43B360EC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1AF1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(&gt;11 </w:t>
            </w:r>
            <w:proofErr w:type="spell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8E4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-0.023**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337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-0.329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827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F83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CF1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63E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-0.134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21E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DC0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160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506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-0.353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34B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49D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-0.291</w:t>
            </w:r>
          </w:p>
        </w:tc>
      </w:tr>
      <w:tr w:rsidR="00EE24BB" w:rsidRPr="00A95513" w14:paraId="1676FC97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10D4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</w:t>
            </w:r>
            <w:proofErr w:type="gram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children</w:t>
            </w:r>
            <w:proofErr w:type="gram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(&lt;6 </w:t>
            </w:r>
            <w:proofErr w:type="spell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47FB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45C2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-0.341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573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FBA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FF64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-0.009*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70B7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4EC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84D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C27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B4E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-0.343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435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BA3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EE24BB" w:rsidRPr="00A95513" w14:paraId="580A0AC0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DA09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(&gt;=65 </w:t>
            </w:r>
            <w:proofErr w:type="spell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796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B1F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73F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CFE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BBF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A24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97A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AB2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981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93C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28E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4B6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EE24BB" w:rsidRPr="00A95513" w14:paraId="40D9FCA6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B5646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 least one employed member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96BD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AB14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EF38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0CDD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4B3F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94A9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0969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D2C9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4769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77C7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EBEB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84CE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EE24BB" w:rsidRPr="00A95513" w14:paraId="26CF2C32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4CE4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Household Head Characteristics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7F79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2B16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B4A5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0CFD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00BA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CFF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12E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9EB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4FC6CA42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349B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categories (ref: age&lt;=34)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1239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EE8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4287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34C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4468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42D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068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641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38982A81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2D61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AF3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B32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D78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64E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E73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DA0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4A5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C93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EB6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716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9C6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7A9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</w:tr>
      <w:tr w:rsidR="00EE24BB" w:rsidRPr="00A95513" w14:paraId="0D692963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786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8DB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88F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53F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64A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672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-0.015***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597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5F0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9B3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304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B61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315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3A2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EE24BB" w:rsidRPr="00A95513" w14:paraId="6A4B2F73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836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&gt;54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928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81F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649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7F4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5D8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AC6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A80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391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D65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76C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CDA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1D9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</w:tr>
      <w:tr w:rsidR="00EE24BB" w:rsidRPr="00A95513" w14:paraId="4F231357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49CF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Educational Categories (ref: illiterate)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6DC7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547D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4083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BA3B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3EB5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4DF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D18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1F9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141CECBF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BF05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D5D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8DB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B16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21D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62B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DB0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64A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D90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6EC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B47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4A8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454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</w:tr>
      <w:tr w:rsidR="00EE24BB" w:rsidRPr="00A95513" w14:paraId="5CB6A543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0C17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metric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AAB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137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966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3B7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581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461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9A6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5EE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410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4D4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8F8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055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EE24BB" w:rsidRPr="00A95513" w14:paraId="633586F1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EB81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graduation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B0D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276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0.485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B1E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8F3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11B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0.017***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601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23D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141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DC0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9CF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477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3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29C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0.078</w:t>
            </w:r>
          </w:p>
        </w:tc>
      </w:tr>
      <w:tr w:rsidR="00EE24BB" w:rsidRPr="00A95513" w14:paraId="6B2577D3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A89D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postgrad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597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-0.055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05B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-0.302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0F4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BE3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-0.176</w:t>
            </w: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BF8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B5A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A64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C1A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CEF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001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0.672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4F7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-0.032</w:t>
            </w:r>
          </w:p>
        </w:tc>
        <w:tc>
          <w:tcPr>
            <w:tcW w:w="3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AC5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0.342</w:t>
            </w:r>
          </w:p>
        </w:tc>
      </w:tr>
      <w:tr w:rsidR="00EE24BB" w:rsidRPr="00A95513" w14:paraId="7F66AB93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C627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 (</w:t>
            </w:r>
            <w:proofErr w:type="gram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 :</w:t>
            </w:r>
            <w:proofErr w:type="gram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male)</w:t>
            </w:r>
          </w:p>
        </w:tc>
        <w:tc>
          <w:tcPr>
            <w:tcW w:w="3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7A3F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7F95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2F8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0572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BC5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D60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FA9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7A5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265DB522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160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96B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A17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AB9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E41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72E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611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-0.135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659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8C2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50A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A46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266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806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0.059</w:t>
            </w:r>
          </w:p>
        </w:tc>
      </w:tr>
      <w:tr w:rsidR="00EE24BB" w:rsidRPr="00A95513" w14:paraId="1965E2B8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A39A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Marital Status (</w:t>
            </w:r>
            <w:proofErr w:type="gramStart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 :</w:t>
            </w:r>
            <w:proofErr w:type="gramEnd"/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unmarried)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4B5F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623E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9933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079A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8320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36D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DC9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DB8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13DFAC98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742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B93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545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12C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4A7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AB1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A45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461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D75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E97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2B3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489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063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-0.032</w:t>
            </w:r>
          </w:p>
        </w:tc>
      </w:tr>
      <w:tr w:rsidR="00EE24BB" w:rsidRPr="00A95513" w14:paraId="250D02EF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0396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Employment (ref: unemployed)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4617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CDD3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FFF3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077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03C7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BA2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D08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39B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0D81746B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6572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Employed (HH)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B36B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EA42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D5E2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248D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193B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-0.011***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C6FB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71EC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42A2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1278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6435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1CCD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B964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-0.032</w:t>
            </w:r>
          </w:p>
        </w:tc>
      </w:tr>
      <w:tr w:rsidR="00EE24BB" w:rsidRPr="00A95513" w14:paraId="62E9BC2E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F70D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Region (ref: rural)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80D1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BCA0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12C7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2F2A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340E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AFB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B76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F12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1A82B720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52334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44A5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5049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EAB1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56F3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841C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F92D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0E0A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7CEE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9871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FDA3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342A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FDB7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-0.054</w:t>
            </w:r>
          </w:p>
        </w:tc>
      </w:tr>
      <w:tr w:rsidR="00EE24BB" w:rsidRPr="00A95513" w14:paraId="47768187" w14:textId="77777777" w:rsidTr="00B12B0C">
        <w:trPr>
          <w:trHeight w:hRule="exact" w:val="230"/>
        </w:trPr>
        <w:tc>
          <w:tcPr>
            <w:tcW w:w="2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1321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Province (ref: KP)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9DEC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44C5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11D4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F12B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E1E7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283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BDB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1F7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E24BB" w:rsidRPr="00A95513" w14:paraId="671F3A22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F076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Punjab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9F3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756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912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BA3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E40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046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ED6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857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52D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D54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F63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7C0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0.063</w:t>
            </w:r>
          </w:p>
        </w:tc>
      </w:tr>
      <w:tr w:rsidR="00EE24BB" w:rsidRPr="00A95513" w14:paraId="51168609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0949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Sindh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14A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24E8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E65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A6C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980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-0.026***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4BB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530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7D2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D339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295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D80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9A4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-0.065</w:t>
            </w:r>
          </w:p>
        </w:tc>
      </w:tr>
      <w:tr w:rsidR="00EE24BB" w:rsidRPr="00A95513" w14:paraId="2DA7671A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0E501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Balochistan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E3A1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87A2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-0.470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3CBB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A19C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A831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-0.034*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2CC0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968B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2A48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E681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B47A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-0.376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834E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2189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-0.395</w:t>
            </w:r>
          </w:p>
        </w:tc>
      </w:tr>
      <w:tr w:rsidR="00EE24BB" w:rsidRPr="00A95513" w14:paraId="177DFDF4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1409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4A9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CBAA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0ACE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56B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176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8B8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8E3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5A62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191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AAF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33A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2FF1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</w:tr>
      <w:tr w:rsidR="00EE24BB" w:rsidRPr="00A95513" w14:paraId="0AA7F7B7" w14:textId="77777777" w:rsidTr="00B12B0C">
        <w:trPr>
          <w:trHeight w:hRule="exact" w:val="230"/>
        </w:trPr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44578" w14:textId="77777777" w:rsidR="00EE24BB" w:rsidRPr="00461940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9DF8B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18DE4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D5F17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5A11D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2B26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1C260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AAADF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A3096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6C2D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D4523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22ECC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A3535" w14:textId="77777777" w:rsidR="00EE24BB" w:rsidRPr="00461940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19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</w:tbl>
    <w:p w14:paraId="68D6E991" w14:textId="77777777" w:rsidR="00EE24BB" w:rsidRPr="00F02B3D" w:rsidRDefault="00EE24BB" w:rsidP="00EE2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Standard errors in paren</w:t>
      </w:r>
      <w:r w:rsidRPr="00F02B3D">
        <w:rPr>
          <w:rFonts w:ascii="Times New Roman" w:hAnsi="Times New Roman" w:cs="Times New Roman"/>
          <w:sz w:val="20"/>
          <w:szCs w:val="20"/>
        </w:rPr>
        <w:t>theses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F02B3D">
        <w:rPr>
          <w:rFonts w:ascii="Times New Roman" w:hAnsi="Times New Roman" w:cs="Times New Roman"/>
          <w:sz w:val="20"/>
          <w:szCs w:val="20"/>
        </w:rPr>
        <w:t xml:space="preserve"> </w:t>
      </w:r>
      <w:r w:rsidRPr="003B6FDA">
        <w:rPr>
          <w:rFonts w:ascii="Times New Roman" w:hAnsi="Times New Roman" w:cs="Times New Roman"/>
          <w:sz w:val="20"/>
          <w:szCs w:val="20"/>
        </w:rPr>
        <w:t>*** p&lt;0.01, ** p&lt;0.05, * p&lt;0.1</w:t>
      </w:r>
    </w:p>
    <w:p w14:paraId="17CB4176" w14:textId="77777777" w:rsidR="00EE24BB" w:rsidRPr="00E64343" w:rsidRDefault="00EE24BB" w:rsidP="00EE24BB">
      <w:pPr>
        <w:tabs>
          <w:tab w:val="left" w:pos="1095"/>
        </w:tabs>
      </w:pPr>
    </w:p>
    <w:p w14:paraId="6B9B00EA" w14:textId="77777777" w:rsidR="00EE24BB" w:rsidRDefault="00EE24BB" w:rsidP="00EE2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3C7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Pr="002F03C7">
        <w:rPr>
          <w:rFonts w:ascii="Times New Roman" w:hAnsi="Times New Roman" w:cs="Times New Roman"/>
          <w:b/>
          <w:sz w:val="24"/>
          <w:szCs w:val="24"/>
        </w:rPr>
        <w:t xml:space="preserve">: Decomposition of inequalities in </w:t>
      </w:r>
      <w:r>
        <w:rPr>
          <w:rFonts w:ascii="Times New Roman" w:hAnsi="Times New Roman" w:cs="Times New Roman"/>
          <w:b/>
          <w:sz w:val="24"/>
          <w:szCs w:val="24"/>
        </w:rPr>
        <w:t>catastrophic</w:t>
      </w:r>
      <w:r w:rsidRPr="002F03C7">
        <w:rPr>
          <w:rFonts w:ascii="Times New Roman" w:hAnsi="Times New Roman" w:cs="Times New Roman"/>
          <w:b/>
          <w:sz w:val="24"/>
          <w:szCs w:val="24"/>
        </w:rPr>
        <w:t xml:space="preserve"> health expenditures</w:t>
      </w:r>
      <w:r>
        <w:rPr>
          <w:rFonts w:ascii="Times New Roman" w:hAnsi="Times New Roman" w:cs="Times New Roman"/>
          <w:b/>
          <w:sz w:val="24"/>
          <w:szCs w:val="24"/>
        </w:rPr>
        <w:t xml:space="preserve"> (40% threshold)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ADDIN EN.CITE &lt;EndNote&gt;&lt;Cite ExcludeYear="1"&gt;&lt;Author&gt;Wagstaff&lt;/Author&gt;&lt;Year&gt;2003&lt;/Year&gt;&lt;RecNum&gt;4&lt;/RecNum&gt;&lt;DisplayText&gt;(Wagstaff, Van Doorslaer et al.)&lt;/DisplayText&gt;&lt;record&gt;&lt;rec-number&gt;4&lt;/rec-number&gt;&lt;foreign-keys&gt;&lt;key app="EN" db-id="wfs2xres5z5tf5eatx5x09r35axe5e55sd9z" timestamp="1666867819"&gt;4&lt;/key&gt;&lt;/foreign-keys&gt;&lt;ref-type name="Journal Article"&gt;17&lt;/ref-type&gt;&lt;contributors&gt;&lt;authors&gt;&lt;author&gt;Wagstaff, Adam&lt;/author&gt;&lt;author&gt;Van Doorslaer, Eddy&lt;/author&gt;&lt;author&gt;Watanabe, Naoko&lt;/author&gt;&lt;/authors&gt;&lt;/contributors&gt;&lt;titles&gt;&lt;title&gt;On decomposing the causes of health sector inequalities with an application to malnutrition inequalities in Vietnam&lt;/title&gt;&lt;secondary-title&gt;Journal of econometrics&lt;/secondary-title&gt;&lt;/titles&gt;&lt;periodical&gt;&lt;full-title&gt;Journal of econometrics&lt;/full-title&gt;&lt;/periodical&gt;&lt;pages&gt;207-223&lt;/pages&gt;&lt;volume&gt;112&lt;/volume&gt;&lt;number&gt;1&lt;/number&gt;&lt;dates&gt;&lt;year&gt;2003&lt;/year&gt;&lt;/dates&gt;&lt;isbn&gt;0304-4076&lt;/isbn&gt;&lt;urls&gt;&lt;/urls&gt;&lt;/record&gt;&lt;/Cite&gt;&lt;/EndNote&gt;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(Wagstaff, Van Doorslaer et al.)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4"/>
        <w:gridCol w:w="1033"/>
        <w:gridCol w:w="733"/>
        <w:gridCol w:w="883"/>
        <w:gridCol w:w="816"/>
        <w:gridCol w:w="933"/>
        <w:gridCol w:w="733"/>
        <w:gridCol w:w="883"/>
        <w:gridCol w:w="816"/>
        <w:gridCol w:w="1033"/>
        <w:gridCol w:w="733"/>
        <w:gridCol w:w="884"/>
        <w:gridCol w:w="816"/>
      </w:tblGrid>
      <w:tr w:rsidR="00EE24BB" w:rsidRPr="00C85689" w14:paraId="28DEC6B7" w14:textId="77777777" w:rsidTr="00B12B0C">
        <w:trPr>
          <w:trHeight w:hRule="exact" w:val="230"/>
        </w:trPr>
        <w:tc>
          <w:tcPr>
            <w:tcW w:w="10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01ED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9B0C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2007-08</w:t>
            </w:r>
          </w:p>
        </w:tc>
        <w:tc>
          <w:tcPr>
            <w:tcW w:w="12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E6C7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2011-12</w:t>
            </w:r>
          </w:p>
        </w:tc>
        <w:tc>
          <w:tcPr>
            <w:tcW w:w="13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3422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2018-19</w:t>
            </w:r>
          </w:p>
        </w:tc>
      </w:tr>
      <w:tr w:rsidR="00EE24BB" w:rsidRPr="00C85689" w14:paraId="0E2B20C4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A1275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2B9E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334A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8B58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9C0D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87B3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B7E9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434A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3F32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42A3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/dx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51E6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D4B9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A7DD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</w:t>
            </w:r>
          </w:p>
        </w:tc>
      </w:tr>
      <w:tr w:rsidR="00EE24BB" w:rsidRPr="00C85689" w14:paraId="5B53D8AF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A964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Expenditure Quintiles (ref: poorest)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1EEC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030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CFD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DF0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BFB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C81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C53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A4E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46242ADF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A171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4D2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E0F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E04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1CB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B4B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52E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546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1AD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029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920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DB1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560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-0.021</w:t>
            </w:r>
          </w:p>
        </w:tc>
      </w:tr>
      <w:tr w:rsidR="00EE24BB" w:rsidRPr="00C85689" w14:paraId="43672EAC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83ED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0FE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3E6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D5E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970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6D9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351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459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847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E3A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8BC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4DA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F3A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EE24BB" w:rsidRPr="00C85689" w14:paraId="24C1BA1D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456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DD0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1FC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F56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0C1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C31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235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A07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888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172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2B6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BCC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C8A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</w:tr>
      <w:tr w:rsidR="00EE24BB" w:rsidRPr="00C85689" w14:paraId="17F8F34A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9F49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889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DC5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FD1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D16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5E33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9A92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B8C5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3EED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FD83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6DC3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C391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84B2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</w:tr>
      <w:tr w:rsidR="00EE24BB" w:rsidRPr="00C85689" w14:paraId="66AD7ED3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0D9D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Household Composition (ref: &lt; 6 members)</w:t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3A1D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0E8F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6B9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C84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6E5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85D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F28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37C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6D6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15DF65A3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5B44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( 6</w:t>
            </w:r>
            <w:proofErr w:type="gram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to 11 </w:t>
            </w: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07C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79D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31E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134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B3B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BDD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923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140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5EC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08E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4F6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9D3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EE24BB" w:rsidRPr="00C85689" w14:paraId="1A671FC2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D97C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(&gt;11 </w:t>
            </w: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378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E27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313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157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AA0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B2C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174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9A9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A1B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24F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23B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6F4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-0.062</w:t>
            </w:r>
          </w:p>
        </w:tc>
      </w:tr>
      <w:tr w:rsidR="00EE24BB" w:rsidRPr="00C85689" w14:paraId="63902A59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A1FF6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children</w:t>
            </w:r>
            <w:proofErr w:type="gram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(&lt;6 </w:t>
            </w: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8C29C" w14:textId="77777777" w:rsidR="00EE24BB" w:rsidRPr="00D70093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B4E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421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4C5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D997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A34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6B3D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E040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D1A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657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E3FA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BBC3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EE24BB" w:rsidRPr="00C85689" w14:paraId="215CA3F4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8428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 least one member (&gt;=65 </w:t>
            </w:r>
            <w:proofErr w:type="spell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yr</w:t>
            </w:r>
            <w:proofErr w:type="spell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B49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F32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072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212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B14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139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3C9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219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E64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545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1F5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C4B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EE24BB" w:rsidRPr="00C85689" w14:paraId="6DFD1CC5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7F76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 least one employed member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B81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5B1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3F0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8F7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F8A3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7475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88DC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3D57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1563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4DB2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89EA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BD9B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EE24BB" w:rsidRPr="00C85689" w14:paraId="76E3D21C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AE19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Household Head Characteristics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CAB9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0CA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164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1AD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14B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32C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D48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911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2F4AB520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6E71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categories (ref: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age&lt;=34)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98AD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047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CDA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4EA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D4A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D3D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FD9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1D3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38A53FD6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6710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B3D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2A6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B58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91C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4C6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C69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81C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14E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579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C63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6EB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65E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EE24BB" w:rsidRPr="00C85689" w14:paraId="66B1FE99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C451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2D8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15D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C0B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A7C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D2E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2F6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63F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0E3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ED0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58E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29E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75E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EE24BB" w:rsidRPr="00C85689" w14:paraId="341366F5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320F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&gt;54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5AA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173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11D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1B5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963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9B9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E71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76B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DD2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906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0B8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E56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EE24BB" w:rsidRPr="00C85689" w14:paraId="13B828D5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8F41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Educational Categories (ref: illiterate)</w:t>
            </w:r>
          </w:p>
        </w:tc>
        <w:tc>
          <w:tcPr>
            <w:tcW w:w="3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B10B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B33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EBA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E84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468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CB2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A6E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EE6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360F25D5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426E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41A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F59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607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BC4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EF5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FC7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861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51C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530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D4F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BBA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F12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</w:tr>
      <w:tr w:rsidR="00EE24BB" w:rsidRPr="00C85689" w14:paraId="5A524361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2CD9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metric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842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C29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C13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5B2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FA2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BEF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268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CFF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6A7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2DD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90A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305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EE24BB" w:rsidRPr="00C85689" w14:paraId="1674D050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C3AC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graduation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526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5C9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97F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F44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5D8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881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D2F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64E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EDB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C89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22A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B23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EE24BB" w:rsidRPr="00C85689" w14:paraId="3EE7AE07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5419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postgrad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FE0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10B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133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18A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435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5E0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5BA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148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200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E9F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3D6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9DF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EE24BB" w:rsidRPr="00C85689" w14:paraId="3AD6D904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2872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 (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 :</w:t>
            </w:r>
            <w:proofErr w:type="gram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male)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7874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C83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CA2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5B1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47A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46A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801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D39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69291AC5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38C8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31B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0F6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631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5B8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DCC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A79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6D7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B37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E9E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A2A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A30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014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EE24BB" w:rsidRPr="00C85689" w14:paraId="224AFE63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DBE5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Marital Status (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 :</w:t>
            </w:r>
            <w:proofErr w:type="gramEnd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unmarried)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C25A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A83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6F0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E44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C94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F0E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6E1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32B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57E9AB75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D64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87F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7DA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134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AF8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DC1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84A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13D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439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E68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AD7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FDA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014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EE24BB" w:rsidRPr="00C85689" w14:paraId="54DEB966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8218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Employment (ref: unemployed)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9D5A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35E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A45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B93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F08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AB6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B2D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56B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282AC112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B59FD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Employed (HH)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3A3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35C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607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95C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671C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860A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17DD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5E63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EAE6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5124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C54B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9C4A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EE24BB" w:rsidRPr="00C85689" w14:paraId="101E868B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8711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Region (ref: rural)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3B24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B51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D5A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4EE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4CB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7BD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0C7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534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50685773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C469A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866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961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5E7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520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E8D8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13A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9072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4C3E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B5E9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978A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5E99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03B8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EE24BB" w:rsidRPr="00C85689" w14:paraId="16075BFE" w14:textId="77777777" w:rsidTr="00B12B0C">
        <w:trPr>
          <w:trHeight w:hRule="exact" w:val="230"/>
        </w:trPr>
        <w:tc>
          <w:tcPr>
            <w:tcW w:w="23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B377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Province (ref: </w:t>
            </w:r>
            <w:proofErr w:type="gramStart"/>
            <w:r w:rsidRPr="00C8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KP )</w:t>
            </w:r>
            <w:proofErr w:type="gramEnd"/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AA27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96C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067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E99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D79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7DB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EEC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871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4BB" w:rsidRPr="00C85689" w14:paraId="28A4C586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E28F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Punjab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662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0C8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742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204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360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FD9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3DE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B68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C4E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17A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22D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E05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EE24BB" w:rsidRPr="00C85689" w14:paraId="1E29EC86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5D93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Sindh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BD9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7CD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B55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D32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4A8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-0.02***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864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B02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8CA8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BD4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579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-0.060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ABD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9C2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</w:tr>
      <w:tr w:rsidR="00EE24BB" w:rsidRPr="00C85689" w14:paraId="69CAE159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38E6C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Balochistan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B927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F834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CFC2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28CE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47C3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E456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8C70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805C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2598C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1F07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26C8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9840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-0.049</w:t>
            </w:r>
          </w:p>
        </w:tc>
      </w:tr>
      <w:tr w:rsidR="00EE24BB" w:rsidRPr="00C85689" w14:paraId="0EF32721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073F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D5A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3260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440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6807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CA2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274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474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-0.455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6EB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389A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5405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291E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53E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0.866</w:t>
            </w:r>
          </w:p>
        </w:tc>
      </w:tr>
      <w:tr w:rsidR="00EE24BB" w:rsidRPr="00C85689" w14:paraId="1FEDDBB9" w14:textId="77777777" w:rsidTr="00B12B0C">
        <w:trPr>
          <w:trHeight w:hRule="exact" w:val="230"/>
        </w:trPr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0DEC7" w14:textId="77777777" w:rsidR="00EE24BB" w:rsidRPr="00C85689" w:rsidRDefault="00EE24BB" w:rsidP="00B12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F3E3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2166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31CA6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F105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24274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C311D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4D843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-0.530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95B0F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70452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DAEA1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1459B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83389" w14:textId="77777777" w:rsidR="00EE24BB" w:rsidRPr="00C85689" w:rsidRDefault="00EE24BB" w:rsidP="00B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</w:tbl>
    <w:p w14:paraId="03131098" w14:textId="77777777" w:rsidR="00EE24BB" w:rsidRPr="00823C2F" w:rsidRDefault="00EE24BB" w:rsidP="00EE2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C2F">
        <w:rPr>
          <w:rFonts w:ascii="Times New Roman" w:hAnsi="Times New Roman" w:cs="Times New Roman"/>
          <w:sz w:val="20"/>
          <w:szCs w:val="20"/>
        </w:rPr>
        <w:t>Standard errors in parentheses;</w:t>
      </w:r>
      <w:r>
        <w:rPr>
          <w:rFonts w:ascii="Times New Roman" w:hAnsi="Times New Roman" w:cs="Times New Roman"/>
          <w:sz w:val="20"/>
          <w:szCs w:val="20"/>
        </w:rPr>
        <w:t xml:space="preserve"> ***p&lt;0.01, **p&lt;0.05, *p&lt;0.1</w:t>
      </w:r>
    </w:p>
    <w:p w14:paraId="15DFCE41" w14:textId="77777777" w:rsidR="00B2121C" w:rsidRDefault="00B2121C"/>
    <w:sectPr w:rsidR="00B2121C" w:rsidSect="00866B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7B19"/>
    <w:multiLevelType w:val="hybridMultilevel"/>
    <w:tmpl w:val="11705FBE"/>
    <w:lvl w:ilvl="0" w:tplc="A544D0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35A10"/>
    <w:multiLevelType w:val="hybridMultilevel"/>
    <w:tmpl w:val="91BC64CC"/>
    <w:lvl w:ilvl="0" w:tplc="E006DA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F63C6"/>
    <w:multiLevelType w:val="hybridMultilevel"/>
    <w:tmpl w:val="59EC2DC0"/>
    <w:lvl w:ilvl="0" w:tplc="B4C6AA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168012">
    <w:abstractNumId w:val="1"/>
  </w:num>
  <w:num w:numId="2" w16cid:durableId="1235973965">
    <w:abstractNumId w:val="0"/>
  </w:num>
  <w:num w:numId="3" w16cid:durableId="148681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BB"/>
    <w:rsid w:val="000F76C1"/>
    <w:rsid w:val="003821C8"/>
    <w:rsid w:val="00606E55"/>
    <w:rsid w:val="0071724B"/>
    <w:rsid w:val="00741421"/>
    <w:rsid w:val="00752BCE"/>
    <w:rsid w:val="00820E0A"/>
    <w:rsid w:val="00866B3E"/>
    <w:rsid w:val="00961E93"/>
    <w:rsid w:val="00AB5AEF"/>
    <w:rsid w:val="00B2121C"/>
    <w:rsid w:val="00C01E3A"/>
    <w:rsid w:val="00CA4CC4"/>
    <w:rsid w:val="00CE1179"/>
    <w:rsid w:val="00D556B7"/>
    <w:rsid w:val="00D74FDD"/>
    <w:rsid w:val="00DE7116"/>
    <w:rsid w:val="00E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BCD41"/>
  <w15:chartTrackingRefBased/>
  <w15:docId w15:val="{4716FA97-669F-4E3C-AE8C-DDE6D6E3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4B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4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4B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E2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4B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2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4BB"/>
    <w:rPr>
      <w:kern w:val="0"/>
      <w14:ligatures w14:val="none"/>
    </w:rPr>
  </w:style>
  <w:style w:type="paragraph" w:customStyle="1" w:styleId="p">
    <w:name w:val="p"/>
    <w:basedOn w:val="Normal"/>
    <w:link w:val="pChar"/>
    <w:rsid w:val="00EE2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4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24BB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E24BB"/>
    <w:rPr>
      <w:vertAlign w:val="superscript"/>
    </w:rPr>
  </w:style>
  <w:style w:type="paragraph" w:styleId="ListParagraph">
    <w:name w:val="List Paragraph"/>
    <w:basedOn w:val="Normal"/>
    <w:uiPriority w:val="34"/>
    <w:qFormat/>
    <w:rsid w:val="00EE24B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E24BB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EE24BB"/>
    <w:pPr>
      <w:spacing w:after="0"/>
      <w:jc w:val="center"/>
    </w:pPr>
    <w:rPr>
      <w:rFonts w:ascii="Calibri" w:eastAsia="Times New Roman" w:hAnsi="Calibri" w:cs="Calibri"/>
      <w:noProof/>
      <w:sz w:val="24"/>
      <w:szCs w:val="24"/>
    </w:rPr>
  </w:style>
  <w:style w:type="character" w:customStyle="1" w:styleId="pChar">
    <w:name w:val="p Char"/>
    <w:basedOn w:val="DefaultParagraphFont"/>
    <w:link w:val="p"/>
    <w:rsid w:val="00EE24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ndNoteBibliographyTitleChar">
    <w:name w:val="EndNote Bibliography Title Char"/>
    <w:basedOn w:val="pChar"/>
    <w:link w:val="EndNoteBibliographyTitle"/>
    <w:rsid w:val="00EE24BB"/>
    <w:rPr>
      <w:rFonts w:ascii="Calibri" w:eastAsia="Times New Roman" w:hAnsi="Calibri" w:cs="Calibri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E24BB"/>
    <w:pPr>
      <w:spacing w:line="240" w:lineRule="auto"/>
    </w:pPr>
    <w:rPr>
      <w:rFonts w:ascii="Calibri" w:eastAsia="Times New Roman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pChar"/>
    <w:link w:val="EndNoteBibliography"/>
    <w:rsid w:val="00EE24BB"/>
    <w:rPr>
      <w:rFonts w:ascii="Calibri" w:eastAsia="Times New Roman" w:hAnsi="Calibri" w:cs="Calibri"/>
      <w:noProof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E2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4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4BB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4BB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4BB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EE24B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Shabana Kishwar</dc:creator>
  <cp:keywords/>
  <dc:description/>
  <cp:lastModifiedBy>Shabana Kishwar</cp:lastModifiedBy>
  <cp:revision>1</cp:revision>
  <dcterms:created xsi:type="dcterms:W3CDTF">2024-02-26T17:56:00Z</dcterms:created>
  <dcterms:modified xsi:type="dcterms:W3CDTF">2024-02-26T18:26:00Z</dcterms:modified>
</cp:coreProperties>
</file>