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0D1" w:rsidRDefault="0090569E" w:rsidP="00FB11D3">
      <w:pPr>
        <w:spacing w:after="0" w:line="360" w:lineRule="exact"/>
        <w:ind w:firstLine="708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FB11D3">
        <w:rPr>
          <w:rFonts w:ascii="Times New Roman" w:hAnsi="Times New Roman"/>
          <w:b/>
          <w:bCs/>
          <w:sz w:val="28"/>
          <w:szCs w:val="28"/>
          <w:lang w:val="en-US"/>
        </w:rPr>
        <w:t>Table S1.</w:t>
      </w:r>
      <w:r w:rsidRPr="00FB11D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Ability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of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amino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acid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residues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from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the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phospholipase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2 </w:t>
      </w:r>
      <w:r>
        <w:rPr>
          <w:rFonts w:ascii="Times New Roman" w:hAnsi="Times New Roman"/>
          <w:bCs/>
          <w:sz w:val="28"/>
          <w:szCs w:val="28"/>
          <w:lang w:val="en-US"/>
        </w:rPr>
        <w:t>domain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of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Parvovirus</w:t>
      </w:r>
      <w:r w:rsidRPr="0090569E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 xml:space="preserve">B19 capsid protein to change their secondary structure and to turn into intrinsically disordered regions according to the </w:t>
      </w:r>
      <w:proofErr w:type="spellStart"/>
      <w:r>
        <w:rPr>
          <w:rFonts w:ascii="Times New Roman" w:hAnsi="Times New Roman"/>
          <w:bCs/>
          <w:sz w:val="28"/>
          <w:szCs w:val="28"/>
          <w:lang w:val="en-US"/>
        </w:rPr>
        <w:t>PentUnFOLD</w:t>
      </w:r>
      <w:proofErr w:type="spellEnd"/>
      <w:r>
        <w:rPr>
          <w:rFonts w:ascii="Times New Roman" w:hAnsi="Times New Roman"/>
          <w:bCs/>
          <w:sz w:val="28"/>
          <w:szCs w:val="28"/>
          <w:lang w:val="en-US"/>
        </w:rPr>
        <w:t xml:space="preserve"> predictions</w:t>
      </w:r>
    </w:p>
    <w:p w:rsidR="00CA3198" w:rsidRPr="0090569E" w:rsidRDefault="00CA3198" w:rsidP="00FB11D3">
      <w:pPr>
        <w:spacing w:after="0" w:line="360" w:lineRule="exact"/>
        <w:ind w:firstLine="708"/>
        <w:jc w:val="both"/>
        <w:rPr>
          <w:rFonts w:ascii="Times New Roman" w:hAnsi="Times New Roman"/>
          <w:bCs/>
          <w:lang w:val="en-US"/>
        </w:rPr>
      </w:pP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984"/>
        <w:gridCol w:w="2126"/>
        <w:gridCol w:w="2127"/>
      </w:tblGrid>
      <w:tr w:rsidR="001702C5" w:rsidRPr="00EB0F22" w:rsidTr="00E86487">
        <w:trPr>
          <w:trHeight w:val="58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E86487" w:rsidRDefault="00E86487" w:rsidP="00E864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Amino acid residue, its number in VP1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95727B" w:rsidRDefault="00B7047A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72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Secondary</w:t>
            </w:r>
            <w:proofErr w:type="spellEnd"/>
            <w:r w:rsidRPr="009572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72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structure</w:t>
            </w:r>
            <w:proofErr w:type="spellEnd"/>
          </w:p>
        </w:tc>
        <w:tc>
          <w:tcPr>
            <w:tcW w:w="1984" w:type="dxa"/>
            <w:vAlign w:val="center"/>
          </w:tcPr>
          <w:p w:rsidR="001702C5" w:rsidRPr="0095727B" w:rsidRDefault="00E86487" w:rsidP="003305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Predictions of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PentUnFOLD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95727B" w:rsidRPr="009572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1D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E86487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Predictions of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PentUnFOLD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1702C5"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E86487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Predictions of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PentUnFOLD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1702C5"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F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ES/D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EN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EN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7" w:type="dxa"/>
            <w:shd w:val="clear" w:color="auto" w:fill="FFFFFF"/>
            <w:noWrap/>
            <w:vAlign w:val="center"/>
            <w:hideMark/>
          </w:tcPr>
          <w:p w:rsidR="001702C5" w:rsidRPr="00FA647B" w:rsidRDefault="001702C5" w:rsidP="004459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lastRenderedPageBreak/>
              <w:t>K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EN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/D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HS/D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/D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K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HS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HN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HN/D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/D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K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/D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F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Q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EN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ES/D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K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HN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F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B136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CE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1702C5" w:rsidRPr="00EB0F22" w:rsidTr="00E86487">
        <w:trPr>
          <w:trHeight w:val="292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</w:t>
            </w: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1984" w:type="dxa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HS</w:t>
            </w:r>
          </w:p>
        </w:tc>
        <w:tc>
          <w:tcPr>
            <w:tcW w:w="2127" w:type="dxa"/>
            <w:shd w:val="clear" w:color="auto" w:fill="FFFFFF"/>
            <w:noWrap/>
            <w:vAlign w:val="center"/>
          </w:tcPr>
          <w:p w:rsidR="001702C5" w:rsidRPr="00FA647B" w:rsidRDefault="001702C5" w:rsidP="00170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64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</w:tbl>
    <w:p w:rsidR="006E20D1" w:rsidRPr="00CA3198" w:rsidRDefault="00E86487" w:rsidP="006E20D1">
      <w:pPr>
        <w:spacing w:after="0" w:line="360" w:lineRule="exact"/>
        <w:ind w:firstLine="709"/>
        <w:jc w:val="both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Footnote</w:t>
      </w:r>
      <w:r w:rsidR="00CA3198" w:rsidRPr="00CA3198">
        <w:rPr>
          <w:rFonts w:ascii="Times New Roman" w:hAnsi="Times New Roman"/>
          <w:sz w:val="24"/>
          <w:szCs w:val="24"/>
          <w:lang w:val="en-US"/>
        </w:rPr>
        <w:t>:</w:t>
      </w:r>
      <w:r w:rsidR="006E20D1" w:rsidRPr="00CA319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H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alpha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helix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E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beta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strand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C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random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coil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>
        <w:rPr>
          <w:rFonts w:ascii="Times New Roman" w:hAnsi="Times New Roman"/>
          <w:bCs/>
          <w:sz w:val="24"/>
          <w:szCs w:val="24"/>
          <w:lang w:val="en-US"/>
        </w:rPr>
        <w:t>HS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bookmarkStart w:id="0" w:name="_Hlk84252755"/>
      <w:r w:rsidR="00CA3198">
        <w:rPr>
          <w:rFonts w:ascii="Times New Roman" w:hAnsi="Times New Roman"/>
          <w:bCs/>
          <w:sz w:val="24"/>
          <w:szCs w:val="24"/>
          <w:lang w:val="en-US"/>
        </w:rPr>
        <w:t>stable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alpha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helix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>
        <w:rPr>
          <w:rFonts w:ascii="Times New Roman" w:hAnsi="Times New Roman"/>
          <w:bCs/>
          <w:sz w:val="24"/>
          <w:szCs w:val="24"/>
          <w:lang w:val="en-US"/>
        </w:rPr>
        <w:t>ES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stable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beta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strand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C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stable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random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coil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>
        <w:rPr>
          <w:rFonts w:ascii="Times New Roman" w:hAnsi="Times New Roman"/>
          <w:bCs/>
          <w:sz w:val="24"/>
          <w:szCs w:val="24"/>
        </w:rPr>
        <w:t>СН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random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coil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that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can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turn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to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alpha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helix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CE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random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coil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that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can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turn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beta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strand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>
        <w:rPr>
          <w:rFonts w:ascii="Times New Roman" w:hAnsi="Times New Roman"/>
          <w:bCs/>
          <w:sz w:val="24"/>
          <w:szCs w:val="24"/>
          <w:lang w:val="en-US"/>
        </w:rPr>
        <w:t>HN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alpha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helix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that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can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turn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to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random</w:t>
      </w:r>
      <w:r w:rsidR="00CA3198" w:rsidRPr="00CA319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coil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 w:rsidRPr="008F4869">
        <w:rPr>
          <w:rFonts w:ascii="Times New Roman" w:hAnsi="Times New Roman"/>
          <w:bCs/>
          <w:sz w:val="24"/>
          <w:szCs w:val="24"/>
          <w:lang w:val="en-US"/>
        </w:rPr>
        <w:t>EN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="00CA3198">
        <w:rPr>
          <w:rFonts w:ascii="Times New Roman" w:hAnsi="Times New Roman"/>
          <w:bCs/>
          <w:sz w:val="24"/>
          <w:szCs w:val="24"/>
          <w:lang w:val="en-US"/>
        </w:rPr>
        <w:t>beta strand that can turn to random coil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="006E20D1">
        <w:rPr>
          <w:rFonts w:ascii="Times New Roman" w:hAnsi="Times New Roman"/>
          <w:bCs/>
          <w:sz w:val="24"/>
          <w:szCs w:val="24"/>
          <w:lang w:val="en-US"/>
        </w:rPr>
        <w:t>D</w:t>
      </w:r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bookmarkEnd w:id="0"/>
      <w:r w:rsidR="00CA3198">
        <w:rPr>
          <w:rFonts w:ascii="Times New Roman" w:hAnsi="Times New Roman"/>
          <w:bCs/>
          <w:sz w:val="24"/>
          <w:szCs w:val="24"/>
          <w:lang w:val="en-US"/>
        </w:rPr>
        <w:t>residue that can turn to the disordered state</w:t>
      </w:r>
      <w:bookmarkStart w:id="1" w:name="_GoBack"/>
      <w:bookmarkEnd w:id="1"/>
      <w:r w:rsidR="006E20D1" w:rsidRPr="00CA3198">
        <w:rPr>
          <w:rFonts w:ascii="Times New Roman" w:hAnsi="Times New Roman"/>
          <w:bCs/>
          <w:sz w:val="24"/>
          <w:szCs w:val="24"/>
          <w:lang w:val="en-US"/>
        </w:rPr>
        <w:t>.</w:t>
      </w:r>
    </w:p>
    <w:p w:rsidR="006E20D1" w:rsidRPr="00CA3198" w:rsidRDefault="006E20D1" w:rsidP="006E20D1">
      <w:pPr>
        <w:spacing w:after="0" w:line="360" w:lineRule="exact"/>
        <w:ind w:firstLine="709"/>
        <w:jc w:val="both"/>
        <w:rPr>
          <w:rFonts w:ascii="Times New Roman" w:hAnsi="Times New Roman"/>
          <w:bCs/>
          <w:sz w:val="24"/>
          <w:szCs w:val="24"/>
          <w:lang w:val="en-US"/>
        </w:rPr>
      </w:pPr>
    </w:p>
    <w:p w:rsidR="006B29AC" w:rsidRPr="00CA3198" w:rsidRDefault="006B29AC">
      <w:pPr>
        <w:rPr>
          <w:lang w:val="en-US"/>
        </w:rPr>
      </w:pPr>
    </w:p>
    <w:sectPr w:rsidR="006B29AC" w:rsidRPr="00CA3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0D1"/>
    <w:rsid w:val="001702C5"/>
    <w:rsid w:val="003305FE"/>
    <w:rsid w:val="006B29AC"/>
    <w:rsid w:val="006B6451"/>
    <w:rsid w:val="006E20D1"/>
    <w:rsid w:val="0090569E"/>
    <w:rsid w:val="0095727B"/>
    <w:rsid w:val="00B7047A"/>
    <w:rsid w:val="00CA3198"/>
    <w:rsid w:val="00E86487"/>
    <w:rsid w:val="00FB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25FA4"/>
  <w15:chartTrackingRefBased/>
  <w15:docId w15:val="{844811D5-052B-419B-9768-F1A988D98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20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269</Words>
  <Characters>1536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2024-02-16T05:29:00Z</dcterms:created>
  <dcterms:modified xsi:type="dcterms:W3CDTF">2024-02-22T12:51:00Z</dcterms:modified>
</cp:coreProperties>
</file>