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AA2312" w14:textId="77777777" w:rsidR="00DB1E4E" w:rsidRDefault="00DB1E4E" w:rsidP="00DB1E4E">
      <w:pPr>
        <w:pStyle w:val="paragraph"/>
        <w:spacing w:before="0" w:beforeAutospacing="0" w:after="0" w:afterAutospacing="0"/>
        <w:jc w:val="both"/>
        <w:textAlignment w:val="baseline"/>
        <w:rPr>
          <w:rFonts w:ascii="Meiryo UI" w:eastAsia="Meiryo UI" w:hAnsi="Meiryo UI"/>
          <w:sz w:val="18"/>
          <w:szCs w:val="18"/>
        </w:rPr>
      </w:pPr>
      <w:r>
        <w:rPr>
          <w:rStyle w:val="normaltextrun"/>
          <w:rFonts w:ascii="Times New Roman" w:eastAsia="Meiryo UI" w:hAnsi="Times New Roman" w:cs="Times New Roman"/>
          <w:b/>
          <w:bCs/>
          <w:sz w:val="21"/>
          <w:szCs w:val="21"/>
        </w:rPr>
        <w:t>Supplemental Movie S1</w:t>
      </w:r>
      <w:r>
        <w:rPr>
          <w:rStyle w:val="normaltextrun"/>
          <w:rFonts w:ascii="Times New Roman" w:eastAsia="Meiryo UI" w:hAnsi="Times New Roman" w:cs="Times New Roman"/>
          <w:sz w:val="21"/>
          <w:szCs w:val="21"/>
        </w:rPr>
        <w:t xml:space="preserve"> Surface-rendered movie of the long-term live imaging of the distal part of the tarsus throughout Stage III-V. The </w:t>
      </w:r>
      <w:proofErr w:type="spellStart"/>
      <w:r>
        <w:rPr>
          <w:rStyle w:val="normaltextrun"/>
          <w:rFonts w:ascii="Times New Roman" w:eastAsia="Meiryo UI" w:hAnsi="Times New Roman" w:cs="Times New Roman"/>
          <w:sz w:val="21"/>
          <w:szCs w:val="21"/>
        </w:rPr>
        <w:t>sGMCA</w:t>
      </w:r>
      <w:proofErr w:type="spellEnd"/>
      <w:r>
        <w:rPr>
          <w:rStyle w:val="normaltextrun"/>
          <w:rFonts w:ascii="Times New Roman" w:eastAsia="Meiryo UI" w:hAnsi="Times New Roman" w:cs="Times New Roman"/>
          <w:sz w:val="21"/>
          <w:szCs w:val="21"/>
        </w:rPr>
        <w:t xml:space="preserve"> signals of the same dataset as </w:t>
      </w:r>
      <w:r>
        <w:rPr>
          <w:rStyle w:val="normaltextrun"/>
          <w:rFonts w:ascii="Times New Roman" w:eastAsia="Meiryo UI" w:hAnsi="Times New Roman" w:cs="Times New Roman"/>
          <w:b/>
          <w:bCs/>
          <w:sz w:val="21"/>
          <w:szCs w:val="21"/>
        </w:rPr>
        <w:t>Supplemental Movie S3</w:t>
      </w:r>
      <w:r>
        <w:rPr>
          <w:rStyle w:val="normaltextrun"/>
          <w:rFonts w:ascii="Times New Roman" w:eastAsia="Meiryo UI" w:hAnsi="Times New Roman" w:cs="Times New Roman"/>
          <w:sz w:val="21"/>
          <w:szCs w:val="21"/>
        </w:rPr>
        <w:t xml:space="preserve"> were reconstructed. Dramatic shape changes of the whole tissue are shown. Time stamp shows </w:t>
      </w:r>
      <w:proofErr w:type="spellStart"/>
      <w:proofErr w:type="gramStart"/>
      <w:r>
        <w:rPr>
          <w:rStyle w:val="normaltextrun"/>
          <w:rFonts w:ascii="Times New Roman" w:eastAsia="Meiryo UI" w:hAnsi="Times New Roman" w:cs="Times New Roman"/>
          <w:sz w:val="21"/>
          <w:szCs w:val="21"/>
        </w:rPr>
        <w:t>hh:mm</w:t>
      </w:r>
      <w:proofErr w:type="spellEnd"/>
      <w:r>
        <w:rPr>
          <w:rStyle w:val="normaltextrun"/>
          <w:rFonts w:ascii="Times New Roman" w:eastAsia="Meiryo UI" w:hAnsi="Times New Roman" w:cs="Times New Roman"/>
          <w:sz w:val="21"/>
          <w:szCs w:val="21"/>
        </w:rPr>
        <w:t>.</w:t>
      </w:r>
      <w:proofErr w:type="gramEnd"/>
      <w:r>
        <w:rPr>
          <w:rStyle w:val="normaltextrun"/>
          <w:rFonts w:ascii="Times New Roman" w:eastAsia="Meiryo UI" w:hAnsi="Times New Roman" w:cs="Times New Roman"/>
          <w:sz w:val="21"/>
          <w:szCs w:val="21"/>
        </w:rPr>
        <w:t xml:space="preserve"> Distal is to the right and dorsal to the top. See also </w:t>
      </w:r>
      <w:r>
        <w:rPr>
          <w:rStyle w:val="normaltextrun"/>
          <w:rFonts w:ascii="Times New Roman" w:eastAsia="Meiryo UI" w:hAnsi="Times New Roman" w:cs="Times New Roman"/>
          <w:b/>
          <w:bCs/>
          <w:sz w:val="21"/>
          <w:szCs w:val="21"/>
        </w:rPr>
        <w:t>Fig</w:t>
      </w:r>
      <w:r>
        <w:rPr>
          <w:rStyle w:val="normaltextrun"/>
          <w:rFonts w:ascii="Times New Roman" w:eastAsia="Meiryo UI" w:hAnsi="Times New Roman" w:cs="Times New Roman"/>
          <w:sz w:val="21"/>
          <w:szCs w:val="21"/>
        </w:rPr>
        <w:t>.</w:t>
      </w:r>
      <w:r>
        <w:rPr>
          <w:rStyle w:val="normaltextrun"/>
          <w:rFonts w:ascii="Times New Roman" w:eastAsia="Meiryo UI" w:hAnsi="Times New Roman" w:cs="Times New Roman"/>
          <w:b/>
          <w:bCs/>
          <w:sz w:val="21"/>
          <w:szCs w:val="21"/>
        </w:rPr>
        <w:t xml:space="preserve"> 1</w:t>
      </w:r>
      <w:r>
        <w:rPr>
          <w:rStyle w:val="normaltextrun"/>
          <w:rFonts w:ascii="Times New Roman" w:eastAsia="Meiryo UI" w:hAnsi="Times New Roman" w:cs="Times New Roman"/>
          <w:sz w:val="21"/>
          <w:szCs w:val="21"/>
        </w:rPr>
        <w:t xml:space="preserve">, </w:t>
      </w:r>
      <w:r>
        <w:rPr>
          <w:rStyle w:val="normaltextrun"/>
          <w:rFonts w:ascii="Times New Roman" w:eastAsia="Meiryo UI" w:hAnsi="Times New Roman" w:cs="Times New Roman"/>
          <w:b/>
          <w:bCs/>
          <w:sz w:val="21"/>
          <w:szCs w:val="21"/>
        </w:rPr>
        <w:t>Supplemental Movie S3</w:t>
      </w:r>
      <w:r>
        <w:rPr>
          <w:rStyle w:val="normaltextrun"/>
          <w:rFonts w:ascii="Times New Roman" w:eastAsia="Meiryo UI" w:hAnsi="Times New Roman" w:cs="Times New Roman"/>
          <w:sz w:val="21"/>
          <w:szCs w:val="21"/>
        </w:rPr>
        <w:t>.</w:t>
      </w:r>
      <w:r>
        <w:rPr>
          <w:rStyle w:val="eop"/>
          <w:rFonts w:ascii="Times New Roman" w:eastAsia="Meiryo UI" w:hAnsi="Times New Roman" w:cs="Times New Roman"/>
          <w:sz w:val="21"/>
          <w:szCs w:val="21"/>
        </w:rPr>
        <w:t> </w:t>
      </w:r>
    </w:p>
    <w:p w14:paraId="71103477" w14:textId="77777777" w:rsidR="00DB1E4E" w:rsidRDefault="00DB1E4E" w:rsidP="00DB1E4E">
      <w:pPr>
        <w:pStyle w:val="paragraph"/>
        <w:spacing w:before="0" w:beforeAutospacing="0" w:after="0" w:afterAutospacing="0"/>
        <w:jc w:val="both"/>
        <w:textAlignment w:val="baseline"/>
        <w:rPr>
          <w:rFonts w:ascii="Meiryo UI" w:eastAsia="Meiryo UI" w:hAnsi="Meiryo UI" w:hint="eastAsia"/>
          <w:sz w:val="18"/>
          <w:szCs w:val="18"/>
        </w:rPr>
      </w:pPr>
      <w:r>
        <w:rPr>
          <w:rStyle w:val="normaltextrun"/>
          <w:rFonts w:ascii="Times New Roman" w:eastAsia="Meiryo UI" w:hAnsi="Times New Roman" w:cs="Times New Roman"/>
          <w:sz w:val="21"/>
          <w:szCs w:val="21"/>
        </w:rPr>
        <w:t> </w:t>
      </w:r>
      <w:r>
        <w:rPr>
          <w:rStyle w:val="eop"/>
          <w:rFonts w:ascii="Times New Roman" w:eastAsia="Meiryo UI" w:hAnsi="Times New Roman" w:cs="Times New Roman"/>
          <w:sz w:val="21"/>
          <w:szCs w:val="21"/>
        </w:rPr>
        <w:t> </w:t>
      </w:r>
    </w:p>
    <w:p w14:paraId="15B9ABA6" w14:textId="77777777" w:rsidR="00DB1E4E" w:rsidRDefault="00DB1E4E" w:rsidP="00DB1E4E">
      <w:pPr>
        <w:pStyle w:val="paragraph"/>
        <w:spacing w:before="0" w:beforeAutospacing="0" w:after="0" w:afterAutospacing="0"/>
        <w:jc w:val="both"/>
        <w:textAlignment w:val="baseline"/>
        <w:rPr>
          <w:rFonts w:ascii="Meiryo UI" w:eastAsia="Meiryo UI" w:hAnsi="Meiryo UI" w:hint="eastAsia"/>
          <w:sz w:val="18"/>
          <w:szCs w:val="18"/>
        </w:rPr>
      </w:pPr>
      <w:r>
        <w:rPr>
          <w:rStyle w:val="normaltextrun"/>
          <w:rFonts w:ascii="Times New Roman" w:eastAsia="Meiryo UI" w:hAnsi="Times New Roman" w:cs="Times New Roman"/>
          <w:b/>
          <w:bCs/>
          <w:sz w:val="21"/>
          <w:szCs w:val="21"/>
        </w:rPr>
        <w:t>Supplemental Movie S2</w:t>
      </w:r>
      <w:r>
        <w:rPr>
          <w:rStyle w:val="normaltextrun"/>
          <w:rFonts w:ascii="Times New Roman" w:eastAsia="Meiryo UI" w:hAnsi="Times New Roman" w:cs="Times New Roman"/>
          <w:sz w:val="21"/>
          <w:szCs w:val="21"/>
        </w:rPr>
        <w:t xml:space="preserve"> Live imaging of the tarsal elongation and macrophage invasion into the lumen in Stage II corresponding to </w:t>
      </w:r>
      <w:r>
        <w:rPr>
          <w:rStyle w:val="normaltextrun"/>
          <w:rFonts w:ascii="Times New Roman" w:eastAsia="Meiryo UI" w:hAnsi="Times New Roman" w:cs="Times New Roman"/>
          <w:b/>
          <w:bCs/>
          <w:sz w:val="21"/>
          <w:szCs w:val="21"/>
        </w:rPr>
        <w:t>Fig. S2</w:t>
      </w:r>
      <w:r>
        <w:rPr>
          <w:rStyle w:val="normaltextrun"/>
          <w:rFonts w:ascii="Times New Roman" w:eastAsia="Meiryo UI" w:hAnsi="Times New Roman" w:cs="Times New Roman"/>
          <w:sz w:val="21"/>
          <w:szCs w:val="21"/>
        </w:rPr>
        <w:t xml:space="preserve">. The distal part of the tarsus was observed from 7 h APF. The cell membrane and nuclei are labeled by GFP-CAAX (green) and His2Av-mRFP (magenta), respectively. Segmental </w:t>
      </w:r>
      <w:proofErr w:type="spellStart"/>
      <w:r>
        <w:rPr>
          <w:rStyle w:val="normaltextrun"/>
          <w:rFonts w:ascii="Times New Roman" w:eastAsia="Meiryo UI" w:hAnsi="Times New Roman" w:cs="Times New Roman"/>
          <w:sz w:val="21"/>
          <w:szCs w:val="21"/>
        </w:rPr>
        <w:t>foldings</w:t>
      </w:r>
      <w:proofErr w:type="spellEnd"/>
      <w:r>
        <w:rPr>
          <w:rStyle w:val="normaltextrun"/>
          <w:rFonts w:ascii="Times New Roman" w:eastAsia="Meiryo UI" w:hAnsi="Times New Roman" w:cs="Times New Roman"/>
          <w:sz w:val="21"/>
          <w:szCs w:val="21"/>
        </w:rPr>
        <w:t xml:space="preserve"> are visible at 7 h APF, however, they progressively become invisible as the leg elongates. A cluster of large moving cells, presumably macrophage-like cells, are seen entering the lumen from the proximal part. Distal is to the right and ventral is to the top.</w:t>
      </w:r>
      <w:r>
        <w:rPr>
          <w:rStyle w:val="eop"/>
          <w:rFonts w:ascii="Times New Roman" w:eastAsia="Meiryo UI" w:hAnsi="Times New Roman" w:cs="Times New Roman"/>
          <w:sz w:val="21"/>
          <w:szCs w:val="21"/>
        </w:rPr>
        <w:t> </w:t>
      </w:r>
    </w:p>
    <w:p w14:paraId="0EFAC0DF" w14:textId="77777777" w:rsidR="00DB1E4E" w:rsidRDefault="00DB1E4E" w:rsidP="00DB1E4E">
      <w:pPr>
        <w:pStyle w:val="paragraph"/>
        <w:spacing w:before="0" w:beforeAutospacing="0" w:after="0" w:afterAutospacing="0"/>
        <w:jc w:val="both"/>
        <w:textAlignment w:val="baseline"/>
        <w:rPr>
          <w:rFonts w:ascii="Meiryo UI" w:eastAsia="Meiryo UI" w:hAnsi="Meiryo UI" w:hint="eastAsia"/>
          <w:sz w:val="18"/>
          <w:szCs w:val="18"/>
        </w:rPr>
      </w:pPr>
      <w:r>
        <w:rPr>
          <w:rStyle w:val="eop"/>
          <w:rFonts w:ascii="Times New Roman" w:eastAsia="Meiryo UI" w:hAnsi="Times New Roman" w:cs="Times New Roman"/>
          <w:sz w:val="21"/>
          <w:szCs w:val="21"/>
        </w:rPr>
        <w:t> </w:t>
      </w:r>
    </w:p>
    <w:p w14:paraId="44C5DC04" w14:textId="77777777" w:rsidR="00DB1E4E" w:rsidRDefault="00DB1E4E" w:rsidP="00DB1E4E">
      <w:pPr>
        <w:pStyle w:val="paragraph"/>
        <w:spacing w:before="0" w:beforeAutospacing="0" w:after="0" w:afterAutospacing="0"/>
        <w:jc w:val="both"/>
        <w:textAlignment w:val="baseline"/>
        <w:rPr>
          <w:rFonts w:ascii="Meiryo UI" w:eastAsia="Meiryo UI" w:hAnsi="Meiryo UI" w:hint="eastAsia"/>
          <w:sz w:val="18"/>
          <w:szCs w:val="18"/>
        </w:rPr>
      </w:pPr>
      <w:r>
        <w:rPr>
          <w:rStyle w:val="normaltextrun"/>
          <w:rFonts w:ascii="Times New Roman" w:eastAsia="Meiryo UI" w:hAnsi="Times New Roman" w:cs="Times New Roman"/>
          <w:b/>
          <w:bCs/>
          <w:sz w:val="21"/>
          <w:szCs w:val="21"/>
        </w:rPr>
        <w:t>Supplemental Movie S3</w:t>
      </w:r>
      <w:r>
        <w:rPr>
          <w:rStyle w:val="normaltextrun"/>
          <w:rFonts w:ascii="Times New Roman" w:eastAsia="Meiryo UI" w:hAnsi="Times New Roman" w:cs="Times New Roman"/>
          <w:sz w:val="21"/>
          <w:szCs w:val="21"/>
        </w:rPr>
        <w:t xml:space="preserve"> Long-term live imaging of the distal part of tarsus throughout Stage III-V in the </w:t>
      </w:r>
      <w:proofErr w:type="spellStart"/>
      <w:r>
        <w:rPr>
          <w:rStyle w:val="normaltextrun"/>
          <w:rFonts w:ascii="Times New Roman" w:eastAsia="Meiryo UI" w:hAnsi="Times New Roman" w:cs="Times New Roman"/>
          <w:sz w:val="21"/>
          <w:szCs w:val="21"/>
        </w:rPr>
        <w:t>sGMCA</w:t>
      </w:r>
      <w:proofErr w:type="spellEnd"/>
      <w:r>
        <w:rPr>
          <w:rStyle w:val="normaltextrun"/>
          <w:rFonts w:ascii="Times New Roman" w:eastAsia="Meiryo UI" w:hAnsi="Times New Roman" w:cs="Times New Roman"/>
          <w:sz w:val="21"/>
          <w:szCs w:val="21"/>
        </w:rPr>
        <w:t xml:space="preserve"> (green) and His2Av-mRFP (magenta) expressing fly. The most representative XY plane was extracted from the same dataset as </w:t>
      </w:r>
      <w:r>
        <w:rPr>
          <w:rStyle w:val="normaltextrun"/>
          <w:rFonts w:ascii="Times New Roman" w:eastAsia="Meiryo UI" w:hAnsi="Times New Roman" w:cs="Times New Roman"/>
          <w:b/>
          <w:bCs/>
          <w:sz w:val="21"/>
          <w:szCs w:val="21"/>
        </w:rPr>
        <w:t>Supplemental Movie S1</w:t>
      </w:r>
      <w:r>
        <w:rPr>
          <w:rStyle w:val="normaltextrun"/>
          <w:rFonts w:ascii="Times New Roman" w:eastAsia="Meiryo UI" w:hAnsi="Times New Roman" w:cs="Times New Roman"/>
          <w:sz w:val="21"/>
          <w:szCs w:val="21"/>
        </w:rPr>
        <w:t xml:space="preserve">. Time stamp shows </w:t>
      </w:r>
      <w:proofErr w:type="spellStart"/>
      <w:proofErr w:type="gramStart"/>
      <w:r>
        <w:rPr>
          <w:rStyle w:val="normaltextrun"/>
          <w:rFonts w:ascii="Times New Roman" w:eastAsia="Meiryo UI" w:hAnsi="Times New Roman" w:cs="Times New Roman"/>
          <w:sz w:val="21"/>
          <w:szCs w:val="21"/>
        </w:rPr>
        <w:t>hh:mm</w:t>
      </w:r>
      <w:proofErr w:type="spellEnd"/>
      <w:r>
        <w:rPr>
          <w:rStyle w:val="normaltextrun"/>
          <w:rFonts w:ascii="Times New Roman" w:eastAsia="Meiryo UI" w:hAnsi="Times New Roman" w:cs="Times New Roman"/>
          <w:sz w:val="21"/>
          <w:szCs w:val="21"/>
        </w:rPr>
        <w:t>.</w:t>
      </w:r>
      <w:proofErr w:type="gramEnd"/>
      <w:r>
        <w:rPr>
          <w:rStyle w:val="normaltextrun"/>
          <w:rFonts w:ascii="Times New Roman" w:eastAsia="Meiryo UI" w:hAnsi="Times New Roman" w:cs="Times New Roman"/>
          <w:sz w:val="21"/>
          <w:szCs w:val="21"/>
        </w:rPr>
        <w:t xml:space="preserve"> Distal is to the right and dorsal to the top. See also </w:t>
      </w:r>
      <w:r>
        <w:rPr>
          <w:rStyle w:val="normaltextrun"/>
          <w:rFonts w:ascii="Times New Roman" w:eastAsia="Meiryo UI" w:hAnsi="Times New Roman" w:cs="Times New Roman"/>
          <w:b/>
          <w:bCs/>
          <w:sz w:val="21"/>
          <w:szCs w:val="21"/>
        </w:rPr>
        <w:t>Fig. 1</w:t>
      </w:r>
      <w:r>
        <w:rPr>
          <w:rStyle w:val="normaltextrun"/>
          <w:rFonts w:ascii="Times New Roman" w:eastAsia="Meiryo UI" w:hAnsi="Times New Roman" w:cs="Times New Roman"/>
          <w:sz w:val="21"/>
          <w:szCs w:val="21"/>
        </w:rPr>
        <w:t xml:space="preserve">, </w:t>
      </w:r>
      <w:r>
        <w:rPr>
          <w:rStyle w:val="normaltextrun"/>
          <w:rFonts w:ascii="Times New Roman" w:eastAsia="Meiryo UI" w:hAnsi="Times New Roman" w:cs="Times New Roman"/>
          <w:b/>
          <w:bCs/>
          <w:sz w:val="21"/>
          <w:szCs w:val="21"/>
        </w:rPr>
        <w:t>2</w:t>
      </w:r>
      <w:r>
        <w:rPr>
          <w:rStyle w:val="normaltextrun"/>
          <w:rFonts w:ascii="Times New Roman" w:eastAsia="Meiryo UI" w:hAnsi="Times New Roman" w:cs="Times New Roman"/>
          <w:sz w:val="21"/>
          <w:szCs w:val="21"/>
        </w:rPr>
        <w:t xml:space="preserve">, </w:t>
      </w:r>
      <w:r>
        <w:rPr>
          <w:rStyle w:val="normaltextrun"/>
          <w:rFonts w:ascii="Times New Roman" w:eastAsia="Meiryo UI" w:hAnsi="Times New Roman" w:cs="Times New Roman"/>
          <w:b/>
          <w:bCs/>
          <w:sz w:val="21"/>
          <w:szCs w:val="21"/>
        </w:rPr>
        <w:t>Supplemental Movie S1</w:t>
      </w:r>
      <w:r>
        <w:rPr>
          <w:rStyle w:val="normaltextrun"/>
          <w:rFonts w:ascii="Times New Roman" w:eastAsia="Meiryo UI" w:hAnsi="Times New Roman" w:cs="Times New Roman"/>
          <w:sz w:val="21"/>
          <w:szCs w:val="21"/>
        </w:rPr>
        <w:t>.</w:t>
      </w:r>
      <w:r>
        <w:rPr>
          <w:rStyle w:val="eop"/>
          <w:rFonts w:ascii="Times New Roman" w:eastAsia="Meiryo UI" w:hAnsi="Times New Roman" w:cs="Times New Roman"/>
          <w:sz w:val="21"/>
          <w:szCs w:val="21"/>
        </w:rPr>
        <w:t> </w:t>
      </w:r>
    </w:p>
    <w:p w14:paraId="75965759" w14:textId="77777777" w:rsidR="00DB1E4E" w:rsidRDefault="00DB1E4E" w:rsidP="00DB1E4E">
      <w:pPr>
        <w:pStyle w:val="paragraph"/>
        <w:spacing w:before="0" w:beforeAutospacing="0" w:after="0" w:afterAutospacing="0"/>
        <w:jc w:val="both"/>
        <w:textAlignment w:val="baseline"/>
        <w:rPr>
          <w:rFonts w:ascii="Meiryo UI" w:eastAsia="Meiryo UI" w:hAnsi="Meiryo UI" w:hint="eastAsia"/>
          <w:sz w:val="18"/>
          <w:szCs w:val="18"/>
        </w:rPr>
      </w:pPr>
      <w:r>
        <w:rPr>
          <w:rStyle w:val="eop"/>
          <w:rFonts w:ascii="Times New Roman" w:eastAsia="Meiryo UI" w:hAnsi="Times New Roman" w:cs="Times New Roman"/>
          <w:sz w:val="21"/>
          <w:szCs w:val="21"/>
        </w:rPr>
        <w:t> </w:t>
      </w:r>
    </w:p>
    <w:p w14:paraId="23A1DFA1" w14:textId="77777777" w:rsidR="00DB1E4E" w:rsidRDefault="00DB1E4E" w:rsidP="00DB1E4E">
      <w:pPr>
        <w:pStyle w:val="paragraph"/>
        <w:spacing w:before="0" w:beforeAutospacing="0" w:after="0" w:afterAutospacing="0"/>
        <w:jc w:val="both"/>
        <w:textAlignment w:val="baseline"/>
        <w:rPr>
          <w:rFonts w:ascii="Meiryo UI" w:eastAsia="Meiryo UI" w:hAnsi="Meiryo UI" w:hint="eastAsia"/>
          <w:sz w:val="18"/>
          <w:szCs w:val="18"/>
        </w:rPr>
      </w:pPr>
      <w:r>
        <w:rPr>
          <w:rStyle w:val="normaltextrun"/>
          <w:rFonts w:ascii="Times New Roman" w:eastAsia="Meiryo UI" w:hAnsi="Times New Roman" w:cs="Times New Roman"/>
          <w:b/>
          <w:bCs/>
          <w:sz w:val="21"/>
          <w:szCs w:val="21"/>
        </w:rPr>
        <w:t>Supplemental</w:t>
      </w:r>
      <w:r>
        <w:rPr>
          <w:rStyle w:val="normaltextrun"/>
          <w:rFonts w:ascii="Times New Roman" w:eastAsia="Meiryo UI" w:hAnsi="Times New Roman" w:cs="Times New Roman"/>
          <w:sz w:val="21"/>
          <w:szCs w:val="21"/>
        </w:rPr>
        <w:t xml:space="preserve"> </w:t>
      </w:r>
      <w:r>
        <w:rPr>
          <w:rStyle w:val="normaltextrun"/>
          <w:rFonts w:ascii="Times New Roman" w:eastAsia="Meiryo UI" w:hAnsi="Times New Roman" w:cs="Times New Roman"/>
          <w:b/>
          <w:bCs/>
          <w:sz w:val="21"/>
          <w:szCs w:val="21"/>
        </w:rPr>
        <w:t>Movie S4</w:t>
      </w:r>
      <w:r>
        <w:rPr>
          <w:rStyle w:val="normaltextrun"/>
          <w:rFonts w:ascii="Times New Roman" w:eastAsia="Meiryo UI" w:hAnsi="Times New Roman" w:cs="Times New Roman"/>
          <w:sz w:val="21"/>
          <w:szCs w:val="21"/>
        </w:rPr>
        <w:t xml:space="preserve"> Reconstructed movie of the four GFP-expressing epithelial cells obtained in the mosaic analysis in the </w:t>
      </w:r>
      <w:r>
        <w:rPr>
          <w:rStyle w:val="normaltextrun"/>
          <w:rFonts w:ascii="Times New Roman" w:eastAsia="Meiryo UI" w:hAnsi="Times New Roman" w:cs="Times New Roman"/>
          <w:i/>
          <w:iCs/>
          <w:sz w:val="21"/>
          <w:szCs w:val="21"/>
        </w:rPr>
        <w:t>Ay</w:t>
      </w:r>
      <w:r>
        <w:rPr>
          <w:rStyle w:val="normaltextrun"/>
          <w:rFonts w:ascii="Times New Roman" w:eastAsia="Meiryo UI" w:hAnsi="Times New Roman" w:cs="Times New Roman"/>
          <w:sz w:val="21"/>
          <w:szCs w:val="21"/>
        </w:rPr>
        <w:t>&gt;</w:t>
      </w:r>
      <w:r>
        <w:rPr>
          <w:rStyle w:val="normaltextrun"/>
          <w:rFonts w:ascii="Times New Roman" w:eastAsia="Meiryo UI" w:hAnsi="Times New Roman" w:cs="Times New Roman"/>
          <w:i/>
          <w:iCs/>
          <w:sz w:val="21"/>
          <w:szCs w:val="21"/>
        </w:rPr>
        <w:t>GFP</w:t>
      </w:r>
      <w:r>
        <w:rPr>
          <w:rStyle w:val="normaltextrun"/>
          <w:rFonts w:ascii="Times New Roman" w:eastAsia="Meiryo UI" w:hAnsi="Times New Roman" w:cs="Times New Roman"/>
          <w:sz w:val="21"/>
          <w:szCs w:val="21"/>
        </w:rPr>
        <w:t xml:space="preserve"> fly corresponding to </w:t>
      </w:r>
      <w:r>
        <w:rPr>
          <w:rStyle w:val="normaltextrun"/>
          <w:rFonts w:ascii="Times New Roman" w:eastAsia="Meiryo UI" w:hAnsi="Times New Roman" w:cs="Times New Roman"/>
          <w:b/>
          <w:bCs/>
          <w:sz w:val="21"/>
          <w:szCs w:val="21"/>
        </w:rPr>
        <w:t>Fig. 3B’</w:t>
      </w:r>
      <w:r>
        <w:rPr>
          <w:rStyle w:val="normaltextrun"/>
          <w:rFonts w:ascii="Times New Roman" w:eastAsia="Meiryo UI" w:hAnsi="Times New Roman" w:cs="Times New Roman"/>
          <w:sz w:val="21"/>
          <w:szCs w:val="21"/>
        </w:rPr>
        <w:t>. The 3D structure of the cells is shown in rotation. Apical is to the top.</w:t>
      </w:r>
      <w:r>
        <w:rPr>
          <w:rStyle w:val="eop"/>
          <w:rFonts w:ascii="Times New Roman" w:eastAsia="Meiryo UI" w:hAnsi="Times New Roman" w:cs="Times New Roman"/>
          <w:sz w:val="21"/>
          <w:szCs w:val="21"/>
        </w:rPr>
        <w:t> </w:t>
      </w:r>
    </w:p>
    <w:p w14:paraId="140CE55A" w14:textId="77777777" w:rsidR="00DB1E4E" w:rsidRDefault="00DB1E4E" w:rsidP="00DB1E4E">
      <w:pPr>
        <w:pStyle w:val="paragraph"/>
        <w:spacing w:before="0" w:beforeAutospacing="0" w:after="0" w:afterAutospacing="0"/>
        <w:jc w:val="both"/>
        <w:textAlignment w:val="baseline"/>
        <w:rPr>
          <w:rFonts w:ascii="Meiryo UI" w:eastAsia="Meiryo UI" w:hAnsi="Meiryo UI" w:hint="eastAsia"/>
          <w:sz w:val="18"/>
          <w:szCs w:val="18"/>
        </w:rPr>
      </w:pPr>
      <w:r>
        <w:rPr>
          <w:rStyle w:val="eop"/>
          <w:rFonts w:ascii="Times New Roman" w:eastAsia="Meiryo UI" w:hAnsi="Times New Roman" w:cs="Times New Roman"/>
          <w:sz w:val="21"/>
          <w:szCs w:val="21"/>
        </w:rPr>
        <w:t> </w:t>
      </w:r>
    </w:p>
    <w:p w14:paraId="4DC77A92" w14:textId="77777777" w:rsidR="00DB1E4E" w:rsidRDefault="00DB1E4E" w:rsidP="00DB1E4E">
      <w:pPr>
        <w:pStyle w:val="paragraph"/>
        <w:spacing w:before="0" w:beforeAutospacing="0" w:after="0" w:afterAutospacing="0"/>
        <w:jc w:val="both"/>
        <w:textAlignment w:val="baseline"/>
        <w:rPr>
          <w:rFonts w:ascii="Meiryo UI" w:eastAsia="Meiryo UI" w:hAnsi="Meiryo UI" w:hint="eastAsia"/>
          <w:sz w:val="18"/>
          <w:szCs w:val="18"/>
        </w:rPr>
      </w:pPr>
      <w:r>
        <w:rPr>
          <w:rStyle w:val="normaltextrun"/>
          <w:rFonts w:ascii="Times New Roman" w:eastAsia="Meiryo UI" w:hAnsi="Times New Roman" w:cs="Times New Roman"/>
          <w:b/>
          <w:bCs/>
          <w:sz w:val="21"/>
          <w:szCs w:val="21"/>
        </w:rPr>
        <w:t>Supplemental</w:t>
      </w:r>
      <w:r>
        <w:rPr>
          <w:rStyle w:val="normaltextrun"/>
          <w:rFonts w:ascii="Times New Roman" w:eastAsia="Meiryo UI" w:hAnsi="Times New Roman" w:cs="Times New Roman"/>
          <w:sz w:val="21"/>
          <w:szCs w:val="21"/>
        </w:rPr>
        <w:t xml:space="preserve"> </w:t>
      </w:r>
      <w:r>
        <w:rPr>
          <w:rStyle w:val="normaltextrun"/>
          <w:rFonts w:ascii="Times New Roman" w:eastAsia="Meiryo UI" w:hAnsi="Times New Roman" w:cs="Times New Roman"/>
          <w:b/>
          <w:bCs/>
          <w:sz w:val="21"/>
          <w:szCs w:val="21"/>
        </w:rPr>
        <w:t xml:space="preserve">Movie S5 </w:t>
      </w:r>
      <w:r>
        <w:rPr>
          <w:rStyle w:val="normaltextrun"/>
          <w:rFonts w:ascii="Times New Roman" w:eastAsia="Meiryo UI" w:hAnsi="Times New Roman" w:cs="Times New Roman"/>
          <w:sz w:val="21"/>
          <w:szCs w:val="21"/>
        </w:rPr>
        <w:t xml:space="preserve">Live imaging of tarsal epithelial cells initiating the Parthenon-like structure formation corresponding to </w:t>
      </w:r>
      <w:r>
        <w:rPr>
          <w:rStyle w:val="normaltextrun"/>
          <w:rFonts w:ascii="Times New Roman" w:eastAsia="Meiryo UI" w:hAnsi="Times New Roman" w:cs="Times New Roman"/>
          <w:b/>
          <w:bCs/>
          <w:sz w:val="21"/>
          <w:szCs w:val="21"/>
        </w:rPr>
        <w:t>Fig. 4D-F</w:t>
      </w:r>
      <w:r>
        <w:rPr>
          <w:rStyle w:val="normaltextrun"/>
          <w:rFonts w:ascii="Times New Roman" w:eastAsia="Meiryo UI" w:hAnsi="Times New Roman" w:cs="Times New Roman"/>
          <w:sz w:val="21"/>
          <w:szCs w:val="21"/>
        </w:rPr>
        <w:t xml:space="preserve">. Cell membrane and nuclei are labelled by GFP-CAAX (green) and His2Av-mRFP (magenta), respectively. Time stamp shows </w:t>
      </w:r>
      <w:proofErr w:type="spellStart"/>
      <w:r>
        <w:rPr>
          <w:rStyle w:val="normaltextrun"/>
          <w:rFonts w:ascii="Times New Roman" w:eastAsia="Meiryo UI" w:hAnsi="Times New Roman" w:cs="Times New Roman"/>
          <w:sz w:val="21"/>
          <w:szCs w:val="21"/>
        </w:rPr>
        <w:t>hh:</w:t>
      </w:r>
      <w:proofErr w:type="gramStart"/>
      <w:r>
        <w:rPr>
          <w:rStyle w:val="normaltextrun"/>
          <w:rFonts w:ascii="Times New Roman" w:eastAsia="Meiryo UI" w:hAnsi="Times New Roman" w:cs="Times New Roman"/>
          <w:sz w:val="21"/>
          <w:szCs w:val="21"/>
        </w:rPr>
        <w:t>mm:ss</w:t>
      </w:r>
      <w:proofErr w:type="spellEnd"/>
      <w:r>
        <w:rPr>
          <w:rStyle w:val="normaltextrun"/>
          <w:rFonts w:ascii="Times New Roman" w:eastAsia="Meiryo UI" w:hAnsi="Times New Roman" w:cs="Times New Roman"/>
          <w:sz w:val="21"/>
          <w:szCs w:val="21"/>
        </w:rPr>
        <w:t>.</w:t>
      </w:r>
      <w:proofErr w:type="gramEnd"/>
      <w:r>
        <w:rPr>
          <w:rStyle w:val="normaltextrun"/>
          <w:rFonts w:ascii="Times New Roman" w:eastAsia="Meiryo UI" w:hAnsi="Times New Roman" w:cs="Times New Roman"/>
          <w:sz w:val="21"/>
          <w:szCs w:val="21"/>
        </w:rPr>
        <w:t xml:space="preserve"> Apical is to the top.</w:t>
      </w:r>
      <w:r>
        <w:rPr>
          <w:rStyle w:val="eop"/>
          <w:rFonts w:ascii="Times New Roman" w:eastAsia="Meiryo UI" w:hAnsi="Times New Roman" w:cs="Times New Roman"/>
          <w:sz w:val="21"/>
          <w:szCs w:val="21"/>
        </w:rPr>
        <w:t> </w:t>
      </w:r>
    </w:p>
    <w:p w14:paraId="78B61AD0" w14:textId="77777777" w:rsidR="00DB1E4E" w:rsidRDefault="00DB1E4E" w:rsidP="00DB1E4E">
      <w:pPr>
        <w:pStyle w:val="paragraph"/>
        <w:spacing w:before="0" w:beforeAutospacing="0" w:after="0" w:afterAutospacing="0"/>
        <w:jc w:val="both"/>
        <w:textAlignment w:val="baseline"/>
        <w:rPr>
          <w:rFonts w:ascii="Meiryo UI" w:eastAsia="Meiryo UI" w:hAnsi="Meiryo UI" w:hint="eastAsia"/>
          <w:sz w:val="18"/>
          <w:szCs w:val="18"/>
        </w:rPr>
      </w:pPr>
      <w:r>
        <w:rPr>
          <w:rStyle w:val="eop"/>
          <w:rFonts w:ascii="Times New Roman" w:eastAsia="Meiryo UI" w:hAnsi="Times New Roman" w:cs="Times New Roman"/>
          <w:sz w:val="21"/>
          <w:szCs w:val="21"/>
        </w:rPr>
        <w:t> </w:t>
      </w:r>
    </w:p>
    <w:p w14:paraId="7D2F8D5A" w14:textId="6B26457D" w:rsidR="00DB1E4E" w:rsidRDefault="00DB1E4E" w:rsidP="00DB1E4E">
      <w:pPr>
        <w:pStyle w:val="paragraph"/>
        <w:spacing w:before="0" w:beforeAutospacing="0" w:after="0" w:afterAutospacing="0"/>
        <w:jc w:val="both"/>
        <w:textAlignment w:val="baseline"/>
        <w:rPr>
          <w:rFonts w:ascii="Meiryo UI" w:eastAsia="Meiryo UI" w:hAnsi="Meiryo UI" w:hint="eastAsia"/>
          <w:sz w:val="18"/>
          <w:szCs w:val="18"/>
        </w:rPr>
      </w:pPr>
      <w:r>
        <w:rPr>
          <w:rStyle w:val="normaltextrun"/>
          <w:rFonts w:ascii="Times New Roman" w:eastAsia="Meiryo UI" w:hAnsi="Times New Roman" w:cs="Times New Roman"/>
          <w:b/>
          <w:bCs/>
          <w:sz w:val="21"/>
          <w:szCs w:val="21"/>
        </w:rPr>
        <w:t>Supplemental</w:t>
      </w:r>
      <w:r>
        <w:rPr>
          <w:rStyle w:val="normaltextrun"/>
          <w:rFonts w:ascii="Times New Roman" w:eastAsia="Meiryo UI" w:hAnsi="Times New Roman" w:cs="Times New Roman"/>
          <w:sz w:val="21"/>
          <w:szCs w:val="21"/>
        </w:rPr>
        <w:t xml:space="preserve"> </w:t>
      </w:r>
      <w:r>
        <w:rPr>
          <w:rStyle w:val="normaltextrun"/>
          <w:rFonts w:ascii="Times New Roman" w:eastAsia="Meiryo UI" w:hAnsi="Times New Roman" w:cs="Times New Roman"/>
          <w:b/>
          <w:bCs/>
          <w:sz w:val="21"/>
          <w:szCs w:val="21"/>
        </w:rPr>
        <w:t xml:space="preserve">Movie S6 </w:t>
      </w:r>
      <w:r>
        <w:rPr>
          <w:rStyle w:val="normaltextrun"/>
          <w:rFonts w:ascii="Times New Roman" w:eastAsia="Meiryo UI" w:hAnsi="Times New Roman" w:cs="Times New Roman"/>
          <w:sz w:val="21"/>
          <w:szCs w:val="21"/>
        </w:rPr>
        <w:t xml:space="preserve">Live imaging of the basal surface of the tarsal segment 3 in the </w:t>
      </w:r>
      <w:proofErr w:type="spellStart"/>
      <w:r>
        <w:rPr>
          <w:rStyle w:val="normaltextrun"/>
          <w:rFonts w:ascii="Times New Roman" w:eastAsia="Meiryo UI" w:hAnsi="Times New Roman" w:cs="Times New Roman"/>
          <w:i/>
          <w:iCs/>
          <w:sz w:val="21"/>
          <w:szCs w:val="21"/>
        </w:rPr>
        <w:t>Dll</w:t>
      </w:r>
      <w:proofErr w:type="spellEnd"/>
      <w:r>
        <w:rPr>
          <w:rStyle w:val="normaltextrun"/>
          <w:rFonts w:ascii="Times New Roman" w:eastAsia="Meiryo UI" w:hAnsi="Times New Roman" w:cs="Times New Roman"/>
          <w:sz w:val="21"/>
          <w:szCs w:val="21"/>
        </w:rPr>
        <w:t>&gt;</w:t>
      </w:r>
      <w:r>
        <w:rPr>
          <w:rStyle w:val="normaltextrun"/>
          <w:rFonts w:ascii="Times New Roman" w:eastAsia="Meiryo UI" w:hAnsi="Times New Roman" w:cs="Times New Roman"/>
          <w:i/>
          <w:iCs/>
          <w:sz w:val="21"/>
          <w:szCs w:val="21"/>
        </w:rPr>
        <w:t>GFP</w:t>
      </w:r>
      <w:r>
        <w:rPr>
          <w:rStyle w:val="normaltextrun"/>
          <w:rFonts w:ascii="Times New Roman" w:eastAsia="Meiryo UI" w:hAnsi="Times New Roman" w:cs="Times New Roman"/>
          <w:sz w:val="21"/>
          <w:szCs w:val="21"/>
        </w:rPr>
        <w:t xml:space="preserve"> fly, corresponding to </w:t>
      </w:r>
      <w:r>
        <w:rPr>
          <w:rStyle w:val="normaltextrun"/>
          <w:rFonts w:ascii="Times New Roman" w:eastAsia="Meiryo UI" w:hAnsi="Times New Roman" w:cs="Times New Roman"/>
          <w:b/>
          <w:bCs/>
          <w:sz w:val="21"/>
          <w:szCs w:val="21"/>
        </w:rPr>
        <w:t>Fig. 4B’</w:t>
      </w:r>
      <w:r>
        <w:rPr>
          <w:rStyle w:val="normaltextrun"/>
          <w:rFonts w:ascii="Times New Roman" w:eastAsia="Meiryo UI" w:hAnsi="Times New Roman" w:cs="Times New Roman"/>
          <w:sz w:val="21"/>
          <w:szCs w:val="21"/>
        </w:rPr>
        <w:t xml:space="preserve">, </w:t>
      </w:r>
      <w:r>
        <w:rPr>
          <w:rStyle w:val="normaltextrun"/>
          <w:rFonts w:ascii="Times New Roman" w:eastAsia="Meiryo UI" w:hAnsi="Times New Roman" w:cs="Times New Roman"/>
          <w:b/>
          <w:bCs/>
          <w:sz w:val="21"/>
          <w:szCs w:val="21"/>
        </w:rPr>
        <w:t>C’</w:t>
      </w:r>
      <w:r>
        <w:rPr>
          <w:rStyle w:val="normaltextrun"/>
          <w:rFonts w:ascii="Times New Roman" w:eastAsia="Meiryo UI" w:hAnsi="Times New Roman" w:cs="Times New Roman"/>
          <w:sz w:val="21"/>
          <w:szCs w:val="21"/>
        </w:rPr>
        <w:t>. The focal planes</w:t>
      </w:r>
      <w:r>
        <w:rPr>
          <w:rStyle w:val="normaltextrun"/>
          <w:rFonts w:ascii="Times New Roman" w:eastAsia="Meiryo UI" w:hAnsi="Times New Roman" w:cs="Times New Roman"/>
          <w:sz w:val="21"/>
          <w:szCs w:val="21"/>
        </w:rPr>
        <w:t>, including only the basal surface of epithelial cells, were selected from each time point</w:t>
      </w:r>
      <w:r>
        <w:rPr>
          <w:rStyle w:val="normaltextrun"/>
          <w:rFonts w:ascii="Times New Roman" w:eastAsia="Meiryo UI" w:hAnsi="Times New Roman" w:cs="Times New Roman"/>
          <w:sz w:val="21"/>
          <w:szCs w:val="21"/>
        </w:rPr>
        <w:t xml:space="preserve">. Holes seen in the early </w:t>
      </w:r>
      <w:r>
        <w:rPr>
          <w:rStyle w:val="normaltextrun"/>
          <w:rFonts w:ascii="Times New Roman" w:eastAsia="Meiryo UI" w:hAnsi="Times New Roman" w:cs="Times New Roman"/>
          <w:sz w:val="21"/>
          <w:szCs w:val="21"/>
        </w:rPr>
        <w:t>time points</w:t>
      </w:r>
      <w:r>
        <w:rPr>
          <w:rStyle w:val="normaltextrun"/>
          <w:rFonts w:ascii="Times New Roman" w:eastAsia="Meiryo UI" w:hAnsi="Times New Roman" w:cs="Times New Roman"/>
          <w:sz w:val="21"/>
          <w:szCs w:val="21"/>
        </w:rPr>
        <w:t xml:space="preserve"> are progressively shrunk. Time stamp shows </w:t>
      </w:r>
      <w:proofErr w:type="spellStart"/>
      <w:proofErr w:type="gramStart"/>
      <w:r>
        <w:rPr>
          <w:rStyle w:val="normaltextrun"/>
          <w:rFonts w:ascii="Times New Roman" w:eastAsia="Meiryo UI" w:hAnsi="Times New Roman" w:cs="Times New Roman"/>
          <w:sz w:val="21"/>
          <w:szCs w:val="21"/>
        </w:rPr>
        <w:t>hh:mm</w:t>
      </w:r>
      <w:proofErr w:type="spellEnd"/>
      <w:r>
        <w:rPr>
          <w:rStyle w:val="normaltextrun"/>
          <w:rFonts w:ascii="Times New Roman" w:eastAsia="Meiryo UI" w:hAnsi="Times New Roman" w:cs="Times New Roman"/>
          <w:sz w:val="21"/>
          <w:szCs w:val="21"/>
        </w:rPr>
        <w:t>.</w:t>
      </w:r>
      <w:proofErr w:type="gramEnd"/>
      <w:r>
        <w:rPr>
          <w:rStyle w:val="normaltextrun"/>
          <w:rFonts w:ascii="Times New Roman" w:eastAsia="Meiryo UI" w:hAnsi="Times New Roman" w:cs="Times New Roman"/>
          <w:sz w:val="21"/>
          <w:szCs w:val="21"/>
        </w:rPr>
        <w:t xml:space="preserve"> Dorsal is to the top and distal to the right.</w:t>
      </w:r>
      <w:r>
        <w:rPr>
          <w:rStyle w:val="eop"/>
          <w:rFonts w:ascii="Times New Roman" w:eastAsia="Meiryo UI" w:hAnsi="Times New Roman" w:cs="Times New Roman"/>
          <w:sz w:val="21"/>
          <w:szCs w:val="21"/>
        </w:rPr>
        <w:t> </w:t>
      </w:r>
    </w:p>
    <w:p w14:paraId="244EB633" w14:textId="77777777" w:rsidR="00DB1E4E" w:rsidRDefault="00DB1E4E" w:rsidP="00DB1E4E">
      <w:pPr>
        <w:pStyle w:val="paragraph"/>
        <w:spacing w:before="0" w:beforeAutospacing="0" w:after="0" w:afterAutospacing="0"/>
        <w:jc w:val="both"/>
        <w:textAlignment w:val="baseline"/>
        <w:rPr>
          <w:rFonts w:ascii="Meiryo UI" w:eastAsia="Meiryo UI" w:hAnsi="Meiryo UI" w:hint="eastAsia"/>
          <w:sz w:val="18"/>
          <w:szCs w:val="18"/>
        </w:rPr>
      </w:pPr>
      <w:r>
        <w:rPr>
          <w:rStyle w:val="eop"/>
          <w:rFonts w:ascii="Times New Roman" w:eastAsia="Meiryo UI" w:hAnsi="Times New Roman" w:cs="Times New Roman"/>
          <w:sz w:val="21"/>
          <w:szCs w:val="21"/>
        </w:rPr>
        <w:t> </w:t>
      </w:r>
    </w:p>
    <w:p w14:paraId="7AB089C8" w14:textId="0F075012" w:rsidR="00DB1E4E" w:rsidRDefault="00DB1E4E" w:rsidP="00DB1E4E">
      <w:pPr>
        <w:pStyle w:val="paragraph"/>
        <w:spacing w:before="0" w:beforeAutospacing="0" w:after="0" w:afterAutospacing="0"/>
        <w:jc w:val="both"/>
        <w:textAlignment w:val="baseline"/>
        <w:rPr>
          <w:rFonts w:ascii="Meiryo UI" w:eastAsia="Meiryo UI" w:hAnsi="Meiryo UI" w:hint="eastAsia"/>
          <w:sz w:val="18"/>
          <w:szCs w:val="18"/>
        </w:rPr>
      </w:pPr>
      <w:r>
        <w:rPr>
          <w:rStyle w:val="normaltextrun"/>
          <w:rFonts w:ascii="Times New Roman" w:eastAsia="Meiryo UI" w:hAnsi="Times New Roman" w:cs="Times New Roman"/>
          <w:b/>
          <w:bCs/>
          <w:sz w:val="21"/>
          <w:szCs w:val="21"/>
        </w:rPr>
        <w:t>Supplemental</w:t>
      </w:r>
      <w:r>
        <w:rPr>
          <w:rStyle w:val="normaltextrun"/>
          <w:rFonts w:ascii="Times New Roman" w:eastAsia="Meiryo UI" w:hAnsi="Times New Roman" w:cs="Times New Roman"/>
          <w:sz w:val="21"/>
          <w:szCs w:val="21"/>
        </w:rPr>
        <w:t xml:space="preserve"> </w:t>
      </w:r>
      <w:r>
        <w:rPr>
          <w:rStyle w:val="normaltextrun"/>
          <w:rFonts w:ascii="Times New Roman" w:eastAsia="Meiryo UI" w:hAnsi="Times New Roman" w:cs="Times New Roman"/>
          <w:b/>
          <w:bCs/>
          <w:sz w:val="21"/>
          <w:szCs w:val="21"/>
        </w:rPr>
        <w:t>Movie S7</w:t>
      </w:r>
      <w:r>
        <w:rPr>
          <w:rStyle w:val="normaltextrun"/>
          <w:rFonts w:ascii="Times New Roman" w:eastAsia="Meiryo UI" w:hAnsi="Times New Roman" w:cs="Times New Roman"/>
          <w:b/>
          <w:bCs/>
          <w:sz w:val="21"/>
          <w:szCs w:val="21"/>
        </w:rPr>
        <w:t xml:space="preserve">: </w:t>
      </w:r>
      <w:r w:rsidRPr="00DB1E4E">
        <w:rPr>
          <w:rStyle w:val="normaltextrun"/>
          <w:rFonts w:ascii="Times New Roman" w:eastAsia="Meiryo UI" w:hAnsi="Times New Roman" w:cs="Times New Roman"/>
          <w:sz w:val="21"/>
          <w:szCs w:val="21"/>
        </w:rPr>
        <w:t>A reconstructed movie of a GFP-expressing epithelial cell cluster was</w:t>
      </w:r>
      <w:r>
        <w:rPr>
          <w:rStyle w:val="normaltextrun"/>
          <w:rFonts w:ascii="Times New Roman" w:eastAsia="Meiryo UI" w:hAnsi="Times New Roman" w:cs="Times New Roman"/>
          <w:b/>
          <w:bCs/>
          <w:sz w:val="21"/>
          <w:szCs w:val="21"/>
        </w:rPr>
        <w:t xml:space="preserve"> </w:t>
      </w:r>
      <w:r>
        <w:rPr>
          <w:rStyle w:val="normaltextrun"/>
          <w:rFonts w:ascii="Times New Roman" w:eastAsia="Meiryo UI" w:hAnsi="Times New Roman" w:cs="Times New Roman"/>
          <w:sz w:val="21"/>
          <w:szCs w:val="21"/>
        </w:rPr>
        <w:t xml:space="preserve">obtained in the mosaic analysis using the </w:t>
      </w:r>
      <w:r>
        <w:rPr>
          <w:rStyle w:val="normaltextrun"/>
          <w:rFonts w:ascii="Times New Roman" w:eastAsia="Meiryo UI" w:hAnsi="Times New Roman" w:cs="Times New Roman"/>
          <w:i/>
          <w:iCs/>
          <w:sz w:val="21"/>
          <w:szCs w:val="21"/>
        </w:rPr>
        <w:t>Ay</w:t>
      </w:r>
      <w:r>
        <w:rPr>
          <w:rStyle w:val="normaltextrun"/>
          <w:rFonts w:ascii="Times New Roman" w:eastAsia="Meiryo UI" w:hAnsi="Times New Roman" w:cs="Times New Roman"/>
          <w:sz w:val="21"/>
          <w:szCs w:val="21"/>
        </w:rPr>
        <w:t>&gt;</w:t>
      </w:r>
      <w:r>
        <w:rPr>
          <w:rStyle w:val="normaltextrun"/>
          <w:rFonts w:ascii="Times New Roman" w:eastAsia="Meiryo UI" w:hAnsi="Times New Roman" w:cs="Times New Roman"/>
          <w:i/>
          <w:iCs/>
          <w:sz w:val="21"/>
          <w:szCs w:val="21"/>
        </w:rPr>
        <w:t>GFP</w:t>
      </w:r>
      <w:r>
        <w:rPr>
          <w:rStyle w:val="normaltextrun"/>
          <w:rFonts w:ascii="Times New Roman" w:eastAsia="Meiryo UI" w:hAnsi="Times New Roman" w:cs="Times New Roman"/>
          <w:sz w:val="21"/>
          <w:szCs w:val="21"/>
        </w:rPr>
        <w:t xml:space="preserve"> fly corresponding to </w:t>
      </w:r>
      <w:r>
        <w:rPr>
          <w:rStyle w:val="normaltextrun"/>
          <w:rFonts w:ascii="Times New Roman" w:eastAsia="Meiryo UI" w:hAnsi="Times New Roman" w:cs="Times New Roman"/>
          <w:b/>
          <w:bCs/>
          <w:sz w:val="21"/>
          <w:szCs w:val="21"/>
        </w:rPr>
        <w:t>Fig. 4D</w:t>
      </w:r>
      <w:r>
        <w:rPr>
          <w:rStyle w:val="normaltextrun"/>
          <w:rFonts w:ascii="Times New Roman" w:eastAsia="Meiryo UI" w:hAnsi="Times New Roman" w:cs="Times New Roman"/>
          <w:sz w:val="21"/>
          <w:szCs w:val="21"/>
        </w:rPr>
        <w:t xml:space="preserve">. The 3D structure of the cells is shown in rotation. Thin </w:t>
      </w:r>
      <w:r>
        <w:rPr>
          <w:rStyle w:val="normaltextrun"/>
          <w:rFonts w:ascii="Times New Roman" w:eastAsia="Meiryo UI" w:hAnsi="Times New Roman" w:cs="Times New Roman"/>
          <w:sz w:val="21"/>
          <w:szCs w:val="21"/>
        </w:rPr>
        <w:t>fi</w:t>
      </w:r>
      <w:r>
        <w:rPr>
          <w:rStyle w:val="normaltextrun"/>
          <w:rFonts w:ascii="Times New Roman" w:eastAsia="Meiryo UI" w:hAnsi="Times New Roman" w:cs="Times New Roman"/>
          <w:sz w:val="21"/>
          <w:szCs w:val="21"/>
        </w:rPr>
        <w:t>lopodia are seen at the basal side. Apical is diagonally upward to the right.</w:t>
      </w:r>
      <w:r>
        <w:rPr>
          <w:rStyle w:val="eop"/>
          <w:rFonts w:ascii="Times New Roman" w:eastAsia="Meiryo UI" w:hAnsi="Times New Roman" w:cs="Times New Roman"/>
          <w:sz w:val="21"/>
          <w:szCs w:val="21"/>
        </w:rPr>
        <w:t> </w:t>
      </w:r>
    </w:p>
    <w:p w14:paraId="61A2B3E4" w14:textId="77777777" w:rsidR="00DB1E4E" w:rsidRDefault="00DB1E4E" w:rsidP="00DB1E4E">
      <w:pPr>
        <w:pStyle w:val="paragraph"/>
        <w:spacing w:before="0" w:beforeAutospacing="0" w:after="0" w:afterAutospacing="0"/>
        <w:jc w:val="both"/>
        <w:textAlignment w:val="baseline"/>
        <w:rPr>
          <w:rFonts w:ascii="Meiryo UI" w:eastAsia="Meiryo UI" w:hAnsi="Meiryo UI" w:hint="eastAsia"/>
          <w:sz w:val="18"/>
          <w:szCs w:val="18"/>
        </w:rPr>
      </w:pPr>
      <w:r>
        <w:rPr>
          <w:rStyle w:val="eop"/>
          <w:rFonts w:ascii="Times New Roman" w:eastAsia="Meiryo UI" w:hAnsi="Times New Roman" w:cs="Times New Roman"/>
          <w:sz w:val="21"/>
          <w:szCs w:val="21"/>
        </w:rPr>
        <w:t> </w:t>
      </w:r>
    </w:p>
    <w:p w14:paraId="39DC23F2" w14:textId="0FE343AC" w:rsidR="00DB1E4E" w:rsidRDefault="00DB1E4E" w:rsidP="00DB1E4E">
      <w:pPr>
        <w:pStyle w:val="paragraph"/>
        <w:spacing w:before="0" w:beforeAutospacing="0" w:after="0" w:afterAutospacing="0"/>
        <w:jc w:val="both"/>
        <w:textAlignment w:val="baseline"/>
        <w:rPr>
          <w:rFonts w:ascii="Meiryo UI" w:eastAsia="Meiryo UI" w:hAnsi="Meiryo UI" w:hint="eastAsia"/>
          <w:sz w:val="18"/>
          <w:szCs w:val="18"/>
        </w:rPr>
      </w:pPr>
      <w:r>
        <w:rPr>
          <w:rStyle w:val="normaltextrun"/>
          <w:rFonts w:ascii="Times New Roman" w:eastAsia="Meiryo UI" w:hAnsi="Times New Roman" w:cs="Times New Roman"/>
          <w:b/>
          <w:bCs/>
          <w:sz w:val="21"/>
          <w:szCs w:val="21"/>
        </w:rPr>
        <w:lastRenderedPageBreak/>
        <w:t>Supplemental</w:t>
      </w:r>
      <w:r>
        <w:rPr>
          <w:rStyle w:val="normaltextrun"/>
          <w:rFonts w:ascii="Times New Roman" w:eastAsia="Meiryo UI" w:hAnsi="Times New Roman" w:cs="Times New Roman"/>
          <w:sz w:val="21"/>
          <w:szCs w:val="21"/>
        </w:rPr>
        <w:t xml:space="preserve"> </w:t>
      </w:r>
      <w:r>
        <w:rPr>
          <w:rStyle w:val="normaltextrun"/>
          <w:rFonts w:ascii="Times New Roman" w:eastAsia="Meiryo UI" w:hAnsi="Times New Roman" w:cs="Times New Roman"/>
          <w:b/>
          <w:bCs/>
          <w:sz w:val="21"/>
          <w:szCs w:val="21"/>
        </w:rPr>
        <w:t>Movie S8</w:t>
      </w:r>
      <w:r>
        <w:rPr>
          <w:rStyle w:val="normaltextrun"/>
          <w:rFonts w:ascii="Times New Roman" w:eastAsia="Meiryo UI" w:hAnsi="Times New Roman" w:cs="Times New Roman"/>
          <w:sz w:val="21"/>
          <w:szCs w:val="21"/>
        </w:rPr>
        <w:t xml:space="preserve"> Live imaging of the basal surface of the tarsal segment 3 in the LanB1-GFP expressing fly corresponding to </w:t>
      </w:r>
      <w:r>
        <w:rPr>
          <w:rStyle w:val="normaltextrun"/>
          <w:rFonts w:ascii="Times New Roman" w:eastAsia="Meiryo UI" w:hAnsi="Times New Roman" w:cs="Times New Roman"/>
          <w:b/>
          <w:bCs/>
          <w:sz w:val="21"/>
          <w:szCs w:val="21"/>
        </w:rPr>
        <w:t>Fig. 4G</w:t>
      </w:r>
      <w:r>
        <w:rPr>
          <w:rStyle w:val="normaltextrun"/>
          <w:rFonts w:ascii="Times New Roman" w:eastAsia="Meiryo UI" w:hAnsi="Times New Roman" w:cs="Times New Roman"/>
          <w:sz w:val="21"/>
          <w:szCs w:val="21"/>
        </w:rPr>
        <w:t xml:space="preserve">, </w:t>
      </w:r>
      <w:r>
        <w:rPr>
          <w:rStyle w:val="normaltextrun"/>
          <w:rFonts w:ascii="Times New Roman" w:eastAsia="Meiryo UI" w:hAnsi="Times New Roman" w:cs="Times New Roman"/>
          <w:b/>
          <w:bCs/>
          <w:sz w:val="21"/>
          <w:szCs w:val="21"/>
        </w:rPr>
        <w:t>H</w:t>
      </w:r>
      <w:r>
        <w:rPr>
          <w:rStyle w:val="normaltextrun"/>
          <w:rFonts w:ascii="Times New Roman" w:eastAsia="Meiryo UI" w:hAnsi="Times New Roman" w:cs="Times New Roman"/>
          <w:sz w:val="21"/>
          <w:szCs w:val="21"/>
        </w:rPr>
        <w:t>. The focal planes</w:t>
      </w:r>
      <w:r>
        <w:rPr>
          <w:rStyle w:val="normaltextrun"/>
          <w:rFonts w:ascii="Times New Roman" w:eastAsia="Meiryo UI" w:hAnsi="Times New Roman" w:cs="Times New Roman"/>
          <w:sz w:val="21"/>
          <w:szCs w:val="21"/>
        </w:rPr>
        <w:t>, including only the basal surface of epithelial cells, were selected from each time point</w:t>
      </w:r>
      <w:r>
        <w:rPr>
          <w:rStyle w:val="normaltextrun"/>
          <w:rFonts w:ascii="Times New Roman" w:eastAsia="Meiryo UI" w:hAnsi="Times New Roman" w:cs="Times New Roman"/>
          <w:sz w:val="21"/>
          <w:szCs w:val="21"/>
        </w:rPr>
        <w:t xml:space="preserve">. Holes seen in the early </w:t>
      </w:r>
      <w:r>
        <w:rPr>
          <w:rStyle w:val="normaltextrun"/>
          <w:rFonts w:ascii="Times New Roman" w:eastAsia="Meiryo UI" w:hAnsi="Times New Roman" w:cs="Times New Roman"/>
          <w:sz w:val="21"/>
          <w:szCs w:val="21"/>
        </w:rPr>
        <w:t>time points</w:t>
      </w:r>
      <w:r>
        <w:rPr>
          <w:rStyle w:val="normaltextrun"/>
          <w:rFonts w:ascii="Times New Roman" w:eastAsia="Meiryo UI" w:hAnsi="Times New Roman" w:cs="Times New Roman"/>
          <w:sz w:val="21"/>
          <w:szCs w:val="21"/>
        </w:rPr>
        <w:t xml:space="preserve"> are progressively shrunk. Time stamp shows </w:t>
      </w:r>
      <w:proofErr w:type="spellStart"/>
      <w:proofErr w:type="gramStart"/>
      <w:r>
        <w:rPr>
          <w:rStyle w:val="normaltextrun"/>
          <w:rFonts w:ascii="Times New Roman" w:eastAsia="Meiryo UI" w:hAnsi="Times New Roman" w:cs="Times New Roman"/>
          <w:sz w:val="21"/>
          <w:szCs w:val="21"/>
        </w:rPr>
        <w:t>hh:mm</w:t>
      </w:r>
      <w:proofErr w:type="spellEnd"/>
      <w:r>
        <w:rPr>
          <w:rStyle w:val="normaltextrun"/>
          <w:rFonts w:ascii="Times New Roman" w:eastAsia="Meiryo UI" w:hAnsi="Times New Roman" w:cs="Times New Roman"/>
          <w:sz w:val="21"/>
          <w:szCs w:val="21"/>
        </w:rPr>
        <w:t>.</w:t>
      </w:r>
      <w:proofErr w:type="gramEnd"/>
      <w:r>
        <w:rPr>
          <w:rStyle w:val="normaltextrun"/>
          <w:rFonts w:ascii="Times New Roman" w:eastAsia="Meiryo UI" w:hAnsi="Times New Roman" w:cs="Times New Roman"/>
          <w:sz w:val="21"/>
          <w:szCs w:val="21"/>
        </w:rPr>
        <w:t xml:space="preserve"> Dorsal is to the top and distal to the right.</w:t>
      </w:r>
      <w:r>
        <w:rPr>
          <w:rStyle w:val="eop"/>
          <w:rFonts w:ascii="Times New Roman" w:eastAsia="Meiryo UI" w:hAnsi="Times New Roman" w:cs="Times New Roman"/>
          <w:sz w:val="21"/>
          <w:szCs w:val="21"/>
        </w:rPr>
        <w:t> </w:t>
      </w:r>
    </w:p>
    <w:p w14:paraId="4D5BC6E4" w14:textId="77777777" w:rsidR="00DB1E4E" w:rsidRDefault="00DB1E4E" w:rsidP="00DB1E4E">
      <w:pPr>
        <w:pStyle w:val="paragraph"/>
        <w:spacing w:before="0" w:beforeAutospacing="0" w:after="0" w:afterAutospacing="0"/>
        <w:jc w:val="both"/>
        <w:textAlignment w:val="baseline"/>
        <w:rPr>
          <w:rFonts w:ascii="Meiryo UI" w:eastAsia="Meiryo UI" w:hAnsi="Meiryo UI" w:hint="eastAsia"/>
          <w:sz w:val="18"/>
          <w:szCs w:val="18"/>
        </w:rPr>
      </w:pPr>
      <w:r>
        <w:rPr>
          <w:rStyle w:val="eop"/>
          <w:rFonts w:ascii="Times New Roman" w:eastAsia="Meiryo UI" w:hAnsi="Times New Roman" w:cs="Times New Roman"/>
          <w:sz w:val="21"/>
          <w:szCs w:val="21"/>
        </w:rPr>
        <w:t> </w:t>
      </w:r>
    </w:p>
    <w:p w14:paraId="54E9F9B6" w14:textId="77777777" w:rsidR="00DB1E4E" w:rsidRDefault="00DB1E4E" w:rsidP="00DB1E4E">
      <w:pPr>
        <w:pStyle w:val="paragraph"/>
        <w:spacing w:before="0" w:beforeAutospacing="0" w:after="0" w:afterAutospacing="0"/>
        <w:jc w:val="both"/>
        <w:textAlignment w:val="baseline"/>
        <w:rPr>
          <w:rFonts w:ascii="Meiryo UI" w:eastAsia="Meiryo UI" w:hAnsi="Meiryo UI" w:hint="eastAsia"/>
          <w:sz w:val="18"/>
          <w:szCs w:val="18"/>
        </w:rPr>
      </w:pPr>
      <w:r>
        <w:rPr>
          <w:rStyle w:val="normaltextrun"/>
          <w:rFonts w:ascii="Times New Roman" w:eastAsia="Meiryo UI" w:hAnsi="Times New Roman" w:cs="Times New Roman"/>
          <w:b/>
          <w:bCs/>
          <w:sz w:val="21"/>
          <w:szCs w:val="21"/>
        </w:rPr>
        <w:t>Supplemental</w:t>
      </w:r>
      <w:r>
        <w:rPr>
          <w:rStyle w:val="normaltextrun"/>
          <w:rFonts w:ascii="Times New Roman" w:eastAsia="Meiryo UI" w:hAnsi="Times New Roman" w:cs="Times New Roman"/>
          <w:sz w:val="21"/>
          <w:szCs w:val="21"/>
        </w:rPr>
        <w:t xml:space="preserve"> </w:t>
      </w:r>
      <w:r>
        <w:rPr>
          <w:rStyle w:val="normaltextrun"/>
          <w:rFonts w:ascii="Times New Roman" w:eastAsia="Meiryo UI" w:hAnsi="Times New Roman" w:cs="Times New Roman"/>
          <w:b/>
          <w:bCs/>
          <w:sz w:val="21"/>
          <w:szCs w:val="21"/>
        </w:rPr>
        <w:t>Movie</w:t>
      </w:r>
      <w:r>
        <w:rPr>
          <w:rStyle w:val="normaltextrun"/>
          <w:rFonts w:ascii="Times New Roman" w:eastAsia="Meiryo UI" w:hAnsi="Times New Roman" w:cs="Times New Roman"/>
          <w:sz w:val="21"/>
          <w:szCs w:val="21"/>
        </w:rPr>
        <w:t xml:space="preserve"> </w:t>
      </w:r>
      <w:r>
        <w:rPr>
          <w:rStyle w:val="normaltextrun"/>
          <w:rFonts w:ascii="Times New Roman" w:eastAsia="Meiryo UI" w:hAnsi="Times New Roman" w:cs="Times New Roman"/>
          <w:b/>
          <w:bCs/>
          <w:sz w:val="21"/>
          <w:szCs w:val="21"/>
        </w:rPr>
        <w:t>S9</w:t>
      </w:r>
      <w:r>
        <w:rPr>
          <w:rStyle w:val="normaltextrun"/>
          <w:rFonts w:ascii="Times New Roman" w:eastAsia="Meiryo UI" w:hAnsi="Times New Roman" w:cs="Times New Roman"/>
          <w:sz w:val="21"/>
          <w:szCs w:val="21"/>
        </w:rPr>
        <w:t xml:space="preserve"> Live imaging of the photoconvertible protein Kaede expressing tarsus corresponding to </w:t>
      </w:r>
      <w:r>
        <w:rPr>
          <w:rStyle w:val="normaltextrun"/>
          <w:rFonts w:ascii="Times New Roman" w:eastAsia="Meiryo UI" w:hAnsi="Times New Roman" w:cs="Times New Roman"/>
          <w:b/>
          <w:bCs/>
          <w:sz w:val="21"/>
          <w:szCs w:val="21"/>
        </w:rPr>
        <w:t>Fig. 5E-G’’</w:t>
      </w:r>
      <w:r>
        <w:rPr>
          <w:rStyle w:val="normaltextrun"/>
          <w:rFonts w:ascii="Times New Roman" w:eastAsia="Meiryo UI" w:hAnsi="Times New Roman" w:cs="Times New Roman"/>
          <w:sz w:val="21"/>
          <w:szCs w:val="21"/>
        </w:rPr>
        <w:t>. The regions shown in magenta are photoconverted by UV irradiation. Many protrusions are elongated distally (right) from the apical cell bodies at 18 h APF, however, they shift the orientation proximally. Dorsal is to the top and distal to the right.</w:t>
      </w:r>
      <w:r>
        <w:rPr>
          <w:rStyle w:val="eop"/>
          <w:rFonts w:ascii="Times New Roman" w:eastAsia="Meiryo UI" w:hAnsi="Times New Roman" w:cs="Times New Roman"/>
          <w:sz w:val="21"/>
          <w:szCs w:val="21"/>
        </w:rPr>
        <w:t> </w:t>
      </w:r>
    </w:p>
    <w:p w14:paraId="2F1D8FA3" w14:textId="77777777" w:rsidR="00DB1E4E" w:rsidRDefault="00DB1E4E" w:rsidP="00DB1E4E">
      <w:pPr>
        <w:pStyle w:val="paragraph"/>
        <w:spacing w:before="0" w:beforeAutospacing="0" w:after="0" w:afterAutospacing="0"/>
        <w:jc w:val="both"/>
        <w:textAlignment w:val="baseline"/>
        <w:rPr>
          <w:rFonts w:ascii="Meiryo UI" w:eastAsia="Meiryo UI" w:hAnsi="Meiryo UI" w:hint="eastAsia"/>
          <w:sz w:val="18"/>
          <w:szCs w:val="18"/>
        </w:rPr>
      </w:pPr>
      <w:r>
        <w:rPr>
          <w:rStyle w:val="eop"/>
          <w:rFonts w:ascii="Times New Roman" w:eastAsia="Meiryo UI" w:hAnsi="Times New Roman" w:cs="Times New Roman"/>
          <w:sz w:val="21"/>
          <w:szCs w:val="21"/>
        </w:rPr>
        <w:t> </w:t>
      </w:r>
    </w:p>
    <w:p w14:paraId="1C1C35DC" w14:textId="77FFF270" w:rsidR="00DB1E4E" w:rsidRDefault="00DB1E4E" w:rsidP="00DB1E4E">
      <w:pPr>
        <w:pStyle w:val="paragraph"/>
        <w:spacing w:before="0" w:beforeAutospacing="0" w:after="0" w:afterAutospacing="0"/>
        <w:jc w:val="both"/>
        <w:textAlignment w:val="baseline"/>
        <w:rPr>
          <w:rFonts w:ascii="Meiryo UI" w:eastAsia="Meiryo UI" w:hAnsi="Meiryo UI" w:hint="eastAsia"/>
          <w:sz w:val="18"/>
          <w:szCs w:val="18"/>
        </w:rPr>
      </w:pPr>
      <w:r>
        <w:rPr>
          <w:rStyle w:val="normaltextrun"/>
          <w:rFonts w:ascii="Times New Roman" w:eastAsia="Meiryo UI" w:hAnsi="Times New Roman" w:cs="Times New Roman"/>
          <w:b/>
          <w:bCs/>
          <w:sz w:val="21"/>
          <w:szCs w:val="21"/>
        </w:rPr>
        <w:t>Supplemental</w:t>
      </w:r>
      <w:r>
        <w:rPr>
          <w:rStyle w:val="normaltextrun"/>
          <w:rFonts w:ascii="Times New Roman" w:eastAsia="Meiryo UI" w:hAnsi="Times New Roman" w:cs="Times New Roman"/>
          <w:sz w:val="21"/>
          <w:szCs w:val="21"/>
        </w:rPr>
        <w:t xml:space="preserve"> </w:t>
      </w:r>
      <w:r>
        <w:rPr>
          <w:rStyle w:val="normaltextrun"/>
          <w:rFonts w:ascii="Times New Roman" w:eastAsia="Meiryo UI" w:hAnsi="Times New Roman" w:cs="Times New Roman"/>
          <w:b/>
          <w:bCs/>
          <w:sz w:val="21"/>
          <w:szCs w:val="21"/>
        </w:rPr>
        <w:t>Movie</w:t>
      </w:r>
      <w:r>
        <w:rPr>
          <w:rStyle w:val="normaltextrun"/>
          <w:rFonts w:ascii="Times New Roman" w:eastAsia="Meiryo UI" w:hAnsi="Times New Roman" w:cs="Times New Roman"/>
          <w:sz w:val="21"/>
          <w:szCs w:val="21"/>
        </w:rPr>
        <w:t xml:space="preserve"> </w:t>
      </w:r>
      <w:r>
        <w:rPr>
          <w:rStyle w:val="normaltextrun"/>
          <w:rFonts w:ascii="Times New Roman" w:eastAsia="Meiryo UI" w:hAnsi="Times New Roman" w:cs="Times New Roman"/>
          <w:b/>
          <w:bCs/>
          <w:sz w:val="21"/>
          <w:szCs w:val="21"/>
        </w:rPr>
        <w:t xml:space="preserve">S10 </w:t>
      </w:r>
      <w:r>
        <w:rPr>
          <w:rStyle w:val="normaltextrun"/>
          <w:rFonts w:ascii="Times New Roman" w:eastAsia="Meiryo UI" w:hAnsi="Times New Roman" w:cs="Times New Roman"/>
          <w:sz w:val="21"/>
          <w:szCs w:val="21"/>
        </w:rPr>
        <w:t xml:space="preserve">The region corresponding to </w:t>
      </w:r>
      <w:r>
        <w:rPr>
          <w:rStyle w:val="normaltextrun"/>
          <w:rFonts w:ascii="Times New Roman" w:eastAsia="Meiryo UI" w:hAnsi="Times New Roman" w:cs="Times New Roman"/>
          <w:b/>
          <w:bCs/>
          <w:sz w:val="21"/>
          <w:szCs w:val="21"/>
        </w:rPr>
        <w:t>Fig.7A’-D’</w:t>
      </w:r>
      <w:r>
        <w:rPr>
          <w:rStyle w:val="normaltextrun"/>
          <w:rFonts w:ascii="Times New Roman" w:eastAsia="Meiryo UI" w:hAnsi="Times New Roman" w:cs="Times New Roman"/>
          <w:sz w:val="21"/>
          <w:szCs w:val="21"/>
        </w:rPr>
        <w:t xml:space="preserve"> was extracted from </w:t>
      </w:r>
      <w:r>
        <w:rPr>
          <w:rStyle w:val="normaltextrun"/>
          <w:rFonts w:ascii="Times New Roman" w:eastAsia="Meiryo UI" w:hAnsi="Times New Roman" w:cs="Times New Roman"/>
          <w:b/>
          <w:bCs/>
          <w:sz w:val="21"/>
          <w:szCs w:val="21"/>
        </w:rPr>
        <w:t>Supplemental Movie S3</w:t>
      </w:r>
      <w:r>
        <w:rPr>
          <w:rStyle w:val="normaltextrun"/>
          <w:rFonts w:ascii="Times New Roman" w:eastAsia="Meiryo UI" w:hAnsi="Times New Roman" w:cs="Times New Roman"/>
          <w:sz w:val="21"/>
          <w:szCs w:val="21"/>
        </w:rPr>
        <w:t>. In the late Stage IV (40-50 h APF), the bottom of the cleft formed by joint invagination move</w:t>
      </w:r>
      <w:r>
        <w:rPr>
          <w:rStyle w:val="normaltextrun"/>
          <w:rFonts w:ascii="Times New Roman" w:eastAsia="Meiryo UI" w:hAnsi="Times New Roman" w:cs="Times New Roman"/>
          <w:sz w:val="21"/>
          <w:szCs w:val="21"/>
        </w:rPr>
        <w:t>s</w:t>
      </w:r>
      <w:r>
        <w:rPr>
          <w:rStyle w:val="normaltextrun"/>
          <w:rFonts w:ascii="Times New Roman" w:eastAsia="Meiryo UI" w:hAnsi="Times New Roman" w:cs="Times New Roman"/>
          <w:sz w:val="21"/>
          <w:szCs w:val="21"/>
        </w:rPr>
        <w:t xml:space="preserve"> proximally, and then, the ball-and-socket structure formation progresses. In the </w:t>
      </w:r>
      <w:proofErr w:type="gramStart"/>
      <w:r>
        <w:rPr>
          <w:rStyle w:val="normaltextrun"/>
          <w:rFonts w:ascii="Times New Roman" w:eastAsia="Meiryo UI" w:hAnsi="Times New Roman" w:cs="Times New Roman"/>
          <w:sz w:val="21"/>
          <w:szCs w:val="21"/>
        </w:rPr>
        <w:t>early Stage</w:t>
      </w:r>
      <w:proofErr w:type="gramEnd"/>
      <w:r>
        <w:rPr>
          <w:rStyle w:val="normaltextrun"/>
          <w:rFonts w:ascii="Times New Roman" w:eastAsia="Meiryo UI" w:hAnsi="Times New Roman" w:cs="Times New Roman"/>
          <w:sz w:val="21"/>
          <w:szCs w:val="21"/>
        </w:rPr>
        <w:t xml:space="preserve"> V (50-60 h APF), the epithelial cell layer decrease</w:t>
      </w:r>
      <w:r>
        <w:rPr>
          <w:rStyle w:val="normaltextrun"/>
          <w:rFonts w:ascii="Times New Roman" w:eastAsia="Meiryo UI" w:hAnsi="Times New Roman" w:cs="Times New Roman"/>
          <w:sz w:val="21"/>
          <w:szCs w:val="21"/>
        </w:rPr>
        <w:t>s</w:t>
      </w:r>
      <w:r>
        <w:rPr>
          <w:rStyle w:val="normaltextrun"/>
          <w:rFonts w:ascii="Times New Roman" w:eastAsia="Meiryo UI" w:hAnsi="Times New Roman" w:cs="Times New Roman"/>
          <w:sz w:val="21"/>
          <w:szCs w:val="21"/>
        </w:rPr>
        <w:t xml:space="preserve"> its thickness</w:t>
      </w:r>
      <w:r>
        <w:rPr>
          <w:rStyle w:val="normaltextrun"/>
          <w:rFonts w:ascii="Times New Roman" w:eastAsia="Meiryo UI" w:hAnsi="Times New Roman" w:cs="Times New Roman"/>
          <w:sz w:val="21"/>
          <w:szCs w:val="21"/>
        </w:rPr>
        <w:t>,</w:t>
      </w:r>
      <w:r>
        <w:rPr>
          <w:rStyle w:val="normaltextrun"/>
          <w:rFonts w:ascii="Times New Roman" w:eastAsia="Meiryo UI" w:hAnsi="Times New Roman" w:cs="Times New Roman"/>
          <w:sz w:val="21"/>
          <w:szCs w:val="21"/>
        </w:rPr>
        <w:t xml:space="preserve"> hardly changing the outline of segments. Time stamp shows </w:t>
      </w:r>
      <w:proofErr w:type="spellStart"/>
      <w:proofErr w:type="gramStart"/>
      <w:r>
        <w:rPr>
          <w:rStyle w:val="normaltextrun"/>
          <w:rFonts w:ascii="Times New Roman" w:eastAsia="Meiryo UI" w:hAnsi="Times New Roman" w:cs="Times New Roman"/>
          <w:sz w:val="21"/>
          <w:szCs w:val="21"/>
        </w:rPr>
        <w:t>hh:mm</w:t>
      </w:r>
      <w:proofErr w:type="spellEnd"/>
      <w:r>
        <w:rPr>
          <w:rStyle w:val="normaltextrun"/>
          <w:rFonts w:ascii="Times New Roman" w:eastAsia="Meiryo UI" w:hAnsi="Times New Roman" w:cs="Times New Roman"/>
          <w:sz w:val="21"/>
          <w:szCs w:val="21"/>
        </w:rPr>
        <w:t>.</w:t>
      </w:r>
      <w:proofErr w:type="gramEnd"/>
      <w:r>
        <w:rPr>
          <w:rStyle w:val="normaltextrun"/>
          <w:rFonts w:ascii="Times New Roman" w:eastAsia="Meiryo UI" w:hAnsi="Times New Roman" w:cs="Times New Roman"/>
          <w:sz w:val="21"/>
          <w:szCs w:val="21"/>
        </w:rPr>
        <w:t xml:space="preserve"> Dorsal is to the top and distal to the right.</w:t>
      </w:r>
      <w:r>
        <w:rPr>
          <w:rStyle w:val="eop"/>
          <w:rFonts w:ascii="Times New Roman" w:eastAsia="Meiryo UI" w:hAnsi="Times New Roman" w:cs="Times New Roman"/>
          <w:sz w:val="21"/>
          <w:szCs w:val="21"/>
        </w:rPr>
        <w:t> </w:t>
      </w:r>
    </w:p>
    <w:p w14:paraId="014B0401" w14:textId="77777777" w:rsidR="00DB1E4E" w:rsidRDefault="00DB1E4E" w:rsidP="00DB1E4E">
      <w:pPr>
        <w:pStyle w:val="paragraph"/>
        <w:spacing w:before="0" w:beforeAutospacing="0" w:after="0" w:afterAutospacing="0"/>
        <w:jc w:val="both"/>
        <w:textAlignment w:val="baseline"/>
        <w:rPr>
          <w:rFonts w:ascii="Meiryo UI" w:eastAsia="Meiryo UI" w:hAnsi="Meiryo UI" w:hint="eastAsia"/>
          <w:sz w:val="18"/>
          <w:szCs w:val="18"/>
        </w:rPr>
      </w:pPr>
      <w:r>
        <w:rPr>
          <w:rStyle w:val="eop"/>
          <w:rFonts w:ascii="Times New Roman" w:eastAsia="Meiryo UI" w:hAnsi="Times New Roman" w:cs="Times New Roman"/>
          <w:sz w:val="21"/>
          <w:szCs w:val="21"/>
        </w:rPr>
        <w:t> </w:t>
      </w:r>
    </w:p>
    <w:p w14:paraId="35E54DFD" w14:textId="27FA03BB" w:rsidR="00DB1E4E" w:rsidRDefault="00DB1E4E" w:rsidP="00DB1E4E">
      <w:pPr>
        <w:pStyle w:val="paragraph"/>
        <w:spacing w:before="0" w:beforeAutospacing="0" w:after="0" w:afterAutospacing="0"/>
        <w:jc w:val="both"/>
        <w:textAlignment w:val="baseline"/>
        <w:rPr>
          <w:rFonts w:ascii="Meiryo UI" w:eastAsia="Meiryo UI" w:hAnsi="Meiryo UI" w:hint="eastAsia"/>
          <w:sz w:val="18"/>
          <w:szCs w:val="18"/>
        </w:rPr>
      </w:pPr>
      <w:r>
        <w:rPr>
          <w:rStyle w:val="normaltextrun"/>
          <w:rFonts w:ascii="Times New Roman" w:eastAsia="Meiryo UI" w:hAnsi="Times New Roman" w:cs="Times New Roman"/>
          <w:b/>
          <w:bCs/>
          <w:sz w:val="21"/>
          <w:szCs w:val="21"/>
        </w:rPr>
        <w:t>Supplemental</w:t>
      </w:r>
      <w:r>
        <w:rPr>
          <w:rStyle w:val="normaltextrun"/>
          <w:rFonts w:ascii="Times New Roman" w:eastAsia="Meiryo UI" w:hAnsi="Times New Roman" w:cs="Times New Roman"/>
          <w:sz w:val="21"/>
          <w:szCs w:val="21"/>
        </w:rPr>
        <w:t xml:space="preserve"> </w:t>
      </w:r>
      <w:r>
        <w:rPr>
          <w:rStyle w:val="normaltextrun"/>
          <w:rFonts w:ascii="Times New Roman" w:eastAsia="Meiryo UI" w:hAnsi="Times New Roman" w:cs="Times New Roman"/>
          <w:b/>
          <w:bCs/>
          <w:sz w:val="21"/>
          <w:szCs w:val="21"/>
        </w:rPr>
        <w:t xml:space="preserve">Movie S11 </w:t>
      </w:r>
      <w:r>
        <w:rPr>
          <w:rStyle w:val="normaltextrun"/>
          <w:rFonts w:ascii="Times New Roman" w:eastAsia="Meiryo UI" w:hAnsi="Times New Roman" w:cs="Times New Roman"/>
          <w:sz w:val="21"/>
          <w:szCs w:val="21"/>
        </w:rPr>
        <w:t xml:space="preserve">Reconstructed movie of the </w:t>
      </w:r>
      <w:proofErr w:type="spellStart"/>
      <w:r>
        <w:rPr>
          <w:rStyle w:val="normaltextrun"/>
          <w:rFonts w:ascii="Times New Roman" w:eastAsia="Meiryo UI" w:hAnsi="Times New Roman" w:cs="Times New Roman"/>
          <w:sz w:val="21"/>
          <w:szCs w:val="21"/>
        </w:rPr>
        <w:t>sGMCA</w:t>
      </w:r>
      <w:proofErr w:type="spellEnd"/>
      <w:r>
        <w:rPr>
          <w:rStyle w:val="normaltextrun"/>
          <w:rFonts w:ascii="Times New Roman" w:eastAsia="Meiryo UI" w:hAnsi="Times New Roman" w:cs="Times New Roman"/>
          <w:sz w:val="21"/>
          <w:szCs w:val="21"/>
        </w:rPr>
        <w:t xml:space="preserve"> and His2Av-mRFP expressing tarsal epithelium corresponding to </w:t>
      </w:r>
      <w:r>
        <w:rPr>
          <w:rStyle w:val="normaltextrun"/>
          <w:rFonts w:ascii="Times New Roman" w:eastAsia="Meiryo UI" w:hAnsi="Times New Roman" w:cs="Times New Roman"/>
          <w:b/>
          <w:bCs/>
          <w:sz w:val="21"/>
          <w:szCs w:val="21"/>
        </w:rPr>
        <w:t>Fig. 7A</w:t>
      </w:r>
      <w:r>
        <w:rPr>
          <w:rStyle w:val="normaltextrun"/>
          <w:rFonts w:ascii="Times New Roman" w:eastAsia="Meiryo UI" w:hAnsi="Times New Roman" w:cs="Times New Roman"/>
          <w:sz w:val="21"/>
          <w:szCs w:val="21"/>
        </w:rPr>
        <w:t>-</w:t>
      </w:r>
      <w:r>
        <w:rPr>
          <w:rStyle w:val="normaltextrun"/>
          <w:rFonts w:ascii="Times New Roman" w:eastAsia="Meiryo UI" w:hAnsi="Times New Roman" w:cs="Times New Roman"/>
          <w:b/>
          <w:bCs/>
          <w:sz w:val="21"/>
          <w:szCs w:val="21"/>
        </w:rPr>
        <w:t>D</w:t>
      </w:r>
      <w:r>
        <w:rPr>
          <w:rStyle w:val="normaltextrun"/>
          <w:rFonts w:ascii="Times New Roman" w:eastAsia="Meiryo UI" w:hAnsi="Times New Roman" w:cs="Times New Roman"/>
          <w:sz w:val="21"/>
          <w:szCs w:val="21"/>
        </w:rPr>
        <w:t>. Images were obtained every 22 sec from 16.5 h APF. The macrophage</w:t>
      </w:r>
      <w:r>
        <w:rPr>
          <w:rStyle w:val="normaltextrun"/>
          <w:rFonts w:ascii="Times New Roman" w:eastAsia="Meiryo UI" w:hAnsi="Times New Roman" w:cs="Times New Roman"/>
          <w:sz w:val="21"/>
          <w:szCs w:val="21"/>
        </w:rPr>
        <w:t>-like cell</w:t>
      </w:r>
      <w:r>
        <w:rPr>
          <w:rStyle w:val="normaltextrun"/>
          <w:rFonts w:ascii="Times New Roman" w:eastAsia="Meiryo UI" w:hAnsi="Times New Roman" w:cs="Times New Roman"/>
          <w:sz w:val="21"/>
          <w:szCs w:val="21"/>
        </w:rPr>
        <w:t xml:space="preserve"> in the space between pillars of the Parthenon-like structure extends filopodia to engulf the epithelial cell being extruded basally. Time stamp shows </w:t>
      </w:r>
      <w:proofErr w:type="spellStart"/>
      <w:proofErr w:type="gramStart"/>
      <w:r>
        <w:rPr>
          <w:rStyle w:val="normaltextrun"/>
          <w:rFonts w:ascii="Times New Roman" w:eastAsia="Meiryo UI" w:hAnsi="Times New Roman" w:cs="Times New Roman"/>
          <w:sz w:val="21"/>
          <w:szCs w:val="21"/>
        </w:rPr>
        <w:t>mm:ss</w:t>
      </w:r>
      <w:proofErr w:type="spellEnd"/>
      <w:r>
        <w:rPr>
          <w:rStyle w:val="normaltextrun"/>
          <w:rFonts w:ascii="Times New Roman" w:eastAsia="Meiryo UI" w:hAnsi="Times New Roman" w:cs="Times New Roman"/>
          <w:sz w:val="21"/>
          <w:szCs w:val="21"/>
        </w:rPr>
        <w:t>.</w:t>
      </w:r>
      <w:proofErr w:type="gramEnd"/>
      <w:r>
        <w:rPr>
          <w:rStyle w:val="normaltextrun"/>
          <w:rFonts w:ascii="Times New Roman" w:eastAsia="Meiryo UI" w:hAnsi="Times New Roman" w:cs="Times New Roman"/>
          <w:sz w:val="21"/>
          <w:szCs w:val="21"/>
        </w:rPr>
        <w:t xml:space="preserve"> Apical is to the top.</w:t>
      </w:r>
      <w:r>
        <w:rPr>
          <w:rStyle w:val="eop"/>
          <w:rFonts w:ascii="Times New Roman" w:eastAsia="Meiryo UI" w:hAnsi="Times New Roman" w:cs="Times New Roman"/>
          <w:sz w:val="21"/>
          <w:szCs w:val="21"/>
        </w:rPr>
        <w:t> </w:t>
      </w:r>
    </w:p>
    <w:p w14:paraId="38EDC285" w14:textId="77777777" w:rsidR="00DB1E4E" w:rsidRDefault="00DB1E4E" w:rsidP="00DB1E4E">
      <w:pPr>
        <w:pStyle w:val="paragraph"/>
        <w:spacing w:before="0" w:beforeAutospacing="0" w:after="0" w:afterAutospacing="0"/>
        <w:jc w:val="both"/>
        <w:textAlignment w:val="baseline"/>
        <w:rPr>
          <w:rFonts w:ascii="Meiryo UI" w:eastAsia="Meiryo UI" w:hAnsi="Meiryo UI" w:hint="eastAsia"/>
          <w:sz w:val="18"/>
          <w:szCs w:val="18"/>
        </w:rPr>
      </w:pPr>
      <w:r>
        <w:rPr>
          <w:rStyle w:val="eop"/>
          <w:rFonts w:ascii="Times New Roman" w:eastAsia="Meiryo UI" w:hAnsi="Times New Roman" w:cs="Times New Roman"/>
          <w:sz w:val="21"/>
          <w:szCs w:val="21"/>
        </w:rPr>
        <w:t> </w:t>
      </w:r>
    </w:p>
    <w:p w14:paraId="144C44EE" w14:textId="77777777" w:rsidR="00DB1E4E" w:rsidRDefault="00DB1E4E" w:rsidP="00DB1E4E">
      <w:pPr>
        <w:pStyle w:val="paragraph"/>
        <w:spacing w:before="0" w:beforeAutospacing="0" w:after="0" w:afterAutospacing="0"/>
        <w:jc w:val="both"/>
        <w:textAlignment w:val="baseline"/>
        <w:rPr>
          <w:rFonts w:ascii="Meiryo UI" w:eastAsia="Meiryo UI" w:hAnsi="Meiryo UI" w:hint="eastAsia"/>
          <w:sz w:val="18"/>
          <w:szCs w:val="18"/>
        </w:rPr>
      </w:pPr>
      <w:r>
        <w:rPr>
          <w:rStyle w:val="normaltextrun"/>
          <w:rFonts w:ascii="Times New Roman" w:eastAsia="Meiryo UI" w:hAnsi="Times New Roman" w:cs="Times New Roman"/>
          <w:b/>
          <w:bCs/>
          <w:sz w:val="21"/>
          <w:szCs w:val="21"/>
        </w:rPr>
        <w:t xml:space="preserve">Supplemental Movie S12 </w:t>
      </w:r>
      <w:r>
        <w:rPr>
          <w:rStyle w:val="normaltextrun"/>
          <w:rFonts w:ascii="Times New Roman" w:eastAsia="Meiryo UI" w:hAnsi="Times New Roman" w:cs="Times New Roman"/>
          <w:sz w:val="21"/>
          <w:szCs w:val="21"/>
        </w:rPr>
        <w:t xml:space="preserve">live imaging of ventral tarsal epithelium in Stage III in the </w:t>
      </w:r>
      <w:proofErr w:type="spellStart"/>
      <w:r>
        <w:rPr>
          <w:rStyle w:val="normaltextrun"/>
          <w:rFonts w:ascii="Times New Roman" w:eastAsia="Meiryo UI" w:hAnsi="Times New Roman" w:cs="Times New Roman"/>
          <w:i/>
          <w:iCs/>
          <w:sz w:val="21"/>
          <w:szCs w:val="21"/>
        </w:rPr>
        <w:t>Dll</w:t>
      </w:r>
      <w:proofErr w:type="spellEnd"/>
      <w:r>
        <w:rPr>
          <w:rStyle w:val="normaltextrun"/>
          <w:rFonts w:ascii="Times New Roman" w:eastAsia="Meiryo UI" w:hAnsi="Times New Roman" w:cs="Times New Roman"/>
          <w:sz w:val="21"/>
          <w:szCs w:val="21"/>
        </w:rPr>
        <w:t>&gt;</w:t>
      </w:r>
      <w:proofErr w:type="spellStart"/>
      <w:r>
        <w:rPr>
          <w:rStyle w:val="normaltextrun"/>
          <w:rFonts w:ascii="Times New Roman" w:eastAsia="Meiryo UI" w:hAnsi="Times New Roman" w:cs="Times New Roman"/>
          <w:i/>
          <w:iCs/>
          <w:sz w:val="21"/>
          <w:szCs w:val="21"/>
        </w:rPr>
        <w:t>Apoliner</w:t>
      </w:r>
      <w:proofErr w:type="spellEnd"/>
      <w:r>
        <w:rPr>
          <w:rStyle w:val="normaltextrun"/>
          <w:rFonts w:ascii="Times New Roman" w:eastAsia="Meiryo UI" w:hAnsi="Times New Roman" w:cs="Times New Roman"/>
          <w:sz w:val="21"/>
          <w:szCs w:val="21"/>
        </w:rPr>
        <w:t xml:space="preserve"> fly corresponding to </w:t>
      </w:r>
      <w:r>
        <w:rPr>
          <w:rStyle w:val="normaltextrun"/>
          <w:rFonts w:ascii="Times New Roman" w:eastAsia="Meiryo UI" w:hAnsi="Times New Roman" w:cs="Times New Roman"/>
          <w:b/>
          <w:bCs/>
          <w:sz w:val="21"/>
          <w:szCs w:val="21"/>
        </w:rPr>
        <w:t>Fig. 7F</w:t>
      </w:r>
      <w:r>
        <w:rPr>
          <w:rStyle w:val="normaltextrun"/>
          <w:rFonts w:ascii="Times New Roman" w:eastAsia="Meiryo UI" w:hAnsi="Times New Roman" w:cs="Times New Roman"/>
          <w:sz w:val="21"/>
          <w:szCs w:val="21"/>
        </w:rPr>
        <w:t>-</w:t>
      </w:r>
      <w:r>
        <w:rPr>
          <w:rStyle w:val="normaltextrun"/>
          <w:rFonts w:ascii="Times New Roman" w:eastAsia="Meiryo UI" w:hAnsi="Times New Roman" w:cs="Times New Roman"/>
          <w:b/>
          <w:bCs/>
          <w:sz w:val="21"/>
          <w:szCs w:val="21"/>
        </w:rPr>
        <w:t>H</w:t>
      </w:r>
      <w:r>
        <w:rPr>
          <w:rStyle w:val="normaltextrun"/>
          <w:rFonts w:ascii="Times New Roman" w:eastAsia="Meiryo UI" w:hAnsi="Times New Roman" w:cs="Times New Roman"/>
          <w:sz w:val="21"/>
          <w:szCs w:val="21"/>
        </w:rPr>
        <w:t xml:space="preserve">. Images were obtained every 2 min from 19 h APF. At first, the cell marked by an arrowhead </w:t>
      </w:r>
      <w:proofErr w:type="gramStart"/>
      <w:r>
        <w:rPr>
          <w:rStyle w:val="normaltextrun"/>
          <w:rFonts w:ascii="Times New Roman" w:eastAsia="Meiryo UI" w:hAnsi="Times New Roman" w:cs="Times New Roman"/>
          <w:sz w:val="21"/>
          <w:szCs w:val="21"/>
        </w:rPr>
        <w:t>is located in</w:t>
      </w:r>
      <w:proofErr w:type="gramEnd"/>
      <w:r>
        <w:rPr>
          <w:rStyle w:val="normaltextrun"/>
          <w:rFonts w:ascii="Times New Roman" w:eastAsia="Meiryo UI" w:hAnsi="Times New Roman" w:cs="Times New Roman"/>
          <w:sz w:val="21"/>
          <w:szCs w:val="21"/>
        </w:rPr>
        <w:t xml:space="preserve"> the apical side without the nuclear EGFP signal. After about two hours, it begins to show EGFP signal and then moves to the basal side. Finally, it seems to be engulfed by a macrophage-like cell, which is visualized by the accumulated </w:t>
      </w:r>
      <w:proofErr w:type="spellStart"/>
      <w:r>
        <w:rPr>
          <w:rStyle w:val="normaltextrun"/>
          <w:rFonts w:ascii="Times New Roman" w:eastAsia="Meiryo UI" w:hAnsi="Times New Roman" w:cs="Times New Roman"/>
          <w:sz w:val="21"/>
          <w:szCs w:val="21"/>
        </w:rPr>
        <w:t>mRFP</w:t>
      </w:r>
      <w:proofErr w:type="spellEnd"/>
      <w:r>
        <w:rPr>
          <w:rStyle w:val="normaltextrun"/>
          <w:rFonts w:ascii="Times New Roman" w:eastAsia="Meiryo UI" w:hAnsi="Times New Roman" w:cs="Times New Roman"/>
          <w:sz w:val="21"/>
          <w:szCs w:val="21"/>
        </w:rPr>
        <w:t xml:space="preserve"> signals. Time stamp shows </w:t>
      </w:r>
      <w:proofErr w:type="spellStart"/>
      <w:proofErr w:type="gramStart"/>
      <w:r>
        <w:rPr>
          <w:rStyle w:val="normaltextrun"/>
          <w:rFonts w:ascii="Times New Roman" w:eastAsia="Meiryo UI" w:hAnsi="Times New Roman" w:cs="Times New Roman"/>
          <w:sz w:val="21"/>
          <w:szCs w:val="21"/>
        </w:rPr>
        <w:t>hh:mm</w:t>
      </w:r>
      <w:proofErr w:type="spellEnd"/>
      <w:r>
        <w:rPr>
          <w:rStyle w:val="normaltextrun"/>
          <w:rFonts w:ascii="Times New Roman" w:eastAsia="Meiryo UI" w:hAnsi="Times New Roman" w:cs="Times New Roman"/>
          <w:sz w:val="21"/>
          <w:szCs w:val="21"/>
        </w:rPr>
        <w:t>.</w:t>
      </w:r>
      <w:proofErr w:type="gramEnd"/>
      <w:r>
        <w:rPr>
          <w:rStyle w:val="normaltextrun"/>
          <w:rFonts w:ascii="Times New Roman" w:eastAsia="Meiryo UI" w:hAnsi="Times New Roman" w:cs="Times New Roman"/>
          <w:sz w:val="21"/>
          <w:szCs w:val="21"/>
        </w:rPr>
        <w:t xml:space="preserve"> Basal is to the top and distal to the right.  </w:t>
      </w:r>
      <w:r>
        <w:rPr>
          <w:rStyle w:val="eop"/>
          <w:rFonts w:ascii="Times New Roman" w:eastAsia="Meiryo UI" w:hAnsi="Times New Roman" w:cs="Times New Roman"/>
          <w:sz w:val="21"/>
          <w:szCs w:val="21"/>
        </w:rPr>
        <w:t> </w:t>
      </w:r>
    </w:p>
    <w:p w14:paraId="4CFD256B" w14:textId="77777777" w:rsidR="00DB1E4E" w:rsidRDefault="00DB1E4E" w:rsidP="00DB1E4E">
      <w:pPr>
        <w:pStyle w:val="paragraph"/>
        <w:spacing w:before="0" w:beforeAutospacing="0" w:after="0" w:afterAutospacing="0"/>
        <w:jc w:val="both"/>
        <w:textAlignment w:val="baseline"/>
        <w:rPr>
          <w:rFonts w:ascii="Meiryo UI" w:eastAsia="Meiryo UI" w:hAnsi="Meiryo UI" w:hint="eastAsia"/>
          <w:sz w:val="18"/>
          <w:szCs w:val="18"/>
        </w:rPr>
      </w:pPr>
      <w:r>
        <w:rPr>
          <w:rStyle w:val="eop"/>
          <w:rFonts w:ascii="Times New Roman" w:eastAsia="Meiryo UI" w:hAnsi="Times New Roman" w:cs="Times New Roman"/>
          <w:sz w:val="21"/>
          <w:szCs w:val="21"/>
        </w:rPr>
        <w:t> </w:t>
      </w:r>
    </w:p>
    <w:p w14:paraId="2691543D" w14:textId="77777777" w:rsidR="00DB1E4E" w:rsidRDefault="00DB1E4E" w:rsidP="00DB1E4E">
      <w:pPr>
        <w:pStyle w:val="paragraph"/>
        <w:spacing w:before="0" w:beforeAutospacing="0" w:after="0" w:afterAutospacing="0"/>
        <w:jc w:val="both"/>
        <w:textAlignment w:val="baseline"/>
        <w:rPr>
          <w:rFonts w:ascii="Meiryo UI" w:eastAsia="Meiryo UI" w:hAnsi="Meiryo UI" w:hint="eastAsia"/>
          <w:sz w:val="18"/>
          <w:szCs w:val="18"/>
        </w:rPr>
      </w:pPr>
      <w:r>
        <w:rPr>
          <w:rStyle w:val="normaltextrun"/>
          <w:rFonts w:ascii="Times New Roman" w:eastAsia="Meiryo UI" w:hAnsi="Times New Roman" w:cs="Times New Roman"/>
          <w:b/>
          <w:bCs/>
          <w:sz w:val="21"/>
          <w:szCs w:val="21"/>
        </w:rPr>
        <w:t xml:space="preserve">Supplemental Movie S13 </w:t>
      </w:r>
      <w:r>
        <w:rPr>
          <w:rStyle w:val="normaltextrun"/>
          <w:rFonts w:ascii="Times New Roman" w:eastAsia="Meiryo UI" w:hAnsi="Times New Roman" w:cs="Times New Roman"/>
          <w:sz w:val="21"/>
          <w:szCs w:val="21"/>
        </w:rPr>
        <w:t xml:space="preserve">live imaging of ventral tarsal epithelium in Stage III in the </w:t>
      </w:r>
      <w:proofErr w:type="spellStart"/>
      <w:r>
        <w:rPr>
          <w:rStyle w:val="normaltextrun"/>
          <w:rFonts w:ascii="Times New Roman" w:eastAsia="Meiryo UI" w:hAnsi="Times New Roman" w:cs="Times New Roman"/>
          <w:i/>
          <w:iCs/>
          <w:sz w:val="21"/>
          <w:szCs w:val="21"/>
        </w:rPr>
        <w:t>Dll</w:t>
      </w:r>
      <w:proofErr w:type="spellEnd"/>
      <w:r>
        <w:rPr>
          <w:rStyle w:val="normaltextrun"/>
          <w:rFonts w:ascii="Times New Roman" w:eastAsia="Meiryo UI" w:hAnsi="Times New Roman" w:cs="Times New Roman"/>
          <w:sz w:val="21"/>
          <w:szCs w:val="21"/>
        </w:rPr>
        <w:t>&gt;</w:t>
      </w:r>
      <w:proofErr w:type="spellStart"/>
      <w:r>
        <w:rPr>
          <w:rStyle w:val="normaltextrun"/>
          <w:rFonts w:ascii="Times New Roman" w:eastAsia="Meiryo UI" w:hAnsi="Times New Roman" w:cs="Times New Roman"/>
          <w:i/>
          <w:iCs/>
          <w:sz w:val="21"/>
          <w:szCs w:val="21"/>
        </w:rPr>
        <w:t>Apoliner</w:t>
      </w:r>
      <w:proofErr w:type="spellEnd"/>
      <w:r>
        <w:rPr>
          <w:rStyle w:val="normaltextrun"/>
          <w:rFonts w:ascii="Times New Roman" w:eastAsia="Meiryo UI" w:hAnsi="Times New Roman" w:cs="Times New Roman"/>
          <w:sz w:val="21"/>
          <w:szCs w:val="21"/>
        </w:rPr>
        <w:t xml:space="preserve"> fly corresponding to </w:t>
      </w:r>
      <w:r>
        <w:rPr>
          <w:rStyle w:val="normaltextrun"/>
          <w:rFonts w:ascii="Times New Roman" w:eastAsia="Meiryo UI" w:hAnsi="Times New Roman" w:cs="Times New Roman"/>
          <w:b/>
          <w:bCs/>
          <w:sz w:val="21"/>
          <w:szCs w:val="21"/>
        </w:rPr>
        <w:t>Fig. 7J</w:t>
      </w:r>
      <w:r>
        <w:rPr>
          <w:rStyle w:val="normaltextrun"/>
          <w:rFonts w:ascii="Times New Roman" w:eastAsia="Meiryo UI" w:hAnsi="Times New Roman" w:cs="Times New Roman"/>
          <w:sz w:val="21"/>
          <w:szCs w:val="21"/>
        </w:rPr>
        <w:t>-</w:t>
      </w:r>
      <w:r>
        <w:rPr>
          <w:rStyle w:val="normaltextrun"/>
          <w:rFonts w:ascii="Times New Roman" w:eastAsia="Meiryo UI" w:hAnsi="Times New Roman" w:cs="Times New Roman"/>
          <w:b/>
          <w:bCs/>
          <w:sz w:val="21"/>
          <w:szCs w:val="21"/>
        </w:rPr>
        <w:t>N</w:t>
      </w:r>
      <w:r>
        <w:rPr>
          <w:rStyle w:val="normaltextrun"/>
          <w:rFonts w:ascii="Times New Roman" w:eastAsia="Meiryo UI" w:hAnsi="Times New Roman" w:cs="Times New Roman"/>
          <w:sz w:val="21"/>
          <w:szCs w:val="21"/>
        </w:rPr>
        <w:t xml:space="preserve">. Images of a different region at 21.5 h APF were extracted from the same data as </w:t>
      </w:r>
      <w:r>
        <w:rPr>
          <w:rStyle w:val="normaltextrun"/>
          <w:rFonts w:ascii="Times New Roman" w:eastAsia="Meiryo UI" w:hAnsi="Times New Roman" w:cs="Times New Roman"/>
          <w:b/>
          <w:bCs/>
          <w:sz w:val="21"/>
          <w:szCs w:val="21"/>
        </w:rPr>
        <w:t>Supplemental Movie S12</w:t>
      </w:r>
      <w:r>
        <w:rPr>
          <w:rStyle w:val="normaltextrun"/>
          <w:rFonts w:ascii="Times New Roman" w:eastAsia="Meiryo UI" w:hAnsi="Times New Roman" w:cs="Times New Roman"/>
          <w:sz w:val="21"/>
          <w:szCs w:val="21"/>
        </w:rPr>
        <w:t xml:space="preserve">. A macrophage-like cell at the cavity of the Parthenon-like structure, which is visualized by the accumulated </w:t>
      </w:r>
      <w:proofErr w:type="spellStart"/>
      <w:r>
        <w:rPr>
          <w:rStyle w:val="normaltextrun"/>
          <w:rFonts w:ascii="Times New Roman" w:eastAsia="Meiryo UI" w:hAnsi="Times New Roman" w:cs="Times New Roman"/>
          <w:sz w:val="21"/>
          <w:szCs w:val="21"/>
        </w:rPr>
        <w:t>mRFP</w:t>
      </w:r>
      <w:proofErr w:type="spellEnd"/>
      <w:r>
        <w:rPr>
          <w:rStyle w:val="normaltextrun"/>
          <w:rFonts w:ascii="Times New Roman" w:eastAsia="Meiryo UI" w:hAnsi="Times New Roman" w:cs="Times New Roman"/>
          <w:sz w:val="21"/>
          <w:szCs w:val="21"/>
        </w:rPr>
        <w:t xml:space="preserve"> signals, passes through a hole on the basal surface of the epithelium to enter the lumen. Basal to the top and distal to the right.</w:t>
      </w:r>
      <w:r>
        <w:rPr>
          <w:rStyle w:val="eop"/>
          <w:rFonts w:ascii="Times New Roman" w:eastAsia="Meiryo UI" w:hAnsi="Times New Roman" w:cs="Times New Roman"/>
          <w:sz w:val="21"/>
          <w:szCs w:val="21"/>
        </w:rPr>
        <w:t> </w:t>
      </w:r>
    </w:p>
    <w:p w14:paraId="29272023" w14:textId="77777777" w:rsidR="00231A20" w:rsidRPr="00DB1E4E" w:rsidRDefault="00231A20">
      <w:pPr>
        <w:rPr>
          <w:rFonts w:ascii="Times New Roman" w:hAnsi="Times New Roman" w:cs="Times New Roman"/>
        </w:rPr>
      </w:pPr>
    </w:p>
    <w:sectPr w:rsidR="00231A20" w:rsidRPr="00DB1E4E">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Meiryo UI">
    <w:panose1 w:val="020B0604030504040204"/>
    <w:charset w:val="80"/>
    <w:family w:val="modern"/>
    <w:pitch w:val="variable"/>
    <w:sig w:usb0="E00002FF" w:usb1="6AC7FFFF"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1E4E"/>
    <w:rsid w:val="00231A20"/>
    <w:rsid w:val="006A6FB4"/>
    <w:rsid w:val="00764487"/>
    <w:rsid w:val="007E6912"/>
    <w:rsid w:val="007E6BFF"/>
    <w:rsid w:val="00D40627"/>
    <w:rsid w:val="00DB1E4E"/>
    <w:rsid w:val="00FC277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v:textbox inset="5.85pt,.7pt,5.85pt,.7pt"/>
    </o:shapedefaults>
    <o:shapelayout v:ext="edit">
      <o:idmap v:ext="edit" data="1"/>
    </o:shapelayout>
  </w:shapeDefaults>
  <w:decimalSymbol w:val="."/>
  <w:listSeparator w:val=","/>
  <w14:docId w14:val="46319F58"/>
  <w15:chartTrackingRefBased/>
  <w15:docId w15:val="{EF4B2018-134E-4EAC-8190-AA459765C8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DB1E4E"/>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DB1E4E"/>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DB1E4E"/>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DB1E4E"/>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DB1E4E"/>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DB1E4E"/>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DB1E4E"/>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DB1E4E"/>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DB1E4E"/>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DB1E4E"/>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DB1E4E"/>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DB1E4E"/>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DB1E4E"/>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DB1E4E"/>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DB1E4E"/>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DB1E4E"/>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DB1E4E"/>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DB1E4E"/>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DB1E4E"/>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DB1E4E"/>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B1E4E"/>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DB1E4E"/>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DB1E4E"/>
    <w:pPr>
      <w:spacing w:before="160" w:after="160"/>
      <w:jc w:val="center"/>
    </w:pPr>
    <w:rPr>
      <w:i/>
      <w:iCs/>
      <w:color w:val="404040" w:themeColor="text1" w:themeTint="BF"/>
    </w:rPr>
  </w:style>
  <w:style w:type="character" w:customStyle="1" w:styleId="a8">
    <w:name w:val="引用文 (文字)"/>
    <w:basedOn w:val="a0"/>
    <w:link w:val="a7"/>
    <w:uiPriority w:val="29"/>
    <w:rsid w:val="00DB1E4E"/>
    <w:rPr>
      <w:i/>
      <w:iCs/>
      <w:color w:val="404040" w:themeColor="text1" w:themeTint="BF"/>
    </w:rPr>
  </w:style>
  <w:style w:type="paragraph" w:styleId="a9">
    <w:name w:val="List Paragraph"/>
    <w:basedOn w:val="a"/>
    <w:uiPriority w:val="34"/>
    <w:qFormat/>
    <w:rsid w:val="00DB1E4E"/>
    <w:pPr>
      <w:ind w:left="720"/>
      <w:contextualSpacing/>
    </w:pPr>
  </w:style>
  <w:style w:type="character" w:styleId="21">
    <w:name w:val="Intense Emphasis"/>
    <w:basedOn w:val="a0"/>
    <w:uiPriority w:val="21"/>
    <w:qFormat/>
    <w:rsid w:val="00DB1E4E"/>
    <w:rPr>
      <w:i/>
      <w:iCs/>
      <w:color w:val="0F4761" w:themeColor="accent1" w:themeShade="BF"/>
    </w:rPr>
  </w:style>
  <w:style w:type="paragraph" w:styleId="22">
    <w:name w:val="Intense Quote"/>
    <w:basedOn w:val="a"/>
    <w:next w:val="a"/>
    <w:link w:val="23"/>
    <w:uiPriority w:val="30"/>
    <w:qFormat/>
    <w:rsid w:val="00DB1E4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DB1E4E"/>
    <w:rPr>
      <w:i/>
      <w:iCs/>
      <w:color w:val="0F4761" w:themeColor="accent1" w:themeShade="BF"/>
    </w:rPr>
  </w:style>
  <w:style w:type="character" w:styleId="24">
    <w:name w:val="Intense Reference"/>
    <w:basedOn w:val="a0"/>
    <w:uiPriority w:val="32"/>
    <w:qFormat/>
    <w:rsid w:val="00DB1E4E"/>
    <w:rPr>
      <w:b/>
      <w:bCs/>
      <w:smallCaps/>
      <w:color w:val="0F4761" w:themeColor="accent1" w:themeShade="BF"/>
      <w:spacing w:val="5"/>
    </w:rPr>
  </w:style>
  <w:style w:type="paragraph" w:customStyle="1" w:styleId="paragraph">
    <w:name w:val="paragraph"/>
    <w:basedOn w:val="a"/>
    <w:rsid w:val="00DB1E4E"/>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customStyle="1" w:styleId="normaltextrun">
    <w:name w:val="normaltextrun"/>
    <w:basedOn w:val="a0"/>
    <w:rsid w:val="00DB1E4E"/>
  </w:style>
  <w:style w:type="character" w:customStyle="1" w:styleId="eop">
    <w:name w:val="eop"/>
    <w:basedOn w:val="a0"/>
    <w:rsid w:val="00DB1E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27393908">
      <w:bodyDiv w:val="1"/>
      <w:marLeft w:val="0"/>
      <w:marRight w:val="0"/>
      <w:marTop w:val="0"/>
      <w:marBottom w:val="0"/>
      <w:divBdr>
        <w:top w:val="none" w:sz="0" w:space="0" w:color="auto"/>
        <w:left w:val="none" w:sz="0" w:space="0" w:color="auto"/>
        <w:bottom w:val="none" w:sz="0" w:space="0" w:color="auto"/>
        <w:right w:val="none" w:sz="0" w:space="0" w:color="auto"/>
      </w:divBdr>
      <w:divsChild>
        <w:div w:id="1036543590">
          <w:marLeft w:val="0"/>
          <w:marRight w:val="0"/>
          <w:marTop w:val="0"/>
          <w:marBottom w:val="0"/>
          <w:divBdr>
            <w:top w:val="none" w:sz="0" w:space="0" w:color="auto"/>
            <w:left w:val="none" w:sz="0" w:space="0" w:color="auto"/>
            <w:bottom w:val="none" w:sz="0" w:space="0" w:color="auto"/>
            <w:right w:val="none" w:sz="0" w:space="0" w:color="auto"/>
          </w:divBdr>
        </w:div>
        <w:div w:id="1855344036">
          <w:marLeft w:val="0"/>
          <w:marRight w:val="0"/>
          <w:marTop w:val="0"/>
          <w:marBottom w:val="0"/>
          <w:divBdr>
            <w:top w:val="none" w:sz="0" w:space="0" w:color="auto"/>
            <w:left w:val="none" w:sz="0" w:space="0" w:color="auto"/>
            <w:bottom w:val="none" w:sz="0" w:space="0" w:color="auto"/>
            <w:right w:val="none" w:sz="0" w:space="0" w:color="auto"/>
          </w:divBdr>
        </w:div>
        <w:div w:id="591428666">
          <w:marLeft w:val="0"/>
          <w:marRight w:val="0"/>
          <w:marTop w:val="0"/>
          <w:marBottom w:val="0"/>
          <w:divBdr>
            <w:top w:val="none" w:sz="0" w:space="0" w:color="auto"/>
            <w:left w:val="none" w:sz="0" w:space="0" w:color="auto"/>
            <w:bottom w:val="none" w:sz="0" w:space="0" w:color="auto"/>
            <w:right w:val="none" w:sz="0" w:space="0" w:color="auto"/>
          </w:divBdr>
        </w:div>
        <w:div w:id="1705011702">
          <w:marLeft w:val="0"/>
          <w:marRight w:val="0"/>
          <w:marTop w:val="0"/>
          <w:marBottom w:val="0"/>
          <w:divBdr>
            <w:top w:val="none" w:sz="0" w:space="0" w:color="auto"/>
            <w:left w:val="none" w:sz="0" w:space="0" w:color="auto"/>
            <w:bottom w:val="none" w:sz="0" w:space="0" w:color="auto"/>
            <w:right w:val="none" w:sz="0" w:space="0" w:color="auto"/>
          </w:divBdr>
        </w:div>
        <w:div w:id="968046120">
          <w:marLeft w:val="0"/>
          <w:marRight w:val="0"/>
          <w:marTop w:val="0"/>
          <w:marBottom w:val="0"/>
          <w:divBdr>
            <w:top w:val="none" w:sz="0" w:space="0" w:color="auto"/>
            <w:left w:val="none" w:sz="0" w:space="0" w:color="auto"/>
            <w:bottom w:val="none" w:sz="0" w:space="0" w:color="auto"/>
            <w:right w:val="none" w:sz="0" w:space="0" w:color="auto"/>
          </w:divBdr>
        </w:div>
        <w:div w:id="1044064883">
          <w:marLeft w:val="0"/>
          <w:marRight w:val="0"/>
          <w:marTop w:val="0"/>
          <w:marBottom w:val="0"/>
          <w:divBdr>
            <w:top w:val="none" w:sz="0" w:space="0" w:color="auto"/>
            <w:left w:val="none" w:sz="0" w:space="0" w:color="auto"/>
            <w:bottom w:val="none" w:sz="0" w:space="0" w:color="auto"/>
            <w:right w:val="none" w:sz="0" w:space="0" w:color="auto"/>
          </w:divBdr>
        </w:div>
        <w:div w:id="478230618">
          <w:marLeft w:val="0"/>
          <w:marRight w:val="0"/>
          <w:marTop w:val="0"/>
          <w:marBottom w:val="0"/>
          <w:divBdr>
            <w:top w:val="none" w:sz="0" w:space="0" w:color="auto"/>
            <w:left w:val="none" w:sz="0" w:space="0" w:color="auto"/>
            <w:bottom w:val="none" w:sz="0" w:space="0" w:color="auto"/>
            <w:right w:val="none" w:sz="0" w:space="0" w:color="auto"/>
          </w:divBdr>
        </w:div>
        <w:div w:id="2065786475">
          <w:marLeft w:val="0"/>
          <w:marRight w:val="0"/>
          <w:marTop w:val="0"/>
          <w:marBottom w:val="0"/>
          <w:divBdr>
            <w:top w:val="none" w:sz="0" w:space="0" w:color="auto"/>
            <w:left w:val="none" w:sz="0" w:space="0" w:color="auto"/>
            <w:bottom w:val="none" w:sz="0" w:space="0" w:color="auto"/>
            <w:right w:val="none" w:sz="0" w:space="0" w:color="auto"/>
          </w:divBdr>
        </w:div>
        <w:div w:id="857356017">
          <w:marLeft w:val="0"/>
          <w:marRight w:val="0"/>
          <w:marTop w:val="0"/>
          <w:marBottom w:val="0"/>
          <w:divBdr>
            <w:top w:val="none" w:sz="0" w:space="0" w:color="auto"/>
            <w:left w:val="none" w:sz="0" w:space="0" w:color="auto"/>
            <w:bottom w:val="none" w:sz="0" w:space="0" w:color="auto"/>
            <w:right w:val="none" w:sz="0" w:space="0" w:color="auto"/>
          </w:divBdr>
        </w:div>
        <w:div w:id="1277640676">
          <w:marLeft w:val="0"/>
          <w:marRight w:val="0"/>
          <w:marTop w:val="0"/>
          <w:marBottom w:val="0"/>
          <w:divBdr>
            <w:top w:val="none" w:sz="0" w:space="0" w:color="auto"/>
            <w:left w:val="none" w:sz="0" w:space="0" w:color="auto"/>
            <w:bottom w:val="none" w:sz="0" w:space="0" w:color="auto"/>
            <w:right w:val="none" w:sz="0" w:space="0" w:color="auto"/>
          </w:divBdr>
        </w:div>
        <w:div w:id="499546529">
          <w:marLeft w:val="0"/>
          <w:marRight w:val="0"/>
          <w:marTop w:val="0"/>
          <w:marBottom w:val="0"/>
          <w:divBdr>
            <w:top w:val="none" w:sz="0" w:space="0" w:color="auto"/>
            <w:left w:val="none" w:sz="0" w:space="0" w:color="auto"/>
            <w:bottom w:val="none" w:sz="0" w:space="0" w:color="auto"/>
            <w:right w:val="none" w:sz="0" w:space="0" w:color="auto"/>
          </w:divBdr>
        </w:div>
        <w:div w:id="1292906311">
          <w:marLeft w:val="0"/>
          <w:marRight w:val="0"/>
          <w:marTop w:val="0"/>
          <w:marBottom w:val="0"/>
          <w:divBdr>
            <w:top w:val="none" w:sz="0" w:space="0" w:color="auto"/>
            <w:left w:val="none" w:sz="0" w:space="0" w:color="auto"/>
            <w:bottom w:val="none" w:sz="0" w:space="0" w:color="auto"/>
            <w:right w:val="none" w:sz="0" w:space="0" w:color="auto"/>
          </w:divBdr>
        </w:div>
        <w:div w:id="1207181027">
          <w:marLeft w:val="0"/>
          <w:marRight w:val="0"/>
          <w:marTop w:val="0"/>
          <w:marBottom w:val="0"/>
          <w:divBdr>
            <w:top w:val="none" w:sz="0" w:space="0" w:color="auto"/>
            <w:left w:val="none" w:sz="0" w:space="0" w:color="auto"/>
            <w:bottom w:val="none" w:sz="0" w:space="0" w:color="auto"/>
            <w:right w:val="none" w:sz="0" w:space="0" w:color="auto"/>
          </w:divBdr>
        </w:div>
        <w:div w:id="27950361">
          <w:marLeft w:val="0"/>
          <w:marRight w:val="0"/>
          <w:marTop w:val="0"/>
          <w:marBottom w:val="0"/>
          <w:divBdr>
            <w:top w:val="none" w:sz="0" w:space="0" w:color="auto"/>
            <w:left w:val="none" w:sz="0" w:space="0" w:color="auto"/>
            <w:bottom w:val="none" w:sz="0" w:space="0" w:color="auto"/>
            <w:right w:val="none" w:sz="0" w:space="0" w:color="auto"/>
          </w:divBdr>
        </w:div>
        <w:div w:id="1487476500">
          <w:marLeft w:val="0"/>
          <w:marRight w:val="0"/>
          <w:marTop w:val="0"/>
          <w:marBottom w:val="0"/>
          <w:divBdr>
            <w:top w:val="none" w:sz="0" w:space="0" w:color="auto"/>
            <w:left w:val="none" w:sz="0" w:space="0" w:color="auto"/>
            <w:bottom w:val="none" w:sz="0" w:space="0" w:color="auto"/>
            <w:right w:val="none" w:sz="0" w:space="0" w:color="auto"/>
          </w:divBdr>
        </w:div>
        <w:div w:id="1894001756">
          <w:marLeft w:val="0"/>
          <w:marRight w:val="0"/>
          <w:marTop w:val="0"/>
          <w:marBottom w:val="0"/>
          <w:divBdr>
            <w:top w:val="none" w:sz="0" w:space="0" w:color="auto"/>
            <w:left w:val="none" w:sz="0" w:space="0" w:color="auto"/>
            <w:bottom w:val="none" w:sz="0" w:space="0" w:color="auto"/>
            <w:right w:val="none" w:sz="0" w:space="0" w:color="auto"/>
          </w:divBdr>
        </w:div>
        <w:div w:id="1354302833">
          <w:marLeft w:val="0"/>
          <w:marRight w:val="0"/>
          <w:marTop w:val="0"/>
          <w:marBottom w:val="0"/>
          <w:divBdr>
            <w:top w:val="none" w:sz="0" w:space="0" w:color="auto"/>
            <w:left w:val="none" w:sz="0" w:space="0" w:color="auto"/>
            <w:bottom w:val="none" w:sz="0" w:space="0" w:color="auto"/>
            <w:right w:val="none" w:sz="0" w:space="0" w:color="auto"/>
          </w:divBdr>
        </w:div>
        <w:div w:id="1420977768">
          <w:marLeft w:val="0"/>
          <w:marRight w:val="0"/>
          <w:marTop w:val="0"/>
          <w:marBottom w:val="0"/>
          <w:divBdr>
            <w:top w:val="none" w:sz="0" w:space="0" w:color="auto"/>
            <w:left w:val="none" w:sz="0" w:space="0" w:color="auto"/>
            <w:bottom w:val="none" w:sz="0" w:space="0" w:color="auto"/>
            <w:right w:val="none" w:sz="0" w:space="0" w:color="auto"/>
          </w:divBdr>
        </w:div>
        <w:div w:id="1243491342">
          <w:marLeft w:val="0"/>
          <w:marRight w:val="0"/>
          <w:marTop w:val="0"/>
          <w:marBottom w:val="0"/>
          <w:divBdr>
            <w:top w:val="none" w:sz="0" w:space="0" w:color="auto"/>
            <w:left w:val="none" w:sz="0" w:space="0" w:color="auto"/>
            <w:bottom w:val="none" w:sz="0" w:space="0" w:color="auto"/>
            <w:right w:val="none" w:sz="0" w:space="0" w:color="auto"/>
          </w:divBdr>
        </w:div>
        <w:div w:id="838539592">
          <w:marLeft w:val="0"/>
          <w:marRight w:val="0"/>
          <w:marTop w:val="0"/>
          <w:marBottom w:val="0"/>
          <w:divBdr>
            <w:top w:val="none" w:sz="0" w:space="0" w:color="auto"/>
            <w:left w:val="none" w:sz="0" w:space="0" w:color="auto"/>
            <w:bottom w:val="none" w:sz="0" w:space="0" w:color="auto"/>
            <w:right w:val="none" w:sz="0" w:space="0" w:color="auto"/>
          </w:divBdr>
        </w:div>
        <w:div w:id="1915820018">
          <w:marLeft w:val="0"/>
          <w:marRight w:val="0"/>
          <w:marTop w:val="0"/>
          <w:marBottom w:val="0"/>
          <w:divBdr>
            <w:top w:val="none" w:sz="0" w:space="0" w:color="auto"/>
            <w:left w:val="none" w:sz="0" w:space="0" w:color="auto"/>
            <w:bottom w:val="none" w:sz="0" w:space="0" w:color="auto"/>
            <w:right w:val="none" w:sz="0" w:space="0" w:color="auto"/>
          </w:divBdr>
        </w:div>
        <w:div w:id="455484961">
          <w:marLeft w:val="0"/>
          <w:marRight w:val="0"/>
          <w:marTop w:val="0"/>
          <w:marBottom w:val="0"/>
          <w:divBdr>
            <w:top w:val="none" w:sz="0" w:space="0" w:color="auto"/>
            <w:left w:val="none" w:sz="0" w:space="0" w:color="auto"/>
            <w:bottom w:val="none" w:sz="0" w:space="0" w:color="auto"/>
            <w:right w:val="none" w:sz="0" w:space="0" w:color="auto"/>
          </w:divBdr>
        </w:div>
        <w:div w:id="1223441170">
          <w:marLeft w:val="0"/>
          <w:marRight w:val="0"/>
          <w:marTop w:val="0"/>
          <w:marBottom w:val="0"/>
          <w:divBdr>
            <w:top w:val="none" w:sz="0" w:space="0" w:color="auto"/>
            <w:left w:val="none" w:sz="0" w:space="0" w:color="auto"/>
            <w:bottom w:val="none" w:sz="0" w:space="0" w:color="auto"/>
            <w:right w:val="none" w:sz="0" w:space="0" w:color="auto"/>
          </w:divBdr>
        </w:div>
        <w:div w:id="1239483539">
          <w:marLeft w:val="0"/>
          <w:marRight w:val="0"/>
          <w:marTop w:val="0"/>
          <w:marBottom w:val="0"/>
          <w:divBdr>
            <w:top w:val="none" w:sz="0" w:space="0" w:color="auto"/>
            <w:left w:val="none" w:sz="0" w:space="0" w:color="auto"/>
            <w:bottom w:val="none" w:sz="0" w:space="0" w:color="auto"/>
            <w:right w:val="none" w:sz="0" w:space="0" w:color="auto"/>
          </w:divBdr>
        </w:div>
        <w:div w:id="204913980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9CBF1ED96E6FE9448A104215F962A342" ma:contentTypeVersion="11" ma:contentTypeDescription="新しいドキュメントを作成します。" ma:contentTypeScope="" ma:versionID="57032e7595413bf737978d74ef516991">
  <xsd:schema xmlns:xsd="http://www.w3.org/2001/XMLSchema" xmlns:xs="http://www.w3.org/2001/XMLSchema" xmlns:p="http://schemas.microsoft.com/office/2006/metadata/properties" xmlns:ns3="6e5e50f7-f68f-4816-ba3d-941197048b87" targetNamespace="http://schemas.microsoft.com/office/2006/metadata/properties" ma:root="true" ma:fieldsID="b3b5f7819eed32a9b74569c2ffa7ec27" ns3:_="">
    <xsd:import namespace="6e5e50f7-f68f-4816-ba3d-941197048b87"/>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_activity"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e5e50f7-f68f-4816-ba3d-941197048b8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_activity" ma:index="16" nillable="true" ma:displayName="_activity" ma:hidden="true" ma:internalName="_activity">
      <xsd:simpleType>
        <xsd:restriction base="dms:Note"/>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SearchProperties" ma:index="18"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6e5e50f7-f68f-4816-ba3d-941197048b87" xsi:nil="true"/>
  </documentManagement>
</p:properties>
</file>

<file path=customXml/itemProps1.xml><?xml version="1.0" encoding="utf-8"?>
<ds:datastoreItem xmlns:ds="http://schemas.openxmlformats.org/officeDocument/2006/customXml" ds:itemID="{9FC0C06B-802F-4B8A-ABAE-0DA7358097C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e5e50f7-f68f-4816-ba3d-941197048b8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A6902EB-4758-4B2B-B240-A0C42DDC6798}">
  <ds:schemaRefs>
    <ds:schemaRef ds:uri="http://schemas.microsoft.com/sharepoint/v3/contenttype/forms"/>
  </ds:schemaRefs>
</ds:datastoreItem>
</file>

<file path=customXml/itemProps3.xml><?xml version="1.0" encoding="utf-8"?>
<ds:datastoreItem xmlns:ds="http://schemas.openxmlformats.org/officeDocument/2006/customXml" ds:itemID="{B6905301-4B19-4436-B976-A2D8A2D4AF24}">
  <ds:schemaRefs>
    <ds:schemaRef ds:uri="http://purl.org/dc/elements/1.1/"/>
    <ds:schemaRef ds:uri="http://www.w3.org/XML/1998/namespace"/>
    <ds:schemaRef ds:uri="http://schemas.microsoft.com/office/2006/documentManagement/types"/>
    <ds:schemaRef ds:uri="http://schemas.microsoft.com/office/2006/metadata/properties"/>
    <ds:schemaRef ds:uri="http://schemas.microsoft.com/office/infopath/2007/PartnerControls"/>
    <ds:schemaRef ds:uri="http://purl.org/dc/dcmitype/"/>
    <ds:schemaRef ds:uri="http://schemas.openxmlformats.org/package/2006/metadata/core-properties"/>
    <ds:schemaRef ds:uri="6e5e50f7-f68f-4816-ba3d-941197048b87"/>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853</Words>
  <Characters>4354</Characters>
  <Application>Microsoft Office Word</Application>
  <DocSecurity>0</DocSecurity>
  <Lines>69</Lines>
  <Paragraphs>15</Paragraphs>
  <ScaleCrop>false</ScaleCrop>
  <Company/>
  <LinksUpToDate>false</LinksUpToDate>
  <CharactersWithSpaces>5192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祥太朗 平岩</dc:creator>
  <cp:keywords/>
  <dc:description/>
  <cp:lastModifiedBy>祥太朗 平岩</cp:lastModifiedBy>
  <cp:revision>2</cp:revision>
  <dcterms:created xsi:type="dcterms:W3CDTF">2024-03-01T05:38:00Z</dcterms:created>
  <dcterms:modified xsi:type="dcterms:W3CDTF">2024-03-01T05:38:00Z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402b7e6e-44b3-4c20-b1f2-fd86a71d8bda</vt:lpwstr>
  </property>
  <property fmtid="{D5CDD505-2E9C-101B-9397-08002B2CF9AE}" pid="3" name="ContentTypeId">
    <vt:lpwstr>0x0101009CBF1ED96E6FE9448A104215F962A342</vt:lpwstr>
  </property>
</Properties>
</file>