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2697" w:rsidRPr="00133EF5" w:rsidRDefault="00F12697">
      <w:pPr>
        <w:rPr>
          <w:b/>
          <w:sz w:val="28"/>
          <w:szCs w:val="28"/>
        </w:rPr>
      </w:pPr>
      <w:r w:rsidRPr="00133EF5">
        <w:rPr>
          <w:b/>
          <w:sz w:val="28"/>
          <w:szCs w:val="28"/>
        </w:rPr>
        <w:t>Supplementary Information</w:t>
      </w:r>
    </w:p>
    <w:p w:rsidR="00840EAB" w:rsidRDefault="00840EAB"/>
    <w:p w:rsidR="00F12697" w:rsidRDefault="00F12697"/>
    <w:p w:rsidR="00F12697" w:rsidRDefault="00F12697"/>
    <w:p w:rsidR="00F12697" w:rsidRPr="00F12697" w:rsidRDefault="00F12697" w:rsidP="00F375A9">
      <w:pPr>
        <w:rPr>
          <w:b/>
          <w:sz w:val="28"/>
          <w:szCs w:val="28"/>
        </w:rPr>
      </w:pPr>
      <w:r w:rsidRPr="00F12697">
        <w:rPr>
          <w:b/>
          <w:sz w:val="24"/>
        </w:rPr>
        <w:t xml:space="preserve">Histological classification of </w:t>
      </w:r>
      <w:r w:rsidR="00462515">
        <w:rPr>
          <w:b/>
          <w:sz w:val="24"/>
        </w:rPr>
        <w:t>n</w:t>
      </w:r>
      <w:r w:rsidRPr="00F12697">
        <w:rPr>
          <w:b/>
          <w:sz w:val="24"/>
        </w:rPr>
        <w:t>on-</w:t>
      </w:r>
      <w:r w:rsidR="00462515">
        <w:rPr>
          <w:b/>
          <w:sz w:val="24"/>
        </w:rPr>
        <w:t>s</w:t>
      </w:r>
      <w:r w:rsidRPr="00F12697">
        <w:rPr>
          <w:b/>
          <w:sz w:val="24"/>
        </w:rPr>
        <w:t xml:space="preserve">mall </w:t>
      </w:r>
      <w:r w:rsidR="00462515">
        <w:rPr>
          <w:b/>
          <w:sz w:val="24"/>
        </w:rPr>
        <w:t>c</w:t>
      </w:r>
      <w:r w:rsidRPr="00F12697">
        <w:rPr>
          <w:b/>
          <w:sz w:val="24"/>
        </w:rPr>
        <w:t xml:space="preserve">ell </w:t>
      </w:r>
      <w:r w:rsidR="00462515">
        <w:rPr>
          <w:b/>
          <w:sz w:val="24"/>
        </w:rPr>
        <w:t>l</w:t>
      </w:r>
      <w:r w:rsidRPr="00F12697">
        <w:rPr>
          <w:b/>
          <w:sz w:val="24"/>
        </w:rPr>
        <w:t xml:space="preserve">ung </w:t>
      </w:r>
      <w:r w:rsidR="00462515">
        <w:rPr>
          <w:b/>
          <w:sz w:val="24"/>
        </w:rPr>
        <w:t>c</w:t>
      </w:r>
      <w:r w:rsidRPr="00F12697">
        <w:rPr>
          <w:b/>
          <w:sz w:val="24"/>
        </w:rPr>
        <w:t xml:space="preserve">ancer using Gabor filtering </w:t>
      </w:r>
      <w:proofErr w:type="spellStart"/>
      <w:r w:rsidRPr="00F12697">
        <w:rPr>
          <w:b/>
          <w:sz w:val="24"/>
        </w:rPr>
        <w:t>Minkowski</w:t>
      </w:r>
      <w:proofErr w:type="spellEnd"/>
      <w:r w:rsidRPr="00F12697">
        <w:rPr>
          <w:b/>
          <w:sz w:val="24"/>
        </w:rPr>
        <w:t xml:space="preserve"> functionals and Neighborhood Component Analysis </w:t>
      </w:r>
      <w:r w:rsidR="00E901F2">
        <w:rPr>
          <w:b/>
          <w:sz w:val="24"/>
        </w:rPr>
        <w:t xml:space="preserve">on </w:t>
      </w:r>
      <w:r w:rsidRPr="00F12697">
        <w:rPr>
          <w:b/>
          <w:sz w:val="24"/>
        </w:rPr>
        <w:t>CT images</w:t>
      </w:r>
      <w:r w:rsidRPr="00F12697">
        <w:rPr>
          <w:b/>
          <w:sz w:val="28"/>
          <w:szCs w:val="28"/>
        </w:rPr>
        <w:t>.</w:t>
      </w:r>
    </w:p>
    <w:p w:rsidR="00F12697" w:rsidRDefault="00F12697" w:rsidP="00F12697"/>
    <w:p w:rsidR="00F12697" w:rsidRDefault="00F12697" w:rsidP="00F12697"/>
    <w:p w:rsidR="00F12697" w:rsidRPr="0067738A" w:rsidRDefault="00F12697" w:rsidP="00B90C4A"/>
    <w:p w:rsidR="00B90C4A" w:rsidRPr="0067738A" w:rsidRDefault="00B90C4A" w:rsidP="00B90C4A">
      <w:proofErr w:type="spellStart"/>
      <w:r>
        <w:rPr>
          <w:rFonts w:hint="eastAsia"/>
        </w:rPr>
        <w:t>K</w:t>
      </w:r>
      <w:r>
        <w:t>entaro</w:t>
      </w:r>
      <w:proofErr w:type="spellEnd"/>
      <w:r>
        <w:t xml:space="preserve"> Yamagishi, </w:t>
      </w:r>
      <w:proofErr w:type="spellStart"/>
      <w:r>
        <w:t>Norihito</w:t>
      </w:r>
      <w:proofErr w:type="spellEnd"/>
      <w:r>
        <w:t xml:space="preserve"> Naruto, </w:t>
      </w:r>
      <w:proofErr w:type="spellStart"/>
      <w:r>
        <w:t>Tatsuji</w:t>
      </w:r>
      <w:proofErr w:type="spellEnd"/>
      <w:r>
        <w:t xml:space="preserve"> Mizukami, Junichi Saito &amp; </w:t>
      </w:r>
      <w:proofErr w:type="spellStart"/>
      <w:r>
        <w:t>Kyo</w:t>
      </w:r>
      <w:proofErr w:type="spellEnd"/>
      <w:r>
        <w:t xml:space="preserve"> Noguchi.</w:t>
      </w:r>
    </w:p>
    <w:p w:rsidR="00B90C4A" w:rsidRPr="006F4F11" w:rsidRDefault="00B90C4A" w:rsidP="00B90C4A">
      <w:pPr>
        <w:rPr>
          <w:vertAlign w:val="superscript"/>
        </w:rPr>
      </w:pPr>
    </w:p>
    <w:p w:rsidR="00F375A9" w:rsidRPr="005B70C6" w:rsidRDefault="00F375A9" w:rsidP="00D44C1C"/>
    <w:p w:rsidR="00B90C4A" w:rsidRPr="00F375A9" w:rsidRDefault="00B90C4A" w:rsidP="00B90C4A">
      <w:pPr>
        <w:jc w:val="left"/>
      </w:pPr>
    </w:p>
    <w:p w:rsidR="00F12697" w:rsidRPr="00F938FF" w:rsidRDefault="00F12697"/>
    <w:p w:rsidR="00F12697" w:rsidRPr="009B093C" w:rsidRDefault="00F12697"/>
    <w:p w:rsidR="00F12697" w:rsidRDefault="00F12697"/>
    <w:p w:rsidR="00F12697" w:rsidRDefault="00F12697"/>
    <w:p w:rsidR="00F12697" w:rsidRDefault="00F12697"/>
    <w:p w:rsidR="00F12697" w:rsidRDefault="00F12697"/>
    <w:p w:rsidR="00F12697" w:rsidRDefault="00F12697"/>
    <w:p w:rsidR="00F12697" w:rsidRDefault="00F12697"/>
    <w:p w:rsidR="00F12697" w:rsidRDefault="00F12697"/>
    <w:p w:rsidR="00F12697" w:rsidRDefault="00F12697"/>
    <w:p w:rsidR="00F12697" w:rsidRDefault="00F12697"/>
    <w:p w:rsidR="00F12697" w:rsidRDefault="00F12697"/>
    <w:p w:rsidR="00F12697" w:rsidRDefault="00F12697"/>
    <w:p w:rsidR="00F12697" w:rsidRDefault="00F12697"/>
    <w:p w:rsidR="00F12697" w:rsidRDefault="00F12697"/>
    <w:p w:rsidR="00F12697" w:rsidRDefault="00F12697"/>
    <w:p w:rsidR="00F12697" w:rsidRDefault="00F12697"/>
    <w:p w:rsidR="00D57DF0" w:rsidRDefault="00D57DF0"/>
    <w:p w:rsidR="00D57DF0" w:rsidRDefault="00D57DF0"/>
    <w:p w:rsidR="00D57DF0" w:rsidRDefault="00D57DF0"/>
    <w:p w:rsidR="00F375A9" w:rsidRPr="00F12697" w:rsidRDefault="00F375A9"/>
    <w:p w:rsidR="00DF1F7F" w:rsidRDefault="00F96AB7" w:rsidP="00E901F2">
      <w:r w:rsidRPr="00E901F2">
        <w:rPr>
          <w:b/>
        </w:rPr>
        <w:lastRenderedPageBreak/>
        <w:t xml:space="preserve">The representative </w:t>
      </w:r>
      <w:r w:rsidR="001935C8" w:rsidRPr="00E901F2">
        <w:rPr>
          <w:b/>
        </w:rPr>
        <w:t xml:space="preserve">ROI </w:t>
      </w:r>
      <w:r w:rsidRPr="00E901F2">
        <w:rPr>
          <w:b/>
        </w:rPr>
        <w:t xml:space="preserve">images </w:t>
      </w:r>
      <w:r w:rsidR="003910D7">
        <w:rPr>
          <w:b/>
        </w:rPr>
        <w:t>of</w:t>
      </w:r>
      <w:r w:rsidR="001935C8" w:rsidRPr="00E901F2">
        <w:rPr>
          <w:b/>
        </w:rPr>
        <w:t xml:space="preserve"> each</w:t>
      </w:r>
      <w:r w:rsidR="00140908" w:rsidRPr="00E901F2">
        <w:rPr>
          <w:b/>
        </w:rPr>
        <w:t xml:space="preserve"> </w:t>
      </w:r>
      <w:r w:rsidR="003910D7">
        <w:rPr>
          <w:b/>
        </w:rPr>
        <w:t xml:space="preserve">analytical </w:t>
      </w:r>
      <w:r w:rsidR="00140908" w:rsidRPr="00E901F2">
        <w:rPr>
          <w:b/>
        </w:rPr>
        <w:t>step</w:t>
      </w:r>
      <w:r w:rsidR="003910D7">
        <w:rPr>
          <w:b/>
        </w:rPr>
        <w:t>.</w:t>
      </w:r>
    </w:p>
    <w:p w:rsidR="00F96AB7" w:rsidRPr="003910D7" w:rsidRDefault="00F96AB7"/>
    <w:p w:rsidR="00840EAB" w:rsidRDefault="00840EAB">
      <w:r>
        <w:rPr>
          <w:noProof/>
        </w:rPr>
        <w:drawing>
          <wp:inline distT="0" distB="0" distL="0" distR="0" wp14:anchorId="26F790A1" wp14:editId="02742FA8">
            <wp:extent cx="3850153" cy="1896533"/>
            <wp:effectExtent l="0" t="0" r="0" b="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eg2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3530" cy="1942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FEC" w:rsidRDefault="005601D1" w:rsidP="00840EAB">
      <w:r>
        <w:t xml:space="preserve">Supplementary </w:t>
      </w:r>
      <w:r w:rsidR="00840EAB">
        <w:rPr>
          <w:rFonts w:hint="eastAsia"/>
        </w:rPr>
        <w:t>F</w:t>
      </w:r>
      <w:r w:rsidR="00840EAB">
        <w:t xml:space="preserve">igure </w:t>
      </w:r>
      <w:r>
        <w:t>S</w:t>
      </w:r>
      <w:r w:rsidR="00840EAB">
        <w:t>1</w:t>
      </w:r>
      <w:r w:rsidR="007F2A3C">
        <w:t>. S</w:t>
      </w:r>
      <w:r w:rsidR="00840EAB">
        <w:t>ingle slice ROIs of the same</w:t>
      </w:r>
      <w:r w:rsidR="00840EAB">
        <w:rPr>
          <w:rFonts w:hint="eastAsia"/>
        </w:rPr>
        <w:t xml:space="preserve"> </w:t>
      </w:r>
      <w:r w:rsidR="00840EAB">
        <w:t>AD delineated by (a) Obs.</w:t>
      </w:r>
      <w:r w:rsidR="000A0016">
        <w:t xml:space="preserve"> </w:t>
      </w:r>
      <w:r w:rsidR="00840EAB">
        <w:t>1 and (b) Obs.</w:t>
      </w:r>
      <w:r w:rsidR="000A0016">
        <w:t xml:space="preserve"> </w:t>
      </w:r>
      <w:r w:rsidR="00840EAB">
        <w:t>2.</w:t>
      </w:r>
    </w:p>
    <w:p w:rsidR="009330EA" w:rsidRPr="00CA127F" w:rsidRDefault="009330EA" w:rsidP="00840EAB"/>
    <w:p w:rsidR="00396D54" w:rsidRDefault="00457887">
      <w:r>
        <w:rPr>
          <w:noProof/>
        </w:rPr>
        <w:drawing>
          <wp:inline distT="0" distB="0" distL="0" distR="0" wp14:anchorId="440FE412" wp14:editId="30AD57B0">
            <wp:extent cx="3640667" cy="2718619"/>
            <wp:effectExtent l="0" t="0" r="444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f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7450" cy="2813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FEC" w:rsidRDefault="005601D1" w:rsidP="001A3FEC">
      <w:r>
        <w:t xml:space="preserve">Supplementary </w:t>
      </w:r>
      <w:r w:rsidR="001A3FEC">
        <w:rPr>
          <w:rFonts w:hint="eastAsia"/>
        </w:rPr>
        <w:t>F</w:t>
      </w:r>
      <w:r w:rsidR="001A3FEC">
        <w:t xml:space="preserve">igure </w:t>
      </w:r>
      <w:r>
        <w:t>S</w:t>
      </w:r>
      <w:r w:rsidR="001A3FEC">
        <w:t>2</w:t>
      </w:r>
      <w:r>
        <w:t xml:space="preserve">: </w:t>
      </w:r>
      <w:r w:rsidR="001A3FEC">
        <w:t xml:space="preserve">ROI of </w:t>
      </w:r>
      <w:r w:rsidR="005B0674">
        <w:t xml:space="preserve">Supplementary </w:t>
      </w:r>
      <w:r w:rsidR="001A3FEC">
        <w:t>Fig</w:t>
      </w:r>
      <w:r w:rsidR="00382339">
        <w:t>.</w:t>
      </w:r>
      <w:r w:rsidR="005B0674">
        <w:t xml:space="preserve"> </w:t>
      </w:r>
      <w:r w:rsidR="00B856F2">
        <w:t>S1</w:t>
      </w:r>
      <w:r w:rsidR="00B76A25">
        <w:t>(</w:t>
      </w:r>
      <w:r w:rsidR="00F35D67">
        <w:rPr>
          <w:rFonts w:hint="eastAsia"/>
        </w:rPr>
        <w:t>a</w:t>
      </w:r>
      <w:r w:rsidR="00B76A25">
        <w:t>)</w:t>
      </w:r>
      <w:r w:rsidR="001A3FEC">
        <w:t xml:space="preserve"> on original </w:t>
      </w:r>
      <w:r w:rsidR="006E38A9">
        <w:t xml:space="preserve">and </w:t>
      </w:r>
      <w:r w:rsidR="00082859">
        <w:t>each</w:t>
      </w:r>
      <w:r w:rsidR="006E38A9">
        <w:t xml:space="preserve"> </w:t>
      </w:r>
      <w:r w:rsidR="00082859">
        <w:t>thresholding</w:t>
      </w:r>
      <w:r w:rsidR="006E38A9">
        <w:t xml:space="preserve"> </w:t>
      </w:r>
      <w:r w:rsidR="001A3FEC">
        <w:t>image.</w:t>
      </w:r>
    </w:p>
    <w:p w:rsidR="00A975E3" w:rsidRDefault="00A975E3" w:rsidP="001A3FEC"/>
    <w:p w:rsidR="001445FA" w:rsidRPr="001A3FEC" w:rsidRDefault="001A3FEC">
      <w:r>
        <w:rPr>
          <w:noProof/>
        </w:rPr>
        <w:lastRenderedPageBreak/>
        <w:drawing>
          <wp:inline distT="0" distB="0" distL="0" distR="0" wp14:anchorId="524AD4D5" wp14:editId="1BD3BEE1">
            <wp:extent cx="3632200" cy="2721778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f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4744" cy="2798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FEC" w:rsidRDefault="005601D1">
      <w:r>
        <w:t>Supplementary Figure S</w:t>
      </w:r>
      <w:r w:rsidR="001A3FEC">
        <w:t>3</w:t>
      </w:r>
      <w:r w:rsidR="006E38A9">
        <w:t xml:space="preserve">. </w:t>
      </w:r>
      <w:r w:rsidR="001A3FEC">
        <w:t xml:space="preserve">ROI of </w:t>
      </w:r>
      <w:r w:rsidR="005B0674">
        <w:t xml:space="preserve">Supplementary </w:t>
      </w:r>
      <w:r w:rsidR="001A3FEC">
        <w:t>Fig</w:t>
      </w:r>
      <w:r w:rsidR="00382339">
        <w:t>.</w:t>
      </w:r>
      <w:r w:rsidR="005B0674">
        <w:t xml:space="preserve"> </w:t>
      </w:r>
      <w:r w:rsidR="00B856F2">
        <w:t>S</w:t>
      </w:r>
      <w:r w:rsidR="001A3FEC">
        <w:t>1</w:t>
      </w:r>
      <w:r w:rsidR="0012666E">
        <w:t>(</w:t>
      </w:r>
      <w:r w:rsidR="00F35D67">
        <w:t>a</w:t>
      </w:r>
      <w:r w:rsidR="0012666E">
        <w:t>)</w:t>
      </w:r>
      <w:r w:rsidR="001A3FEC">
        <w:t xml:space="preserve"> on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0,0</m:t>
            </m:r>
          </m:sub>
          <m:sup>
            <m:r>
              <w:rPr>
                <w:rFonts w:ascii="Cambria Math" w:hAnsi="Cambria Math"/>
              </w:rPr>
              <m:t>SRI</m:t>
            </m:r>
          </m:sup>
        </m:sSubSup>
      </m:oMath>
      <w:r w:rsidR="001A3FEC">
        <w:t xml:space="preserve">and </w:t>
      </w:r>
      <w:r w:rsidR="00082859">
        <w:t>each thresholding</w:t>
      </w:r>
      <w:r w:rsidR="001A3FEC">
        <w:t xml:space="preserve"> image.</w:t>
      </w:r>
    </w:p>
    <w:p w:rsidR="00F96AB7" w:rsidRPr="00F96AB7" w:rsidRDefault="00F96AB7"/>
    <w:p w:rsidR="00F96AB7" w:rsidRPr="00082859" w:rsidRDefault="00F96AB7"/>
    <w:p w:rsidR="009330EA" w:rsidRPr="00E901F2" w:rsidRDefault="004F459A">
      <w:pPr>
        <w:rPr>
          <w:b/>
        </w:rPr>
      </w:pPr>
      <w:r w:rsidRPr="00E901F2">
        <w:rPr>
          <w:rFonts w:hint="eastAsia"/>
          <w:b/>
        </w:rPr>
        <w:t>T</w:t>
      </w:r>
      <w:r w:rsidRPr="00E901F2">
        <w:rPr>
          <w:b/>
        </w:rPr>
        <w:t>wo-stage feature selection method</w:t>
      </w:r>
    </w:p>
    <w:p w:rsidR="004F459A" w:rsidRDefault="005F26C1" w:rsidP="00E901F2">
      <w:pPr>
        <w:ind w:firstLineChars="100" w:firstLine="210"/>
      </w:pPr>
      <w:r>
        <w:t xml:space="preserve">First, features were scored </w:t>
      </w:r>
      <w:r w:rsidR="006A61F6">
        <w:t xml:space="preserve">using </w:t>
      </w:r>
      <w:proofErr w:type="spellStart"/>
      <w:r>
        <w:t>mRMR</w:t>
      </w:r>
      <w:proofErr w:type="spellEnd"/>
      <w:r w:rsidR="000A0016">
        <w:t xml:space="preserve"> </w:t>
      </w:r>
      <w:r>
        <w:t>(</w:t>
      </w:r>
      <w:r w:rsidR="005B0674">
        <w:t xml:space="preserve">Supplementary </w:t>
      </w:r>
      <w:r>
        <w:t>Fig</w:t>
      </w:r>
      <w:r w:rsidR="00382339">
        <w:t>.</w:t>
      </w:r>
      <w:r>
        <w:t xml:space="preserve"> S4). Second, NCA was performed for the extracted features</w:t>
      </w:r>
      <w:r w:rsidR="000A0016">
        <w:t xml:space="preserve"> </w:t>
      </w:r>
      <w:r>
        <w:t>(</w:t>
      </w:r>
      <w:r w:rsidR="005B0674">
        <w:t xml:space="preserve">Supplementary </w:t>
      </w:r>
      <w:r>
        <w:t>Fig</w:t>
      </w:r>
      <w:r w:rsidR="00382339">
        <w:t>.</w:t>
      </w:r>
      <w:r>
        <w:t xml:space="preserve"> S5).</w:t>
      </w:r>
      <w:r>
        <w:rPr>
          <w:rFonts w:hint="eastAsia"/>
        </w:rPr>
        <w:t xml:space="preserve"> </w:t>
      </w:r>
      <w:r w:rsidR="007D129C">
        <w:t xml:space="preserve">The </w:t>
      </w:r>
      <w:r w:rsidR="009A108A">
        <w:t xml:space="preserve">classifier </w:t>
      </w:r>
      <w:r w:rsidR="007D129C">
        <w:t>performance</w:t>
      </w:r>
      <w:r w:rsidR="00D175EB">
        <w:t>s</w:t>
      </w:r>
      <w:r w:rsidR="007D129C">
        <w:t xml:space="preserve"> of three</w:t>
      </w:r>
      <w:r w:rsidR="00E90AA5">
        <w:t xml:space="preserve"> </w:t>
      </w:r>
      <w:r w:rsidR="009A108A">
        <w:t xml:space="preserve">favorable </w:t>
      </w:r>
      <w:r w:rsidR="007D129C">
        <w:t xml:space="preserve">models are summarized in </w:t>
      </w:r>
      <w:r w:rsidR="005B0674">
        <w:t xml:space="preserve">Supplementary </w:t>
      </w:r>
      <w:r w:rsidR="007D129C">
        <w:t xml:space="preserve">Table </w:t>
      </w:r>
      <w:r w:rsidR="00B856F2">
        <w:t>S</w:t>
      </w:r>
      <w:r w:rsidR="007D129C">
        <w:t>1.</w:t>
      </w:r>
      <w:r w:rsidR="00B83203">
        <w:t xml:space="preserve"> </w:t>
      </w:r>
    </w:p>
    <w:p w:rsidR="001935C8" w:rsidRPr="007D129C" w:rsidRDefault="001935C8"/>
    <w:p w:rsidR="00A70418" w:rsidRPr="003F067F" w:rsidRDefault="003F067F">
      <w:r>
        <w:rPr>
          <w:noProof/>
        </w:rPr>
        <w:drawing>
          <wp:inline distT="0" distB="0" distL="0" distR="0">
            <wp:extent cx="5396230" cy="2023745"/>
            <wp:effectExtent l="0" t="0" r="127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02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60B4" w:rsidRDefault="005601D1">
      <w:r>
        <w:t xml:space="preserve">Supplementary </w:t>
      </w:r>
      <w:r w:rsidR="00A70418">
        <w:t xml:space="preserve">Figure </w:t>
      </w:r>
      <w:r>
        <w:t>S4</w:t>
      </w:r>
      <w:r w:rsidR="00A70418">
        <w:t xml:space="preserve">. </w:t>
      </w:r>
      <w:r w:rsidR="00DC623C">
        <w:t xml:space="preserve">Feature scores of SRI GF MFs estimated using </w:t>
      </w:r>
      <w:proofErr w:type="spellStart"/>
      <w:r w:rsidR="00DC623C">
        <w:t>mRMR</w:t>
      </w:r>
      <w:proofErr w:type="spellEnd"/>
      <w:r w:rsidR="00DC623C">
        <w:t xml:space="preserve"> in (a) Obs. 1 and (b) Obs. 2.</w:t>
      </w:r>
      <w:r w:rsidR="00DC623C">
        <w:rPr>
          <w:rFonts w:hint="eastAsia"/>
        </w:rPr>
        <w:t xml:space="preserve"> T</w:t>
      </w:r>
      <w:r w:rsidR="00DC623C">
        <w:t>he 100 top-scored features were extracted for each observer.</w:t>
      </w:r>
    </w:p>
    <w:p w:rsidR="009C001D" w:rsidRDefault="003F067F">
      <w:r>
        <w:rPr>
          <w:noProof/>
        </w:rPr>
        <w:lastRenderedPageBreak/>
        <w:drawing>
          <wp:inline distT="0" distB="0" distL="0" distR="0">
            <wp:extent cx="5396230" cy="2023745"/>
            <wp:effectExtent l="0" t="0" r="127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rnc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02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76D" w:rsidRPr="002F776D" w:rsidRDefault="002F776D"/>
    <w:p w:rsidR="00B856F2" w:rsidRDefault="005601D1">
      <w:r>
        <w:t>Supplementary Figure</w:t>
      </w:r>
      <w:r w:rsidR="009C001D">
        <w:t xml:space="preserve"> </w:t>
      </w:r>
      <w:r>
        <w:t>S5</w:t>
      </w:r>
      <w:r w:rsidR="009C001D">
        <w:t xml:space="preserve">. </w:t>
      </w:r>
      <w:r w:rsidR="00A30C07">
        <w:t xml:space="preserve">NCA </w:t>
      </w:r>
      <w:r w:rsidR="006325CC">
        <w:t xml:space="preserve">performed </w:t>
      </w:r>
      <w:r w:rsidR="00B76A25">
        <w:t xml:space="preserve">for </w:t>
      </w:r>
      <w:r w:rsidR="006325CC">
        <w:t>the 100 top-score</w:t>
      </w:r>
      <w:r w:rsidR="001A7D90">
        <w:t>d</w:t>
      </w:r>
      <w:r w:rsidR="006325CC">
        <w:t xml:space="preserve"> features of </w:t>
      </w:r>
      <w:proofErr w:type="spellStart"/>
      <w:r w:rsidR="006325CC">
        <w:t>mRMR</w:t>
      </w:r>
      <w:proofErr w:type="spellEnd"/>
      <w:r w:rsidR="006325CC">
        <w:t xml:space="preserve"> in </w:t>
      </w:r>
      <w:r w:rsidR="001935C8">
        <w:t>(a) Obs. 1 and (b) Obs. 2</w:t>
      </w:r>
      <w:r w:rsidR="00C13513">
        <w:t xml:space="preserve">. </w:t>
      </w:r>
      <w:r w:rsidR="00CA60B4">
        <w:t>The features with the weights of more than 0.5 were selected.</w:t>
      </w:r>
    </w:p>
    <w:p w:rsidR="006F0698" w:rsidRPr="00396BA6" w:rsidRDefault="006F0698">
      <w:bookmarkStart w:id="0" w:name="_GoBack"/>
      <w:bookmarkEnd w:id="0"/>
    </w:p>
    <w:p w:rsidR="009330EA" w:rsidRDefault="009330EA"/>
    <w:p w:rsidR="009330EA" w:rsidRPr="005601D1" w:rsidRDefault="005601D1">
      <w:r>
        <w:t xml:space="preserve">Supplementary </w:t>
      </w:r>
      <w:r w:rsidR="0012144A">
        <w:rPr>
          <w:rFonts w:hint="eastAsia"/>
        </w:rPr>
        <w:t>T</w:t>
      </w:r>
      <w:r w:rsidR="0012144A">
        <w:t xml:space="preserve">able </w:t>
      </w:r>
      <w:r>
        <w:t>S</w:t>
      </w:r>
      <w:r w:rsidR="0012144A">
        <w:t xml:space="preserve">1. </w:t>
      </w:r>
      <w:r w:rsidR="006325CC">
        <w:t xml:space="preserve">The </w:t>
      </w:r>
      <w:r w:rsidR="00B408F8">
        <w:t>p</w:t>
      </w:r>
      <w:r w:rsidR="0012144A">
        <w:t>erformance</w:t>
      </w:r>
      <w:r w:rsidR="00B408F8">
        <w:t xml:space="preserve">s </w:t>
      </w:r>
      <w:r w:rsidR="00845047">
        <w:t xml:space="preserve">of </w:t>
      </w:r>
      <w:r w:rsidR="00B408F8">
        <w:t xml:space="preserve">three </w:t>
      </w:r>
      <w:r w:rsidR="00845047">
        <w:t>favorable model</w:t>
      </w:r>
      <w:r w:rsidR="00B408F8">
        <w:t>s</w:t>
      </w:r>
      <w:r w:rsidR="006325CC">
        <w:t xml:space="preserve"> in SRI GF case.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8"/>
        <w:gridCol w:w="1766"/>
        <w:gridCol w:w="2750"/>
        <w:gridCol w:w="2914"/>
      </w:tblGrid>
      <w:tr w:rsidR="00FC0FFA" w:rsidTr="00E80661">
        <w:tc>
          <w:tcPr>
            <w:tcW w:w="704" w:type="dxa"/>
            <w:tcBorders>
              <w:left w:val="nil"/>
              <w:bottom w:val="single" w:sz="4" w:space="0" w:color="auto"/>
              <w:right w:val="nil"/>
            </w:tcBorders>
          </w:tcPr>
          <w:p w:rsidR="00FC0FFA" w:rsidRDefault="00FC0FFA">
            <w:r w:rsidRPr="00396BA6">
              <w:rPr>
                <w:rFonts w:hint="eastAsia"/>
                <w:color w:val="000000" w:themeColor="text1"/>
              </w:rPr>
              <w:t>O</w:t>
            </w:r>
            <w:r w:rsidR="00186DDE" w:rsidRPr="00396BA6">
              <w:rPr>
                <w:color w:val="000000" w:themeColor="text1"/>
              </w:rPr>
              <w:t>bserver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:rsidR="00FC0FFA" w:rsidRDefault="00FC0FFA" w:rsidP="00186DDE">
            <w:pPr>
              <w:jc w:val="center"/>
            </w:pPr>
            <w:r>
              <w:rPr>
                <w:rFonts w:hint="eastAsia"/>
              </w:rPr>
              <w:t>C</w:t>
            </w:r>
            <w:r>
              <w:t>lassifier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:rsidR="00FC0FFA" w:rsidRDefault="00FC0FFA">
            <w:r>
              <w:rPr>
                <w:rFonts w:hint="eastAsia"/>
              </w:rPr>
              <w:t>A</w:t>
            </w:r>
            <w:r>
              <w:t>ccuracy(%)(mean</w:t>
            </w:r>
            <w:r>
              <w:rPr>
                <w:rFonts w:hint="eastAsia"/>
              </w:rPr>
              <w:t>±</w:t>
            </w:r>
            <w:proofErr w:type="spellStart"/>
            <w:r w:rsidR="00757C65">
              <w:rPr>
                <w:rFonts w:hint="eastAsia"/>
              </w:rPr>
              <w:t>s</w:t>
            </w:r>
            <w:r w:rsidR="00757C65">
              <w:t>.d.</w:t>
            </w:r>
            <w:proofErr w:type="spellEnd"/>
            <w:r>
              <w:t>)</w:t>
            </w:r>
          </w:p>
        </w:tc>
        <w:tc>
          <w:tcPr>
            <w:tcW w:w="3106" w:type="dxa"/>
            <w:tcBorders>
              <w:left w:val="nil"/>
              <w:bottom w:val="single" w:sz="4" w:space="0" w:color="auto"/>
              <w:right w:val="nil"/>
            </w:tcBorders>
          </w:tcPr>
          <w:p w:rsidR="00FC0FFA" w:rsidRDefault="00FC0FFA" w:rsidP="00186DDE">
            <w:pPr>
              <w:jc w:val="center"/>
            </w:pPr>
            <w:r>
              <w:rPr>
                <w:rFonts w:hint="eastAsia"/>
              </w:rPr>
              <w:t>A</w:t>
            </w:r>
            <w:r>
              <w:t>UC(mean</w:t>
            </w:r>
            <w:r>
              <w:rPr>
                <w:rFonts w:hint="eastAsia"/>
              </w:rPr>
              <w:t>±</w:t>
            </w:r>
            <w:proofErr w:type="spellStart"/>
            <w:r w:rsidR="00757C65">
              <w:rPr>
                <w:rFonts w:hint="eastAsia"/>
              </w:rPr>
              <w:t>s</w:t>
            </w:r>
            <w:r w:rsidR="00757C65">
              <w:t>.d.</w:t>
            </w:r>
            <w:proofErr w:type="spellEnd"/>
            <w:r>
              <w:t>)</w:t>
            </w:r>
          </w:p>
        </w:tc>
      </w:tr>
      <w:tr w:rsidR="00FC0FFA" w:rsidTr="00355E52">
        <w:tc>
          <w:tcPr>
            <w:tcW w:w="704" w:type="dxa"/>
            <w:tcBorders>
              <w:left w:val="nil"/>
              <w:bottom w:val="nil"/>
              <w:right w:val="nil"/>
            </w:tcBorders>
          </w:tcPr>
          <w:p w:rsidR="00FC0FFA" w:rsidRDefault="00FC0FFA" w:rsidP="00186DD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FC0FFA" w:rsidRDefault="00FC0FFA" w:rsidP="00186DDE">
            <w:pPr>
              <w:jc w:val="center"/>
            </w:pPr>
            <w:r>
              <w:rPr>
                <w:rFonts w:hint="eastAsia"/>
              </w:rPr>
              <w:t>1</w:t>
            </w:r>
            <w:r>
              <w:t>-NN(</w:t>
            </w:r>
            <w:r w:rsidR="00EE1B8C">
              <w:t>ED</w:t>
            </w:r>
            <w:r>
              <w:t>)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:rsidR="00FC0FFA" w:rsidRDefault="00EE1B8C" w:rsidP="00186DDE">
            <w:pPr>
              <w:jc w:val="center"/>
            </w:pPr>
            <w:r>
              <w:rPr>
                <w:rFonts w:hint="eastAsia"/>
              </w:rPr>
              <w:t>8</w:t>
            </w:r>
            <w:r>
              <w:t>1.41</w:t>
            </w:r>
            <w:r>
              <w:rPr>
                <w:rFonts w:hint="eastAsia"/>
              </w:rPr>
              <w:t>±</w:t>
            </w:r>
            <w:r>
              <w:t>1.83</w:t>
            </w:r>
          </w:p>
        </w:tc>
        <w:tc>
          <w:tcPr>
            <w:tcW w:w="3106" w:type="dxa"/>
            <w:tcBorders>
              <w:left w:val="nil"/>
              <w:bottom w:val="nil"/>
              <w:right w:val="nil"/>
            </w:tcBorders>
          </w:tcPr>
          <w:p w:rsidR="00FC0FFA" w:rsidRDefault="00EE1B8C" w:rsidP="00186DDE">
            <w:pPr>
              <w:jc w:val="center"/>
            </w:pPr>
            <w:r>
              <w:rPr>
                <w:rFonts w:hint="eastAsia"/>
              </w:rPr>
              <w:t>0</w:t>
            </w:r>
            <w:r>
              <w:t>.814</w:t>
            </w:r>
            <w:r>
              <w:rPr>
                <w:rFonts w:hint="eastAsia"/>
              </w:rPr>
              <w:t>±</w:t>
            </w:r>
            <w:r>
              <w:t>0.020</w:t>
            </w:r>
          </w:p>
        </w:tc>
      </w:tr>
      <w:tr w:rsidR="00FC0FFA" w:rsidTr="00355E52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:rsidR="00FC0FFA" w:rsidRDefault="00FC0FFA" w:rsidP="00186DD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0FFA" w:rsidRDefault="00FC0FFA" w:rsidP="00186DDE">
            <w:pPr>
              <w:jc w:val="center"/>
            </w:pPr>
            <w:r>
              <w:rPr>
                <w:rFonts w:hint="eastAsia"/>
              </w:rPr>
              <w:t>1</w:t>
            </w:r>
            <w:r>
              <w:t>-NN(</w:t>
            </w:r>
            <w:r w:rsidR="00EE1B8C">
              <w:t>MD</w:t>
            </w:r>
            <w: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C0FFA" w:rsidRDefault="00EE1B8C" w:rsidP="00186DDE">
            <w:pPr>
              <w:jc w:val="center"/>
            </w:pPr>
            <w:r>
              <w:rPr>
                <w:rFonts w:hint="eastAsia"/>
              </w:rPr>
              <w:t>8</w:t>
            </w:r>
            <w:r>
              <w:t>5.93</w:t>
            </w:r>
            <w:r>
              <w:rPr>
                <w:rFonts w:hint="eastAsia"/>
              </w:rPr>
              <w:t>±</w:t>
            </w:r>
            <w:r>
              <w:t>1.</w:t>
            </w:r>
            <w:r w:rsidR="00C859EF">
              <w:t>99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</w:tcPr>
          <w:p w:rsidR="00FC0FFA" w:rsidRDefault="00C859EF" w:rsidP="00186DDE">
            <w:pPr>
              <w:jc w:val="center"/>
            </w:pPr>
            <w:r>
              <w:rPr>
                <w:rFonts w:hint="eastAsia"/>
              </w:rPr>
              <w:t>0</w:t>
            </w:r>
            <w:r>
              <w:t>.856</w:t>
            </w:r>
            <w:r>
              <w:rPr>
                <w:rFonts w:hint="eastAsia"/>
              </w:rPr>
              <w:t>±</w:t>
            </w:r>
            <w:r>
              <w:t>0.021</w:t>
            </w:r>
          </w:p>
        </w:tc>
      </w:tr>
      <w:tr w:rsidR="00FC0FFA" w:rsidTr="00E80661"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C0FFA" w:rsidRDefault="00FC0FFA" w:rsidP="00186DD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C0FFA" w:rsidRDefault="00FC0FFA">
            <w:r>
              <w:rPr>
                <w:rFonts w:hint="eastAsia"/>
              </w:rPr>
              <w:t>E</w:t>
            </w:r>
            <w:r>
              <w:t>nsemble KNN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C0FFA" w:rsidRDefault="00C859EF" w:rsidP="00186DDE">
            <w:pPr>
              <w:jc w:val="center"/>
            </w:pPr>
            <w:r>
              <w:rPr>
                <w:rFonts w:hint="eastAsia"/>
              </w:rPr>
              <w:t>8</w:t>
            </w:r>
            <w:r>
              <w:t>1.40</w:t>
            </w:r>
            <w:r>
              <w:rPr>
                <w:rFonts w:hint="eastAsia"/>
              </w:rPr>
              <w:t>±</w:t>
            </w:r>
            <w:r>
              <w:t>2.58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C0FFA" w:rsidRDefault="00C859EF" w:rsidP="00186DDE">
            <w:pPr>
              <w:jc w:val="center"/>
            </w:pPr>
            <w:r>
              <w:rPr>
                <w:rFonts w:hint="eastAsia"/>
              </w:rPr>
              <w:t>0</w:t>
            </w:r>
            <w:r>
              <w:t>.876</w:t>
            </w:r>
            <w:r>
              <w:rPr>
                <w:rFonts w:hint="eastAsia"/>
              </w:rPr>
              <w:t>±</w:t>
            </w:r>
            <w:r>
              <w:t>0.024</w:t>
            </w:r>
          </w:p>
        </w:tc>
      </w:tr>
      <w:tr w:rsidR="00FC0FFA" w:rsidTr="00E80661">
        <w:tc>
          <w:tcPr>
            <w:tcW w:w="704" w:type="dxa"/>
            <w:tcBorders>
              <w:left w:val="nil"/>
              <w:bottom w:val="nil"/>
              <w:right w:val="nil"/>
            </w:tcBorders>
          </w:tcPr>
          <w:p w:rsidR="00FC0FFA" w:rsidRDefault="00FC0FFA" w:rsidP="00186DD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FC0FFA" w:rsidRDefault="00FC0FFA" w:rsidP="00186DDE">
            <w:pPr>
              <w:jc w:val="center"/>
            </w:pPr>
            <w:r>
              <w:rPr>
                <w:rFonts w:hint="eastAsia"/>
              </w:rPr>
              <w:t>1</w:t>
            </w:r>
            <w:r>
              <w:t>-NN(</w:t>
            </w:r>
            <w:r w:rsidR="00EE1B8C">
              <w:t>ED</w:t>
            </w:r>
            <w:r>
              <w:t>)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:rsidR="00FC0FFA" w:rsidRDefault="00E55FAE" w:rsidP="00186DDE">
            <w:pPr>
              <w:jc w:val="center"/>
            </w:pPr>
            <w:r>
              <w:rPr>
                <w:rFonts w:hint="eastAsia"/>
              </w:rPr>
              <w:t>6</w:t>
            </w:r>
            <w:r>
              <w:t>4.55</w:t>
            </w:r>
            <w:r>
              <w:rPr>
                <w:rFonts w:hint="eastAsia"/>
              </w:rPr>
              <w:t>±</w:t>
            </w:r>
            <w:r>
              <w:t>2.34</w:t>
            </w:r>
          </w:p>
        </w:tc>
        <w:tc>
          <w:tcPr>
            <w:tcW w:w="3106" w:type="dxa"/>
            <w:tcBorders>
              <w:left w:val="nil"/>
              <w:bottom w:val="nil"/>
              <w:right w:val="nil"/>
            </w:tcBorders>
          </w:tcPr>
          <w:p w:rsidR="00FC0FFA" w:rsidRDefault="00E55FAE" w:rsidP="00186DDE">
            <w:pPr>
              <w:jc w:val="center"/>
            </w:pPr>
            <w:r>
              <w:rPr>
                <w:rFonts w:hint="eastAsia"/>
              </w:rPr>
              <w:t>0</w:t>
            </w:r>
            <w:r>
              <w:t>.645</w:t>
            </w:r>
            <w:r>
              <w:rPr>
                <w:rFonts w:hint="eastAsia"/>
              </w:rPr>
              <w:t>±</w:t>
            </w:r>
            <w:r>
              <w:t>0.024</w:t>
            </w:r>
          </w:p>
        </w:tc>
      </w:tr>
      <w:tr w:rsidR="00FC0FFA" w:rsidTr="00E80661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:rsidR="00FC0FFA" w:rsidRDefault="00FC0FFA" w:rsidP="00186DD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0FFA" w:rsidRDefault="00FC0FFA" w:rsidP="00186DDE">
            <w:pPr>
              <w:jc w:val="center"/>
            </w:pPr>
            <w:r>
              <w:rPr>
                <w:rFonts w:hint="eastAsia"/>
              </w:rPr>
              <w:t>1</w:t>
            </w:r>
            <w:r>
              <w:t>-NN(</w:t>
            </w:r>
            <w:r w:rsidR="00EE1B8C">
              <w:t>MD</w:t>
            </w:r>
            <w: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C0FFA" w:rsidRDefault="00E55FAE" w:rsidP="00186DDE">
            <w:pPr>
              <w:jc w:val="center"/>
            </w:pPr>
            <w:r>
              <w:rPr>
                <w:rFonts w:hint="eastAsia"/>
              </w:rPr>
              <w:t>6</w:t>
            </w:r>
            <w:r>
              <w:t>0.46</w:t>
            </w:r>
            <w:r>
              <w:rPr>
                <w:rFonts w:hint="eastAsia"/>
              </w:rPr>
              <w:t>±</w:t>
            </w:r>
            <w:r>
              <w:t>1.45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</w:tcPr>
          <w:p w:rsidR="00FC0FFA" w:rsidRDefault="00E55FAE" w:rsidP="00186DDE">
            <w:pPr>
              <w:jc w:val="center"/>
            </w:pPr>
            <w:r>
              <w:rPr>
                <w:rFonts w:hint="eastAsia"/>
              </w:rPr>
              <w:t>0</w:t>
            </w:r>
            <w:r>
              <w:t>.606</w:t>
            </w:r>
            <w:r>
              <w:rPr>
                <w:rFonts w:hint="eastAsia"/>
              </w:rPr>
              <w:t>±</w:t>
            </w:r>
            <w:r>
              <w:t>0.017</w:t>
            </w:r>
          </w:p>
        </w:tc>
      </w:tr>
      <w:tr w:rsidR="00FC0FFA" w:rsidTr="00E80661">
        <w:tc>
          <w:tcPr>
            <w:tcW w:w="704" w:type="dxa"/>
            <w:tcBorders>
              <w:top w:val="nil"/>
              <w:left w:val="nil"/>
              <w:right w:val="nil"/>
            </w:tcBorders>
          </w:tcPr>
          <w:p w:rsidR="00FC0FFA" w:rsidRDefault="00FC0FFA" w:rsidP="00186DD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FC0FFA" w:rsidRDefault="00FC0FFA">
            <w:r>
              <w:rPr>
                <w:rFonts w:hint="eastAsia"/>
              </w:rPr>
              <w:t>E</w:t>
            </w:r>
            <w:r>
              <w:t>nsemble KNN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:rsidR="00FC0FFA" w:rsidRDefault="00E55FAE" w:rsidP="00186DDE">
            <w:pPr>
              <w:jc w:val="center"/>
            </w:pPr>
            <w:r>
              <w:rPr>
                <w:rFonts w:hint="eastAsia"/>
              </w:rPr>
              <w:t>6</w:t>
            </w:r>
            <w:r>
              <w:t>4.66</w:t>
            </w:r>
            <w:r>
              <w:rPr>
                <w:rFonts w:hint="eastAsia"/>
              </w:rPr>
              <w:t>±</w:t>
            </w:r>
            <w:r>
              <w:t>2.98</w:t>
            </w:r>
          </w:p>
        </w:tc>
        <w:tc>
          <w:tcPr>
            <w:tcW w:w="3106" w:type="dxa"/>
            <w:tcBorders>
              <w:top w:val="nil"/>
              <w:left w:val="nil"/>
              <w:right w:val="nil"/>
            </w:tcBorders>
          </w:tcPr>
          <w:p w:rsidR="00FC0FFA" w:rsidRDefault="00E55FAE" w:rsidP="00186DDE">
            <w:pPr>
              <w:jc w:val="center"/>
            </w:pPr>
            <w:r>
              <w:rPr>
                <w:rFonts w:hint="eastAsia"/>
              </w:rPr>
              <w:t>0</w:t>
            </w:r>
            <w:r>
              <w:t>.687</w:t>
            </w:r>
            <w:r>
              <w:rPr>
                <w:rFonts w:hint="eastAsia"/>
              </w:rPr>
              <w:t>±</w:t>
            </w:r>
            <w:r>
              <w:t>0.022</w:t>
            </w:r>
          </w:p>
        </w:tc>
      </w:tr>
    </w:tbl>
    <w:p w:rsidR="00707542" w:rsidRDefault="00707542"/>
    <w:p w:rsidR="00707542" w:rsidRDefault="00707542"/>
    <w:p w:rsidR="00707542" w:rsidRDefault="00707542"/>
    <w:sectPr w:rsidR="00707542" w:rsidSect="008E557A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418"/>
    <w:rsid w:val="00070F8A"/>
    <w:rsid w:val="0007424B"/>
    <w:rsid w:val="00082859"/>
    <w:rsid w:val="00090F20"/>
    <w:rsid w:val="000A0016"/>
    <w:rsid w:val="000A3377"/>
    <w:rsid w:val="0010263E"/>
    <w:rsid w:val="0012144A"/>
    <w:rsid w:val="0012666E"/>
    <w:rsid w:val="00133EF5"/>
    <w:rsid w:val="00140908"/>
    <w:rsid w:val="001421A9"/>
    <w:rsid w:val="001445FA"/>
    <w:rsid w:val="00152E98"/>
    <w:rsid w:val="00181748"/>
    <w:rsid w:val="00184507"/>
    <w:rsid w:val="00186DDE"/>
    <w:rsid w:val="001935C8"/>
    <w:rsid w:val="001A3FEC"/>
    <w:rsid w:val="001A7D90"/>
    <w:rsid w:val="001B36AA"/>
    <w:rsid w:val="001C3F8D"/>
    <w:rsid w:val="002444AA"/>
    <w:rsid w:val="00256EF6"/>
    <w:rsid w:val="00285E9B"/>
    <w:rsid w:val="002E230A"/>
    <w:rsid w:val="002E5048"/>
    <w:rsid w:val="002F776D"/>
    <w:rsid w:val="00325584"/>
    <w:rsid w:val="00355E52"/>
    <w:rsid w:val="00363F1F"/>
    <w:rsid w:val="003653B3"/>
    <w:rsid w:val="00382339"/>
    <w:rsid w:val="003910D7"/>
    <w:rsid w:val="00396BA6"/>
    <w:rsid w:val="00396D54"/>
    <w:rsid w:val="003B6C1C"/>
    <w:rsid w:val="003D6EBB"/>
    <w:rsid w:val="003F067F"/>
    <w:rsid w:val="00442C61"/>
    <w:rsid w:val="00457887"/>
    <w:rsid w:val="00462515"/>
    <w:rsid w:val="004666A0"/>
    <w:rsid w:val="004F459A"/>
    <w:rsid w:val="005243B3"/>
    <w:rsid w:val="005401F8"/>
    <w:rsid w:val="005601D1"/>
    <w:rsid w:val="005B0674"/>
    <w:rsid w:val="005B70C6"/>
    <w:rsid w:val="005F26C1"/>
    <w:rsid w:val="005F2965"/>
    <w:rsid w:val="00631CBE"/>
    <w:rsid w:val="006325CC"/>
    <w:rsid w:val="00635DD5"/>
    <w:rsid w:val="006A61F6"/>
    <w:rsid w:val="006E38A9"/>
    <w:rsid w:val="006F0698"/>
    <w:rsid w:val="00707542"/>
    <w:rsid w:val="007075D4"/>
    <w:rsid w:val="00757C65"/>
    <w:rsid w:val="007B5185"/>
    <w:rsid w:val="007D129C"/>
    <w:rsid w:val="007F2A3C"/>
    <w:rsid w:val="00840EAB"/>
    <w:rsid w:val="00845047"/>
    <w:rsid w:val="008E3254"/>
    <w:rsid w:val="008E557A"/>
    <w:rsid w:val="008F7AFA"/>
    <w:rsid w:val="009327C7"/>
    <w:rsid w:val="009330EA"/>
    <w:rsid w:val="00977851"/>
    <w:rsid w:val="009836B9"/>
    <w:rsid w:val="009A108A"/>
    <w:rsid w:val="009A3A3D"/>
    <w:rsid w:val="009B093C"/>
    <w:rsid w:val="009C001D"/>
    <w:rsid w:val="00A30C07"/>
    <w:rsid w:val="00A70418"/>
    <w:rsid w:val="00A8031C"/>
    <w:rsid w:val="00A813AD"/>
    <w:rsid w:val="00A975E3"/>
    <w:rsid w:val="00AA732E"/>
    <w:rsid w:val="00AA7509"/>
    <w:rsid w:val="00AE590F"/>
    <w:rsid w:val="00B408F8"/>
    <w:rsid w:val="00B637A5"/>
    <w:rsid w:val="00B667C7"/>
    <w:rsid w:val="00B76A25"/>
    <w:rsid w:val="00B83203"/>
    <w:rsid w:val="00B856F2"/>
    <w:rsid w:val="00B90C4A"/>
    <w:rsid w:val="00BB2EE7"/>
    <w:rsid w:val="00BF5EC1"/>
    <w:rsid w:val="00C05936"/>
    <w:rsid w:val="00C13513"/>
    <w:rsid w:val="00C17129"/>
    <w:rsid w:val="00C859EF"/>
    <w:rsid w:val="00CA60B4"/>
    <w:rsid w:val="00D175EB"/>
    <w:rsid w:val="00D44C1C"/>
    <w:rsid w:val="00D57DF0"/>
    <w:rsid w:val="00DC3BAE"/>
    <w:rsid w:val="00DC623C"/>
    <w:rsid w:val="00DF1F7F"/>
    <w:rsid w:val="00E172B1"/>
    <w:rsid w:val="00E55FAE"/>
    <w:rsid w:val="00E76223"/>
    <w:rsid w:val="00E80661"/>
    <w:rsid w:val="00E901F2"/>
    <w:rsid w:val="00E90AA5"/>
    <w:rsid w:val="00EA79CE"/>
    <w:rsid w:val="00EE1B8C"/>
    <w:rsid w:val="00F12697"/>
    <w:rsid w:val="00F1451B"/>
    <w:rsid w:val="00F27D3C"/>
    <w:rsid w:val="00F27E2C"/>
    <w:rsid w:val="00F35D67"/>
    <w:rsid w:val="00F36C36"/>
    <w:rsid w:val="00F375A9"/>
    <w:rsid w:val="00F73CD0"/>
    <w:rsid w:val="00F9154C"/>
    <w:rsid w:val="00F938FF"/>
    <w:rsid w:val="00F96AB7"/>
    <w:rsid w:val="00FC0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29D2CAB1-DFF3-1B42-84BD-A4380E00B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5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semiHidden/>
    <w:unhideWhenUsed/>
    <w:qFormat/>
    <w:rsid w:val="00A975E3"/>
    <w:rPr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Pages>4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放射線医学</dc:creator>
  <cp:keywords/>
  <dc:description/>
  <cp:lastModifiedBy>放射線医学</cp:lastModifiedBy>
  <cp:revision>96</cp:revision>
  <dcterms:created xsi:type="dcterms:W3CDTF">2021-01-13T11:49:00Z</dcterms:created>
  <dcterms:modified xsi:type="dcterms:W3CDTF">2021-02-03T07:52:00Z</dcterms:modified>
</cp:coreProperties>
</file>