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19A6C44" w14:textId="6191FE54" w:rsidR="001056DE" w:rsidRPr="00A65DA2" w:rsidRDefault="00BC1940">
      <w:pPr>
        <w:rPr>
          <w:rFonts w:ascii="Times New Roman" w:hAnsi="Times New Roman" w:cs="Times New Roman"/>
          <w:b/>
          <w:bCs/>
        </w:rPr>
      </w:pPr>
      <w:r w:rsidRPr="00A65DA2">
        <w:rPr>
          <w:rFonts w:ascii="Times New Roman" w:hAnsi="Times New Roman" w:cs="Times New Roman"/>
          <w:b/>
          <w:bCs/>
        </w:rPr>
        <w:t xml:space="preserve">Supplemental Material </w:t>
      </w:r>
    </w:p>
    <w:p w14:paraId="01AF760A" w14:textId="14C8F9EA" w:rsidR="003F42AE" w:rsidRPr="00A65DA2" w:rsidRDefault="005C53E2" w:rsidP="003F42AE">
      <w:pPr>
        <w:rPr>
          <w:rFonts w:ascii="Times New Roman" w:hAnsi="Times New Roman" w:cs="Times New Roman"/>
          <w:b/>
          <w:bCs/>
        </w:rPr>
      </w:pPr>
      <w:r w:rsidRPr="00A65DA2">
        <w:rPr>
          <w:rFonts w:ascii="Times New Roman" w:hAnsi="Times New Roman" w:cs="Times New Roman"/>
          <w:b/>
          <w:bCs/>
        </w:rPr>
        <w:t xml:space="preserve">Supplemental </w:t>
      </w:r>
      <w:r w:rsidR="003F42AE" w:rsidRPr="00A65DA2">
        <w:rPr>
          <w:rFonts w:ascii="Times New Roman" w:hAnsi="Times New Roman" w:cs="Times New Roman"/>
          <w:b/>
          <w:bCs/>
        </w:rPr>
        <w:t xml:space="preserve">Table </w:t>
      </w:r>
      <w:r w:rsidRPr="00A65DA2">
        <w:rPr>
          <w:rFonts w:ascii="Times New Roman" w:hAnsi="Times New Roman" w:cs="Times New Roman"/>
          <w:b/>
          <w:bCs/>
        </w:rPr>
        <w:t>1</w:t>
      </w:r>
      <w:r w:rsidR="003F42AE" w:rsidRPr="00A65DA2">
        <w:rPr>
          <w:rFonts w:ascii="Times New Roman" w:hAnsi="Times New Roman" w:cs="Times New Roman"/>
          <w:b/>
          <w:bCs/>
        </w:rPr>
        <w:t>. Correlations between outcomes versus parent-reported health and HR QoL total</w:t>
      </w:r>
    </w:p>
    <w:p w14:paraId="04D84467" w14:textId="65AB0C20" w:rsidR="005C53E2" w:rsidRPr="00A65DA2" w:rsidRDefault="005C53E2" w:rsidP="005C53E2">
      <w:pPr>
        <w:rPr>
          <w:rFonts w:ascii="Times New Roman" w:hAnsi="Times New Roman" w:cs="Times New Roman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164"/>
        <w:gridCol w:w="1787"/>
        <w:gridCol w:w="1806"/>
        <w:gridCol w:w="1787"/>
        <w:gridCol w:w="1806"/>
      </w:tblGrid>
      <w:tr w:rsidR="005C53E2" w:rsidRPr="00A65DA2" w14:paraId="60C51EFE" w14:textId="77777777" w:rsidTr="00C80F3C">
        <w:tc>
          <w:tcPr>
            <w:tcW w:w="2164" w:type="dxa"/>
            <w:vMerge w:val="restart"/>
          </w:tcPr>
          <w:p w14:paraId="77C4DA30" w14:textId="77777777" w:rsidR="005C53E2" w:rsidRPr="00A65DA2" w:rsidRDefault="005C53E2" w:rsidP="00C80F3C">
            <w:pPr>
              <w:rPr>
                <w:rFonts w:ascii="Times New Roman" w:hAnsi="Times New Roman" w:cs="Times New Roman"/>
                <w:b/>
                <w:bCs/>
              </w:rPr>
            </w:pPr>
            <w:r w:rsidRPr="00A65DA2">
              <w:rPr>
                <w:rFonts w:ascii="Times New Roman" w:hAnsi="Times New Roman" w:cs="Times New Roman"/>
                <w:b/>
                <w:bCs/>
              </w:rPr>
              <w:t>Outcome</w:t>
            </w:r>
          </w:p>
        </w:tc>
        <w:tc>
          <w:tcPr>
            <w:tcW w:w="3593" w:type="dxa"/>
            <w:gridSpan w:val="2"/>
          </w:tcPr>
          <w:p w14:paraId="55F35B2C" w14:textId="77777777" w:rsidR="005C53E2" w:rsidRPr="00A65DA2" w:rsidRDefault="005C53E2" w:rsidP="00C80F3C">
            <w:pPr>
              <w:rPr>
                <w:rFonts w:ascii="Times New Roman" w:hAnsi="Times New Roman" w:cs="Times New Roman"/>
                <w:b/>
                <w:bCs/>
              </w:rPr>
            </w:pPr>
            <w:r w:rsidRPr="00A65DA2">
              <w:rPr>
                <w:rFonts w:ascii="Times New Roman" w:hAnsi="Times New Roman" w:cs="Times New Roman"/>
                <w:b/>
                <w:bCs/>
              </w:rPr>
              <w:t>Parent-Reported Health</w:t>
            </w:r>
          </w:p>
        </w:tc>
        <w:tc>
          <w:tcPr>
            <w:tcW w:w="3593" w:type="dxa"/>
            <w:gridSpan w:val="2"/>
          </w:tcPr>
          <w:p w14:paraId="73FD8ADC" w14:textId="77777777" w:rsidR="005C53E2" w:rsidRPr="00A65DA2" w:rsidRDefault="005C53E2" w:rsidP="00C80F3C">
            <w:pPr>
              <w:rPr>
                <w:rFonts w:ascii="Times New Roman" w:hAnsi="Times New Roman" w:cs="Times New Roman"/>
                <w:b/>
                <w:bCs/>
              </w:rPr>
            </w:pPr>
            <w:r w:rsidRPr="00A65DA2">
              <w:rPr>
                <w:rFonts w:ascii="Times New Roman" w:hAnsi="Times New Roman" w:cs="Times New Roman"/>
                <w:b/>
                <w:bCs/>
              </w:rPr>
              <w:t>HR QoL Total</w:t>
            </w:r>
          </w:p>
        </w:tc>
      </w:tr>
      <w:tr w:rsidR="005C53E2" w:rsidRPr="00A65DA2" w14:paraId="0577C94E" w14:textId="77777777" w:rsidTr="00C80F3C">
        <w:tc>
          <w:tcPr>
            <w:tcW w:w="2164" w:type="dxa"/>
            <w:vMerge/>
          </w:tcPr>
          <w:p w14:paraId="0542E6E5" w14:textId="77777777" w:rsidR="005C53E2" w:rsidRPr="00A65DA2" w:rsidRDefault="005C53E2" w:rsidP="00C80F3C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787" w:type="dxa"/>
          </w:tcPr>
          <w:p w14:paraId="72A092E4" w14:textId="77777777" w:rsidR="005C53E2" w:rsidRPr="00A65DA2" w:rsidRDefault="005C53E2" w:rsidP="00C80F3C">
            <w:pPr>
              <w:rPr>
                <w:rFonts w:ascii="Times New Roman" w:hAnsi="Times New Roman" w:cs="Times New Roman"/>
                <w:b/>
                <w:bCs/>
              </w:rPr>
            </w:pPr>
            <w:r w:rsidRPr="00A65DA2">
              <w:rPr>
                <w:rFonts w:ascii="Times New Roman" w:hAnsi="Times New Roman" w:cs="Times New Roman"/>
                <w:b/>
                <w:bCs/>
              </w:rPr>
              <w:t>R</w:t>
            </w:r>
            <w:r w:rsidRPr="00A65DA2">
              <w:rPr>
                <w:rFonts w:ascii="Times New Roman" w:hAnsi="Times New Roman" w:cs="Times New Roman"/>
                <w:b/>
                <w:bCs/>
                <w:vertAlign w:val="superscript"/>
              </w:rPr>
              <w:t>2</w:t>
            </w:r>
          </w:p>
        </w:tc>
        <w:tc>
          <w:tcPr>
            <w:tcW w:w="1806" w:type="dxa"/>
          </w:tcPr>
          <w:p w14:paraId="15301B68" w14:textId="77777777" w:rsidR="005C53E2" w:rsidRPr="00A65DA2" w:rsidRDefault="005C53E2" w:rsidP="00C80F3C">
            <w:pPr>
              <w:rPr>
                <w:rFonts w:ascii="Times New Roman" w:hAnsi="Times New Roman" w:cs="Times New Roman"/>
                <w:b/>
                <w:bCs/>
              </w:rPr>
            </w:pPr>
            <w:r w:rsidRPr="00A65DA2">
              <w:rPr>
                <w:rFonts w:ascii="Times New Roman" w:hAnsi="Times New Roman" w:cs="Times New Roman"/>
                <w:b/>
                <w:bCs/>
              </w:rPr>
              <w:t>p-value</w:t>
            </w:r>
          </w:p>
        </w:tc>
        <w:tc>
          <w:tcPr>
            <w:tcW w:w="1787" w:type="dxa"/>
          </w:tcPr>
          <w:p w14:paraId="719831E1" w14:textId="77777777" w:rsidR="005C53E2" w:rsidRPr="00A65DA2" w:rsidRDefault="005C53E2" w:rsidP="00C80F3C">
            <w:pPr>
              <w:rPr>
                <w:rFonts w:ascii="Times New Roman" w:hAnsi="Times New Roman" w:cs="Times New Roman"/>
                <w:b/>
                <w:bCs/>
              </w:rPr>
            </w:pPr>
            <w:r w:rsidRPr="00A65DA2">
              <w:rPr>
                <w:rFonts w:ascii="Times New Roman" w:hAnsi="Times New Roman" w:cs="Times New Roman"/>
                <w:b/>
                <w:bCs/>
              </w:rPr>
              <w:t>R</w:t>
            </w:r>
            <w:r w:rsidRPr="00A65DA2">
              <w:rPr>
                <w:rFonts w:ascii="Times New Roman" w:hAnsi="Times New Roman" w:cs="Times New Roman"/>
                <w:b/>
                <w:bCs/>
                <w:vertAlign w:val="superscript"/>
              </w:rPr>
              <w:t>2</w:t>
            </w:r>
          </w:p>
        </w:tc>
        <w:tc>
          <w:tcPr>
            <w:tcW w:w="1806" w:type="dxa"/>
          </w:tcPr>
          <w:p w14:paraId="76BE816A" w14:textId="77777777" w:rsidR="005C53E2" w:rsidRPr="00A65DA2" w:rsidRDefault="005C53E2" w:rsidP="00C80F3C">
            <w:pPr>
              <w:rPr>
                <w:rFonts w:ascii="Times New Roman" w:hAnsi="Times New Roman" w:cs="Times New Roman"/>
                <w:b/>
                <w:bCs/>
              </w:rPr>
            </w:pPr>
            <w:r w:rsidRPr="00A65DA2">
              <w:rPr>
                <w:rFonts w:ascii="Times New Roman" w:hAnsi="Times New Roman" w:cs="Times New Roman"/>
                <w:b/>
                <w:bCs/>
              </w:rPr>
              <w:t>p-value</w:t>
            </w:r>
          </w:p>
        </w:tc>
      </w:tr>
      <w:tr w:rsidR="005C53E2" w:rsidRPr="00A65DA2" w14:paraId="749CF7C5" w14:textId="77777777" w:rsidTr="00C80F3C">
        <w:tc>
          <w:tcPr>
            <w:tcW w:w="2164" w:type="dxa"/>
          </w:tcPr>
          <w:p w14:paraId="5F726A4F" w14:textId="77777777" w:rsidR="005C53E2" w:rsidRPr="00A65DA2" w:rsidRDefault="005C53E2" w:rsidP="00C80F3C">
            <w:pPr>
              <w:rPr>
                <w:rFonts w:ascii="Times New Roman" w:hAnsi="Times New Roman" w:cs="Times New Roman"/>
              </w:rPr>
            </w:pPr>
            <w:r w:rsidRPr="00A65DA2">
              <w:rPr>
                <w:rFonts w:ascii="Times New Roman" w:hAnsi="Times New Roman" w:cs="Times New Roman"/>
              </w:rPr>
              <w:t>Therapies</w:t>
            </w:r>
          </w:p>
        </w:tc>
        <w:tc>
          <w:tcPr>
            <w:tcW w:w="1787" w:type="dxa"/>
          </w:tcPr>
          <w:p w14:paraId="436542A6" w14:textId="77777777" w:rsidR="005C53E2" w:rsidRPr="00A65DA2" w:rsidRDefault="005C53E2" w:rsidP="00C80F3C">
            <w:pPr>
              <w:rPr>
                <w:rFonts w:ascii="Times New Roman" w:hAnsi="Times New Roman" w:cs="Times New Roman"/>
              </w:rPr>
            </w:pPr>
            <w:r w:rsidRPr="00A65DA2">
              <w:rPr>
                <w:rFonts w:ascii="Times New Roman" w:hAnsi="Times New Roman" w:cs="Times New Roman"/>
              </w:rPr>
              <w:t>-3.54</w:t>
            </w:r>
          </w:p>
        </w:tc>
        <w:tc>
          <w:tcPr>
            <w:tcW w:w="1806" w:type="dxa"/>
          </w:tcPr>
          <w:p w14:paraId="1EBAAE00" w14:textId="77777777" w:rsidR="005C53E2" w:rsidRPr="00A65DA2" w:rsidRDefault="005C53E2" w:rsidP="00C80F3C">
            <w:pPr>
              <w:rPr>
                <w:rFonts w:ascii="Times New Roman" w:hAnsi="Times New Roman" w:cs="Times New Roman"/>
              </w:rPr>
            </w:pPr>
            <w:r w:rsidRPr="00A65DA2">
              <w:rPr>
                <w:rFonts w:ascii="Times New Roman" w:hAnsi="Times New Roman" w:cs="Times New Roman"/>
              </w:rPr>
              <w:t>&lt;0.001</w:t>
            </w:r>
          </w:p>
        </w:tc>
        <w:tc>
          <w:tcPr>
            <w:tcW w:w="1787" w:type="dxa"/>
          </w:tcPr>
          <w:p w14:paraId="7AB20BB7" w14:textId="77777777" w:rsidR="005C53E2" w:rsidRPr="00A65DA2" w:rsidRDefault="005C53E2" w:rsidP="00C80F3C">
            <w:pPr>
              <w:rPr>
                <w:rFonts w:ascii="Times New Roman" w:hAnsi="Times New Roman" w:cs="Times New Roman"/>
              </w:rPr>
            </w:pPr>
            <w:r w:rsidRPr="00A65DA2">
              <w:rPr>
                <w:rFonts w:ascii="Times New Roman" w:hAnsi="Times New Roman" w:cs="Times New Roman"/>
              </w:rPr>
              <w:t>-2.07</w:t>
            </w:r>
          </w:p>
        </w:tc>
        <w:tc>
          <w:tcPr>
            <w:tcW w:w="1806" w:type="dxa"/>
          </w:tcPr>
          <w:p w14:paraId="1B7863E5" w14:textId="77777777" w:rsidR="005C53E2" w:rsidRPr="00A65DA2" w:rsidRDefault="005C53E2" w:rsidP="00C80F3C">
            <w:pPr>
              <w:rPr>
                <w:rFonts w:ascii="Times New Roman" w:hAnsi="Times New Roman" w:cs="Times New Roman"/>
              </w:rPr>
            </w:pPr>
            <w:r w:rsidRPr="00A65DA2">
              <w:rPr>
                <w:rFonts w:ascii="Times New Roman" w:hAnsi="Times New Roman" w:cs="Times New Roman"/>
              </w:rPr>
              <w:t>&lt;0.001</w:t>
            </w:r>
          </w:p>
        </w:tc>
      </w:tr>
      <w:tr w:rsidR="005C53E2" w:rsidRPr="00A65DA2" w14:paraId="216A0F13" w14:textId="77777777" w:rsidTr="00C80F3C">
        <w:tc>
          <w:tcPr>
            <w:tcW w:w="2164" w:type="dxa"/>
          </w:tcPr>
          <w:p w14:paraId="44DA2785" w14:textId="77777777" w:rsidR="005C53E2" w:rsidRPr="00A65DA2" w:rsidRDefault="005C53E2" w:rsidP="00C80F3C">
            <w:pPr>
              <w:rPr>
                <w:rFonts w:ascii="Times New Roman" w:hAnsi="Times New Roman" w:cs="Times New Roman"/>
              </w:rPr>
            </w:pPr>
            <w:r w:rsidRPr="00A65DA2">
              <w:rPr>
                <w:rFonts w:ascii="Times New Roman" w:hAnsi="Times New Roman" w:cs="Times New Roman"/>
              </w:rPr>
              <w:t>All medications</w:t>
            </w:r>
          </w:p>
        </w:tc>
        <w:tc>
          <w:tcPr>
            <w:tcW w:w="1787" w:type="dxa"/>
          </w:tcPr>
          <w:p w14:paraId="002AE2D3" w14:textId="77777777" w:rsidR="005C53E2" w:rsidRPr="00A65DA2" w:rsidRDefault="005C53E2" w:rsidP="00C80F3C">
            <w:pPr>
              <w:rPr>
                <w:rFonts w:ascii="Times New Roman" w:hAnsi="Times New Roman" w:cs="Times New Roman"/>
              </w:rPr>
            </w:pPr>
            <w:r w:rsidRPr="00A65DA2">
              <w:rPr>
                <w:rFonts w:ascii="Times New Roman" w:hAnsi="Times New Roman" w:cs="Times New Roman"/>
              </w:rPr>
              <w:t>-4.83</w:t>
            </w:r>
          </w:p>
        </w:tc>
        <w:tc>
          <w:tcPr>
            <w:tcW w:w="1806" w:type="dxa"/>
          </w:tcPr>
          <w:p w14:paraId="084C7366" w14:textId="77777777" w:rsidR="005C53E2" w:rsidRPr="00A65DA2" w:rsidRDefault="005C53E2" w:rsidP="00C80F3C">
            <w:pPr>
              <w:rPr>
                <w:rFonts w:ascii="Times New Roman" w:hAnsi="Times New Roman" w:cs="Times New Roman"/>
              </w:rPr>
            </w:pPr>
            <w:r w:rsidRPr="00A65DA2">
              <w:rPr>
                <w:rFonts w:ascii="Times New Roman" w:hAnsi="Times New Roman" w:cs="Times New Roman"/>
              </w:rPr>
              <w:t>&lt;0.001</w:t>
            </w:r>
          </w:p>
        </w:tc>
        <w:tc>
          <w:tcPr>
            <w:tcW w:w="1787" w:type="dxa"/>
          </w:tcPr>
          <w:p w14:paraId="77F3D31D" w14:textId="77777777" w:rsidR="005C53E2" w:rsidRPr="00A65DA2" w:rsidRDefault="005C53E2" w:rsidP="00C80F3C">
            <w:pPr>
              <w:rPr>
                <w:rFonts w:ascii="Times New Roman" w:hAnsi="Times New Roman" w:cs="Times New Roman"/>
              </w:rPr>
            </w:pPr>
            <w:r w:rsidRPr="00A65DA2">
              <w:rPr>
                <w:rFonts w:ascii="Times New Roman" w:hAnsi="Times New Roman" w:cs="Times New Roman"/>
              </w:rPr>
              <w:t>-1.96</w:t>
            </w:r>
          </w:p>
        </w:tc>
        <w:tc>
          <w:tcPr>
            <w:tcW w:w="1806" w:type="dxa"/>
          </w:tcPr>
          <w:p w14:paraId="5FF6FD8E" w14:textId="77777777" w:rsidR="005C53E2" w:rsidRPr="00A65DA2" w:rsidRDefault="005C53E2" w:rsidP="00C80F3C">
            <w:pPr>
              <w:rPr>
                <w:rFonts w:ascii="Times New Roman" w:hAnsi="Times New Roman" w:cs="Times New Roman"/>
              </w:rPr>
            </w:pPr>
            <w:r w:rsidRPr="00A65DA2">
              <w:rPr>
                <w:rFonts w:ascii="Times New Roman" w:hAnsi="Times New Roman" w:cs="Times New Roman"/>
              </w:rPr>
              <w:t>&lt;0.001</w:t>
            </w:r>
          </w:p>
        </w:tc>
      </w:tr>
      <w:tr w:rsidR="005C53E2" w:rsidRPr="00A65DA2" w14:paraId="1EE0E090" w14:textId="77777777" w:rsidTr="00C80F3C">
        <w:tc>
          <w:tcPr>
            <w:tcW w:w="2164" w:type="dxa"/>
          </w:tcPr>
          <w:p w14:paraId="7CD1013F" w14:textId="77777777" w:rsidR="005C53E2" w:rsidRPr="00A65DA2" w:rsidRDefault="005C53E2" w:rsidP="00C80F3C">
            <w:pPr>
              <w:rPr>
                <w:rFonts w:ascii="Times New Roman" w:hAnsi="Times New Roman" w:cs="Times New Roman"/>
              </w:rPr>
            </w:pPr>
            <w:r w:rsidRPr="00A65DA2">
              <w:rPr>
                <w:rFonts w:ascii="Times New Roman" w:hAnsi="Times New Roman" w:cs="Times New Roman"/>
              </w:rPr>
              <w:t>Respiratory Medications</w:t>
            </w:r>
          </w:p>
        </w:tc>
        <w:tc>
          <w:tcPr>
            <w:tcW w:w="1787" w:type="dxa"/>
          </w:tcPr>
          <w:p w14:paraId="7929DAAC" w14:textId="77777777" w:rsidR="005C53E2" w:rsidRPr="00A65DA2" w:rsidRDefault="005C53E2" w:rsidP="00C80F3C">
            <w:pPr>
              <w:rPr>
                <w:rFonts w:ascii="Times New Roman" w:hAnsi="Times New Roman" w:cs="Times New Roman"/>
              </w:rPr>
            </w:pPr>
            <w:r w:rsidRPr="00A65DA2">
              <w:rPr>
                <w:rFonts w:ascii="Times New Roman" w:hAnsi="Times New Roman" w:cs="Times New Roman"/>
              </w:rPr>
              <w:t>-5.72</w:t>
            </w:r>
          </w:p>
        </w:tc>
        <w:tc>
          <w:tcPr>
            <w:tcW w:w="1806" w:type="dxa"/>
          </w:tcPr>
          <w:p w14:paraId="55B70460" w14:textId="77777777" w:rsidR="005C53E2" w:rsidRPr="00A65DA2" w:rsidRDefault="005C53E2" w:rsidP="00C80F3C">
            <w:pPr>
              <w:rPr>
                <w:rFonts w:ascii="Times New Roman" w:hAnsi="Times New Roman" w:cs="Times New Roman"/>
              </w:rPr>
            </w:pPr>
            <w:r w:rsidRPr="00A65DA2">
              <w:rPr>
                <w:rFonts w:ascii="Times New Roman" w:hAnsi="Times New Roman" w:cs="Times New Roman"/>
              </w:rPr>
              <w:t>&lt;0.001</w:t>
            </w:r>
          </w:p>
        </w:tc>
        <w:tc>
          <w:tcPr>
            <w:tcW w:w="1787" w:type="dxa"/>
          </w:tcPr>
          <w:p w14:paraId="692FB582" w14:textId="77777777" w:rsidR="005C53E2" w:rsidRPr="00A65DA2" w:rsidRDefault="005C53E2" w:rsidP="00C80F3C">
            <w:pPr>
              <w:rPr>
                <w:rFonts w:ascii="Times New Roman" w:hAnsi="Times New Roman" w:cs="Times New Roman"/>
              </w:rPr>
            </w:pPr>
            <w:r w:rsidRPr="00A65DA2">
              <w:rPr>
                <w:rFonts w:ascii="Times New Roman" w:hAnsi="Times New Roman" w:cs="Times New Roman"/>
              </w:rPr>
              <w:t>-3.25</w:t>
            </w:r>
          </w:p>
        </w:tc>
        <w:tc>
          <w:tcPr>
            <w:tcW w:w="1806" w:type="dxa"/>
          </w:tcPr>
          <w:p w14:paraId="665325E0" w14:textId="77777777" w:rsidR="005C53E2" w:rsidRPr="00A65DA2" w:rsidRDefault="005C53E2" w:rsidP="00C80F3C">
            <w:pPr>
              <w:rPr>
                <w:rFonts w:ascii="Times New Roman" w:hAnsi="Times New Roman" w:cs="Times New Roman"/>
              </w:rPr>
            </w:pPr>
            <w:r w:rsidRPr="00A65DA2">
              <w:rPr>
                <w:rFonts w:ascii="Times New Roman" w:hAnsi="Times New Roman" w:cs="Times New Roman"/>
              </w:rPr>
              <w:t>&lt;0.001</w:t>
            </w:r>
          </w:p>
        </w:tc>
      </w:tr>
      <w:tr w:rsidR="005C53E2" w:rsidRPr="00A65DA2" w14:paraId="01FEA273" w14:textId="77777777" w:rsidTr="00C80F3C">
        <w:tc>
          <w:tcPr>
            <w:tcW w:w="2164" w:type="dxa"/>
          </w:tcPr>
          <w:p w14:paraId="3413B427" w14:textId="77777777" w:rsidR="005C53E2" w:rsidRPr="00A65DA2" w:rsidRDefault="005C53E2" w:rsidP="00C80F3C">
            <w:pPr>
              <w:rPr>
                <w:rFonts w:ascii="Times New Roman" w:hAnsi="Times New Roman" w:cs="Times New Roman"/>
              </w:rPr>
            </w:pPr>
            <w:r w:rsidRPr="00A65DA2">
              <w:rPr>
                <w:rFonts w:ascii="Times New Roman" w:hAnsi="Times New Roman" w:cs="Times New Roman"/>
              </w:rPr>
              <w:t>Wheezing</w:t>
            </w:r>
          </w:p>
        </w:tc>
        <w:tc>
          <w:tcPr>
            <w:tcW w:w="1787" w:type="dxa"/>
          </w:tcPr>
          <w:p w14:paraId="72F30CB7" w14:textId="77777777" w:rsidR="005C53E2" w:rsidRPr="00A65DA2" w:rsidRDefault="005C53E2" w:rsidP="00C80F3C">
            <w:pPr>
              <w:rPr>
                <w:rFonts w:ascii="Times New Roman" w:hAnsi="Times New Roman" w:cs="Times New Roman"/>
              </w:rPr>
            </w:pPr>
            <w:r w:rsidRPr="00A65DA2">
              <w:rPr>
                <w:rFonts w:ascii="Times New Roman" w:hAnsi="Times New Roman" w:cs="Times New Roman"/>
              </w:rPr>
              <w:t>-8.83</w:t>
            </w:r>
          </w:p>
        </w:tc>
        <w:tc>
          <w:tcPr>
            <w:tcW w:w="1806" w:type="dxa"/>
          </w:tcPr>
          <w:p w14:paraId="713BAC6F" w14:textId="77777777" w:rsidR="005C53E2" w:rsidRPr="00A65DA2" w:rsidRDefault="005C53E2" w:rsidP="00C80F3C">
            <w:pPr>
              <w:rPr>
                <w:rFonts w:ascii="Times New Roman" w:hAnsi="Times New Roman" w:cs="Times New Roman"/>
              </w:rPr>
            </w:pPr>
            <w:r w:rsidRPr="00A65DA2">
              <w:rPr>
                <w:rFonts w:ascii="Times New Roman" w:hAnsi="Times New Roman" w:cs="Times New Roman"/>
              </w:rPr>
              <w:t>0.005</w:t>
            </w:r>
          </w:p>
        </w:tc>
        <w:tc>
          <w:tcPr>
            <w:tcW w:w="1787" w:type="dxa"/>
          </w:tcPr>
          <w:p w14:paraId="19530401" w14:textId="77777777" w:rsidR="005C53E2" w:rsidRPr="00A65DA2" w:rsidRDefault="005C53E2" w:rsidP="00C80F3C">
            <w:pPr>
              <w:rPr>
                <w:rFonts w:ascii="Times New Roman" w:hAnsi="Times New Roman" w:cs="Times New Roman"/>
              </w:rPr>
            </w:pPr>
            <w:r w:rsidRPr="00A65DA2">
              <w:rPr>
                <w:rFonts w:ascii="Times New Roman" w:hAnsi="Times New Roman" w:cs="Times New Roman"/>
              </w:rPr>
              <w:t>-4.10</w:t>
            </w:r>
          </w:p>
        </w:tc>
        <w:tc>
          <w:tcPr>
            <w:tcW w:w="1806" w:type="dxa"/>
          </w:tcPr>
          <w:p w14:paraId="20CD6093" w14:textId="77777777" w:rsidR="005C53E2" w:rsidRPr="00A65DA2" w:rsidRDefault="005C53E2" w:rsidP="00C80F3C">
            <w:pPr>
              <w:rPr>
                <w:rFonts w:ascii="Times New Roman" w:hAnsi="Times New Roman" w:cs="Times New Roman"/>
              </w:rPr>
            </w:pPr>
            <w:r w:rsidRPr="00A65DA2">
              <w:rPr>
                <w:rFonts w:ascii="Times New Roman" w:hAnsi="Times New Roman" w:cs="Times New Roman"/>
              </w:rPr>
              <w:t>0.014</w:t>
            </w:r>
          </w:p>
        </w:tc>
      </w:tr>
      <w:tr w:rsidR="005C53E2" w:rsidRPr="00A65DA2" w14:paraId="021FF612" w14:textId="77777777" w:rsidTr="00C80F3C">
        <w:tc>
          <w:tcPr>
            <w:tcW w:w="2164" w:type="dxa"/>
          </w:tcPr>
          <w:p w14:paraId="20AACE5A" w14:textId="77777777" w:rsidR="005C53E2" w:rsidRPr="00A65DA2" w:rsidRDefault="005C53E2" w:rsidP="00C80F3C">
            <w:pPr>
              <w:rPr>
                <w:rFonts w:ascii="Times New Roman" w:hAnsi="Times New Roman" w:cs="Times New Roman"/>
              </w:rPr>
            </w:pPr>
            <w:r w:rsidRPr="00A65DA2">
              <w:rPr>
                <w:rFonts w:ascii="Times New Roman" w:hAnsi="Times New Roman" w:cs="Times New Roman"/>
              </w:rPr>
              <w:t>Cerebral palsy</w:t>
            </w:r>
          </w:p>
        </w:tc>
        <w:tc>
          <w:tcPr>
            <w:tcW w:w="1787" w:type="dxa"/>
          </w:tcPr>
          <w:p w14:paraId="53BB0B7E" w14:textId="77777777" w:rsidR="005C53E2" w:rsidRPr="00A65DA2" w:rsidRDefault="005C53E2" w:rsidP="00C80F3C">
            <w:pPr>
              <w:rPr>
                <w:rFonts w:ascii="Times New Roman" w:hAnsi="Times New Roman" w:cs="Times New Roman"/>
              </w:rPr>
            </w:pPr>
            <w:r w:rsidRPr="00A65DA2">
              <w:rPr>
                <w:rFonts w:ascii="Times New Roman" w:hAnsi="Times New Roman" w:cs="Times New Roman"/>
              </w:rPr>
              <w:t>-10.28</w:t>
            </w:r>
          </w:p>
        </w:tc>
        <w:tc>
          <w:tcPr>
            <w:tcW w:w="1806" w:type="dxa"/>
          </w:tcPr>
          <w:p w14:paraId="49B4C57A" w14:textId="77777777" w:rsidR="005C53E2" w:rsidRPr="00A65DA2" w:rsidRDefault="005C53E2" w:rsidP="00C80F3C">
            <w:pPr>
              <w:rPr>
                <w:rFonts w:ascii="Times New Roman" w:hAnsi="Times New Roman" w:cs="Times New Roman"/>
              </w:rPr>
            </w:pPr>
            <w:r w:rsidRPr="00A65DA2">
              <w:rPr>
                <w:rFonts w:ascii="Times New Roman" w:hAnsi="Times New Roman" w:cs="Times New Roman"/>
              </w:rPr>
              <w:t>0.021</w:t>
            </w:r>
          </w:p>
        </w:tc>
        <w:tc>
          <w:tcPr>
            <w:tcW w:w="1787" w:type="dxa"/>
          </w:tcPr>
          <w:p w14:paraId="3708B7F5" w14:textId="77777777" w:rsidR="005C53E2" w:rsidRPr="00A65DA2" w:rsidRDefault="005C53E2" w:rsidP="00C80F3C">
            <w:pPr>
              <w:rPr>
                <w:rFonts w:ascii="Times New Roman" w:hAnsi="Times New Roman" w:cs="Times New Roman"/>
              </w:rPr>
            </w:pPr>
            <w:r w:rsidRPr="00A65DA2">
              <w:rPr>
                <w:rFonts w:ascii="Times New Roman" w:hAnsi="Times New Roman" w:cs="Times New Roman"/>
              </w:rPr>
              <w:t>-2.40</w:t>
            </w:r>
          </w:p>
        </w:tc>
        <w:tc>
          <w:tcPr>
            <w:tcW w:w="1806" w:type="dxa"/>
          </w:tcPr>
          <w:p w14:paraId="6485F54A" w14:textId="77777777" w:rsidR="005C53E2" w:rsidRPr="00A65DA2" w:rsidRDefault="005C53E2" w:rsidP="00C80F3C">
            <w:pPr>
              <w:rPr>
                <w:rFonts w:ascii="Times New Roman" w:hAnsi="Times New Roman" w:cs="Times New Roman"/>
              </w:rPr>
            </w:pPr>
            <w:r w:rsidRPr="00A65DA2">
              <w:rPr>
                <w:rFonts w:ascii="Times New Roman" w:hAnsi="Times New Roman" w:cs="Times New Roman"/>
              </w:rPr>
              <w:t>0.27</w:t>
            </w:r>
          </w:p>
        </w:tc>
      </w:tr>
      <w:tr w:rsidR="005C53E2" w:rsidRPr="00A65DA2" w14:paraId="2DACAA85" w14:textId="77777777" w:rsidTr="00C80F3C">
        <w:tc>
          <w:tcPr>
            <w:tcW w:w="2164" w:type="dxa"/>
          </w:tcPr>
          <w:p w14:paraId="1F2FD061" w14:textId="77777777" w:rsidR="005C53E2" w:rsidRPr="00A65DA2" w:rsidRDefault="005C53E2" w:rsidP="00C80F3C">
            <w:pPr>
              <w:rPr>
                <w:rFonts w:ascii="Times New Roman" w:hAnsi="Times New Roman" w:cs="Times New Roman"/>
              </w:rPr>
            </w:pPr>
            <w:r w:rsidRPr="00A65DA2">
              <w:rPr>
                <w:rFonts w:ascii="Times New Roman" w:hAnsi="Times New Roman" w:cs="Times New Roman"/>
              </w:rPr>
              <w:t>Not walking</w:t>
            </w:r>
          </w:p>
        </w:tc>
        <w:tc>
          <w:tcPr>
            <w:tcW w:w="1787" w:type="dxa"/>
          </w:tcPr>
          <w:p w14:paraId="0859E9CB" w14:textId="77777777" w:rsidR="005C53E2" w:rsidRPr="00A65DA2" w:rsidRDefault="005C53E2" w:rsidP="00C80F3C">
            <w:pPr>
              <w:rPr>
                <w:rFonts w:ascii="Times New Roman" w:hAnsi="Times New Roman" w:cs="Times New Roman"/>
              </w:rPr>
            </w:pPr>
            <w:r w:rsidRPr="00A65DA2">
              <w:rPr>
                <w:rFonts w:ascii="Times New Roman" w:hAnsi="Times New Roman" w:cs="Times New Roman"/>
              </w:rPr>
              <w:t>-9.62</w:t>
            </w:r>
          </w:p>
        </w:tc>
        <w:tc>
          <w:tcPr>
            <w:tcW w:w="1806" w:type="dxa"/>
          </w:tcPr>
          <w:p w14:paraId="7C6ABEF9" w14:textId="77777777" w:rsidR="005C53E2" w:rsidRPr="00A65DA2" w:rsidRDefault="005C53E2" w:rsidP="00C80F3C">
            <w:pPr>
              <w:rPr>
                <w:rFonts w:ascii="Times New Roman" w:hAnsi="Times New Roman" w:cs="Times New Roman"/>
              </w:rPr>
            </w:pPr>
            <w:r w:rsidRPr="00A65DA2">
              <w:rPr>
                <w:rFonts w:ascii="Times New Roman" w:hAnsi="Times New Roman" w:cs="Times New Roman"/>
              </w:rPr>
              <w:t>0.007</w:t>
            </w:r>
          </w:p>
        </w:tc>
        <w:tc>
          <w:tcPr>
            <w:tcW w:w="1787" w:type="dxa"/>
          </w:tcPr>
          <w:p w14:paraId="262D596F" w14:textId="77777777" w:rsidR="005C53E2" w:rsidRPr="00A65DA2" w:rsidRDefault="005C53E2" w:rsidP="00C80F3C">
            <w:pPr>
              <w:rPr>
                <w:rFonts w:ascii="Times New Roman" w:hAnsi="Times New Roman" w:cs="Times New Roman"/>
              </w:rPr>
            </w:pPr>
            <w:r w:rsidRPr="00A65DA2">
              <w:rPr>
                <w:rFonts w:ascii="Times New Roman" w:hAnsi="Times New Roman" w:cs="Times New Roman"/>
              </w:rPr>
              <w:t>-2.24</w:t>
            </w:r>
          </w:p>
        </w:tc>
        <w:tc>
          <w:tcPr>
            <w:tcW w:w="1806" w:type="dxa"/>
          </w:tcPr>
          <w:p w14:paraId="34CCBE48" w14:textId="77777777" w:rsidR="005C53E2" w:rsidRPr="00A65DA2" w:rsidRDefault="005C53E2" w:rsidP="00C80F3C">
            <w:pPr>
              <w:rPr>
                <w:rFonts w:ascii="Times New Roman" w:hAnsi="Times New Roman" w:cs="Times New Roman"/>
              </w:rPr>
            </w:pPr>
            <w:r w:rsidRPr="00A65DA2">
              <w:rPr>
                <w:rFonts w:ascii="Times New Roman" w:hAnsi="Times New Roman" w:cs="Times New Roman"/>
              </w:rPr>
              <w:t>0.25</w:t>
            </w:r>
          </w:p>
        </w:tc>
      </w:tr>
      <w:tr w:rsidR="005C53E2" w:rsidRPr="00A65DA2" w14:paraId="50E63BB1" w14:textId="77777777" w:rsidTr="00C80F3C">
        <w:tc>
          <w:tcPr>
            <w:tcW w:w="2164" w:type="dxa"/>
          </w:tcPr>
          <w:p w14:paraId="54168C67" w14:textId="77777777" w:rsidR="005C53E2" w:rsidRPr="00A65DA2" w:rsidRDefault="005C53E2" w:rsidP="00C80F3C">
            <w:pPr>
              <w:rPr>
                <w:rFonts w:ascii="Times New Roman" w:hAnsi="Times New Roman" w:cs="Times New Roman"/>
              </w:rPr>
            </w:pPr>
            <w:r w:rsidRPr="00A65DA2">
              <w:rPr>
                <w:rFonts w:ascii="Times New Roman" w:hAnsi="Times New Roman" w:cs="Times New Roman"/>
              </w:rPr>
              <w:t>On respiratory support</w:t>
            </w:r>
          </w:p>
        </w:tc>
        <w:tc>
          <w:tcPr>
            <w:tcW w:w="1787" w:type="dxa"/>
          </w:tcPr>
          <w:p w14:paraId="00152E54" w14:textId="77777777" w:rsidR="005C53E2" w:rsidRPr="00A65DA2" w:rsidRDefault="005C53E2" w:rsidP="00C80F3C">
            <w:pPr>
              <w:rPr>
                <w:rFonts w:ascii="Times New Roman" w:hAnsi="Times New Roman" w:cs="Times New Roman"/>
              </w:rPr>
            </w:pPr>
            <w:r w:rsidRPr="00A65DA2">
              <w:rPr>
                <w:rFonts w:ascii="Times New Roman" w:hAnsi="Times New Roman" w:cs="Times New Roman"/>
              </w:rPr>
              <w:t>-15.52</w:t>
            </w:r>
          </w:p>
        </w:tc>
        <w:tc>
          <w:tcPr>
            <w:tcW w:w="1806" w:type="dxa"/>
          </w:tcPr>
          <w:p w14:paraId="479EF700" w14:textId="77777777" w:rsidR="005C53E2" w:rsidRPr="00A65DA2" w:rsidRDefault="005C53E2" w:rsidP="00C80F3C">
            <w:pPr>
              <w:rPr>
                <w:rFonts w:ascii="Times New Roman" w:hAnsi="Times New Roman" w:cs="Times New Roman"/>
              </w:rPr>
            </w:pPr>
            <w:r w:rsidRPr="00A65DA2">
              <w:rPr>
                <w:rFonts w:ascii="Times New Roman" w:hAnsi="Times New Roman" w:cs="Times New Roman"/>
              </w:rPr>
              <w:t>&lt;0.001</w:t>
            </w:r>
          </w:p>
        </w:tc>
        <w:tc>
          <w:tcPr>
            <w:tcW w:w="1787" w:type="dxa"/>
          </w:tcPr>
          <w:p w14:paraId="38769477" w14:textId="77777777" w:rsidR="005C53E2" w:rsidRPr="00A65DA2" w:rsidRDefault="005C53E2" w:rsidP="00C80F3C">
            <w:pPr>
              <w:rPr>
                <w:rFonts w:ascii="Times New Roman" w:hAnsi="Times New Roman" w:cs="Times New Roman"/>
              </w:rPr>
            </w:pPr>
            <w:r w:rsidRPr="00A65DA2">
              <w:rPr>
                <w:rFonts w:ascii="Times New Roman" w:hAnsi="Times New Roman" w:cs="Times New Roman"/>
              </w:rPr>
              <w:t>-0.61</w:t>
            </w:r>
          </w:p>
        </w:tc>
        <w:tc>
          <w:tcPr>
            <w:tcW w:w="1806" w:type="dxa"/>
          </w:tcPr>
          <w:p w14:paraId="382A7C10" w14:textId="77777777" w:rsidR="005C53E2" w:rsidRPr="00A65DA2" w:rsidRDefault="005C53E2" w:rsidP="00C80F3C">
            <w:pPr>
              <w:rPr>
                <w:rFonts w:ascii="Times New Roman" w:hAnsi="Times New Roman" w:cs="Times New Roman"/>
              </w:rPr>
            </w:pPr>
            <w:r w:rsidRPr="00A65DA2">
              <w:rPr>
                <w:rFonts w:ascii="Times New Roman" w:hAnsi="Times New Roman" w:cs="Times New Roman"/>
              </w:rPr>
              <w:t>0.74</w:t>
            </w:r>
          </w:p>
        </w:tc>
      </w:tr>
      <w:tr w:rsidR="005C53E2" w:rsidRPr="00A65DA2" w14:paraId="29473AA8" w14:textId="77777777" w:rsidTr="00C80F3C">
        <w:tc>
          <w:tcPr>
            <w:tcW w:w="2164" w:type="dxa"/>
          </w:tcPr>
          <w:p w14:paraId="2B8CD2E3" w14:textId="77777777" w:rsidR="005C53E2" w:rsidRPr="00A65DA2" w:rsidRDefault="005C53E2" w:rsidP="00C80F3C">
            <w:pPr>
              <w:rPr>
                <w:rFonts w:ascii="Times New Roman" w:hAnsi="Times New Roman" w:cs="Times New Roman"/>
              </w:rPr>
            </w:pPr>
            <w:r w:rsidRPr="00A65DA2">
              <w:rPr>
                <w:rFonts w:ascii="Times New Roman" w:hAnsi="Times New Roman" w:cs="Times New Roman"/>
              </w:rPr>
              <w:t>Rehospitalizations</w:t>
            </w:r>
          </w:p>
        </w:tc>
        <w:tc>
          <w:tcPr>
            <w:tcW w:w="1787" w:type="dxa"/>
          </w:tcPr>
          <w:p w14:paraId="54832348" w14:textId="77777777" w:rsidR="005C53E2" w:rsidRPr="00A65DA2" w:rsidRDefault="005C53E2" w:rsidP="00C80F3C">
            <w:pPr>
              <w:rPr>
                <w:rFonts w:ascii="Times New Roman" w:hAnsi="Times New Roman" w:cs="Times New Roman"/>
              </w:rPr>
            </w:pPr>
            <w:r w:rsidRPr="00A65DA2">
              <w:rPr>
                <w:rFonts w:ascii="Times New Roman" w:hAnsi="Times New Roman" w:cs="Times New Roman"/>
              </w:rPr>
              <w:t>-0.15</w:t>
            </w:r>
          </w:p>
        </w:tc>
        <w:tc>
          <w:tcPr>
            <w:tcW w:w="1806" w:type="dxa"/>
          </w:tcPr>
          <w:p w14:paraId="45ED72AC" w14:textId="77777777" w:rsidR="005C53E2" w:rsidRPr="00A65DA2" w:rsidRDefault="005C53E2" w:rsidP="00C80F3C">
            <w:pPr>
              <w:rPr>
                <w:rFonts w:ascii="Times New Roman" w:hAnsi="Times New Roman" w:cs="Times New Roman"/>
              </w:rPr>
            </w:pPr>
            <w:r w:rsidRPr="00A65DA2">
              <w:rPr>
                <w:rFonts w:ascii="Times New Roman" w:hAnsi="Times New Roman" w:cs="Times New Roman"/>
              </w:rPr>
              <w:t>0.77</w:t>
            </w:r>
          </w:p>
        </w:tc>
        <w:tc>
          <w:tcPr>
            <w:tcW w:w="1787" w:type="dxa"/>
          </w:tcPr>
          <w:p w14:paraId="41551171" w14:textId="77777777" w:rsidR="005C53E2" w:rsidRPr="00A65DA2" w:rsidRDefault="005C53E2" w:rsidP="00C80F3C">
            <w:pPr>
              <w:rPr>
                <w:rFonts w:ascii="Times New Roman" w:hAnsi="Times New Roman" w:cs="Times New Roman"/>
              </w:rPr>
            </w:pPr>
            <w:r w:rsidRPr="00A65DA2">
              <w:rPr>
                <w:rFonts w:ascii="Times New Roman" w:hAnsi="Times New Roman" w:cs="Times New Roman"/>
              </w:rPr>
              <w:t>-0.80</w:t>
            </w:r>
          </w:p>
        </w:tc>
        <w:tc>
          <w:tcPr>
            <w:tcW w:w="1806" w:type="dxa"/>
          </w:tcPr>
          <w:p w14:paraId="778AF789" w14:textId="77777777" w:rsidR="005C53E2" w:rsidRPr="00A65DA2" w:rsidRDefault="005C53E2" w:rsidP="00C80F3C">
            <w:pPr>
              <w:rPr>
                <w:rFonts w:ascii="Times New Roman" w:hAnsi="Times New Roman" w:cs="Times New Roman"/>
              </w:rPr>
            </w:pPr>
            <w:r w:rsidRPr="00A65DA2">
              <w:rPr>
                <w:rFonts w:ascii="Times New Roman" w:hAnsi="Times New Roman" w:cs="Times New Roman"/>
              </w:rPr>
              <w:t>0.003</w:t>
            </w:r>
          </w:p>
        </w:tc>
      </w:tr>
      <w:tr w:rsidR="005C53E2" w:rsidRPr="00A65DA2" w14:paraId="7390916A" w14:textId="77777777" w:rsidTr="00C80F3C">
        <w:tc>
          <w:tcPr>
            <w:tcW w:w="2164" w:type="dxa"/>
          </w:tcPr>
          <w:p w14:paraId="2CA20A7C" w14:textId="77777777" w:rsidR="005C53E2" w:rsidRPr="00A65DA2" w:rsidRDefault="005C53E2" w:rsidP="00C80F3C">
            <w:pPr>
              <w:rPr>
                <w:rFonts w:ascii="Times New Roman" w:hAnsi="Times New Roman" w:cs="Times New Roman"/>
              </w:rPr>
            </w:pPr>
            <w:r w:rsidRPr="00A65DA2">
              <w:rPr>
                <w:rFonts w:ascii="Times New Roman" w:hAnsi="Times New Roman" w:cs="Times New Roman"/>
              </w:rPr>
              <w:t>Poor weight gain</w:t>
            </w:r>
          </w:p>
        </w:tc>
        <w:tc>
          <w:tcPr>
            <w:tcW w:w="1787" w:type="dxa"/>
          </w:tcPr>
          <w:p w14:paraId="5F790D83" w14:textId="77777777" w:rsidR="005C53E2" w:rsidRPr="00A65DA2" w:rsidRDefault="005C53E2" w:rsidP="00C80F3C">
            <w:pPr>
              <w:rPr>
                <w:rFonts w:ascii="Times New Roman" w:hAnsi="Times New Roman" w:cs="Times New Roman"/>
              </w:rPr>
            </w:pPr>
            <w:r w:rsidRPr="00A65DA2">
              <w:rPr>
                <w:rFonts w:ascii="Times New Roman" w:hAnsi="Times New Roman" w:cs="Times New Roman"/>
              </w:rPr>
              <w:t>-2.56</w:t>
            </w:r>
          </w:p>
        </w:tc>
        <w:tc>
          <w:tcPr>
            <w:tcW w:w="1806" w:type="dxa"/>
          </w:tcPr>
          <w:p w14:paraId="42084BF5" w14:textId="77777777" w:rsidR="005C53E2" w:rsidRPr="00A65DA2" w:rsidRDefault="005C53E2" w:rsidP="00C80F3C">
            <w:pPr>
              <w:rPr>
                <w:rFonts w:ascii="Times New Roman" w:hAnsi="Times New Roman" w:cs="Times New Roman"/>
              </w:rPr>
            </w:pPr>
            <w:r w:rsidRPr="00A65DA2">
              <w:rPr>
                <w:rFonts w:ascii="Times New Roman" w:hAnsi="Times New Roman" w:cs="Times New Roman"/>
              </w:rPr>
              <w:t>0.36</w:t>
            </w:r>
          </w:p>
        </w:tc>
        <w:tc>
          <w:tcPr>
            <w:tcW w:w="1787" w:type="dxa"/>
          </w:tcPr>
          <w:p w14:paraId="5356C906" w14:textId="77777777" w:rsidR="005C53E2" w:rsidRPr="00A65DA2" w:rsidRDefault="005C53E2" w:rsidP="00C80F3C">
            <w:pPr>
              <w:rPr>
                <w:rFonts w:ascii="Times New Roman" w:hAnsi="Times New Roman" w:cs="Times New Roman"/>
              </w:rPr>
            </w:pPr>
            <w:r w:rsidRPr="00A65DA2">
              <w:rPr>
                <w:rFonts w:ascii="Times New Roman" w:hAnsi="Times New Roman" w:cs="Times New Roman"/>
              </w:rPr>
              <w:t>-4.43</w:t>
            </w:r>
          </w:p>
        </w:tc>
        <w:tc>
          <w:tcPr>
            <w:tcW w:w="1806" w:type="dxa"/>
          </w:tcPr>
          <w:p w14:paraId="436ACEE9" w14:textId="77777777" w:rsidR="005C53E2" w:rsidRPr="00A65DA2" w:rsidRDefault="005C53E2" w:rsidP="00C80F3C">
            <w:pPr>
              <w:rPr>
                <w:rFonts w:ascii="Times New Roman" w:hAnsi="Times New Roman" w:cs="Times New Roman"/>
              </w:rPr>
            </w:pPr>
            <w:r w:rsidRPr="00A65DA2">
              <w:rPr>
                <w:rFonts w:ascii="Times New Roman" w:hAnsi="Times New Roman" w:cs="Times New Roman"/>
              </w:rPr>
              <w:t>0.002</w:t>
            </w:r>
          </w:p>
        </w:tc>
      </w:tr>
      <w:tr w:rsidR="005C53E2" w:rsidRPr="00A65DA2" w14:paraId="5EB4E308" w14:textId="77777777" w:rsidTr="00C80F3C">
        <w:tc>
          <w:tcPr>
            <w:tcW w:w="2164" w:type="dxa"/>
          </w:tcPr>
          <w:p w14:paraId="0C27885F" w14:textId="77777777" w:rsidR="005C53E2" w:rsidRPr="00A65DA2" w:rsidRDefault="005C53E2" w:rsidP="00C80F3C">
            <w:pPr>
              <w:rPr>
                <w:rFonts w:ascii="Times New Roman" w:hAnsi="Times New Roman" w:cs="Times New Roman"/>
              </w:rPr>
            </w:pPr>
            <w:r w:rsidRPr="00A65DA2">
              <w:rPr>
                <w:rFonts w:ascii="Times New Roman" w:hAnsi="Times New Roman" w:cs="Times New Roman"/>
              </w:rPr>
              <w:t>Developmental delay</w:t>
            </w:r>
          </w:p>
        </w:tc>
        <w:tc>
          <w:tcPr>
            <w:tcW w:w="1787" w:type="dxa"/>
          </w:tcPr>
          <w:p w14:paraId="63A75789" w14:textId="77777777" w:rsidR="005C53E2" w:rsidRPr="00A65DA2" w:rsidRDefault="005C53E2" w:rsidP="00C80F3C">
            <w:pPr>
              <w:rPr>
                <w:rFonts w:ascii="Times New Roman" w:hAnsi="Times New Roman" w:cs="Times New Roman"/>
              </w:rPr>
            </w:pPr>
            <w:r w:rsidRPr="00A65DA2">
              <w:rPr>
                <w:rFonts w:ascii="Times New Roman" w:hAnsi="Times New Roman" w:cs="Times New Roman"/>
              </w:rPr>
              <w:t>-4.69</w:t>
            </w:r>
          </w:p>
        </w:tc>
        <w:tc>
          <w:tcPr>
            <w:tcW w:w="1806" w:type="dxa"/>
          </w:tcPr>
          <w:p w14:paraId="25D6175C" w14:textId="77777777" w:rsidR="005C53E2" w:rsidRPr="00A65DA2" w:rsidRDefault="005C53E2" w:rsidP="00C80F3C">
            <w:pPr>
              <w:rPr>
                <w:rFonts w:ascii="Times New Roman" w:hAnsi="Times New Roman" w:cs="Times New Roman"/>
              </w:rPr>
            </w:pPr>
            <w:r w:rsidRPr="00A65DA2">
              <w:rPr>
                <w:rFonts w:ascii="Times New Roman" w:hAnsi="Times New Roman" w:cs="Times New Roman"/>
              </w:rPr>
              <w:t>0.19</w:t>
            </w:r>
          </w:p>
        </w:tc>
        <w:tc>
          <w:tcPr>
            <w:tcW w:w="1787" w:type="dxa"/>
          </w:tcPr>
          <w:p w14:paraId="214AF02D" w14:textId="77777777" w:rsidR="005C53E2" w:rsidRPr="00A65DA2" w:rsidRDefault="005C53E2" w:rsidP="00C80F3C">
            <w:pPr>
              <w:rPr>
                <w:rFonts w:ascii="Times New Roman" w:hAnsi="Times New Roman" w:cs="Times New Roman"/>
              </w:rPr>
            </w:pPr>
            <w:r w:rsidRPr="00A65DA2">
              <w:rPr>
                <w:rFonts w:ascii="Times New Roman" w:hAnsi="Times New Roman" w:cs="Times New Roman"/>
              </w:rPr>
              <w:t>-6.01</w:t>
            </w:r>
          </w:p>
        </w:tc>
        <w:tc>
          <w:tcPr>
            <w:tcW w:w="1806" w:type="dxa"/>
          </w:tcPr>
          <w:p w14:paraId="52ECBA53" w14:textId="77777777" w:rsidR="005C53E2" w:rsidRPr="00A65DA2" w:rsidRDefault="005C53E2" w:rsidP="00C80F3C">
            <w:pPr>
              <w:rPr>
                <w:rFonts w:ascii="Times New Roman" w:hAnsi="Times New Roman" w:cs="Times New Roman"/>
              </w:rPr>
            </w:pPr>
            <w:r w:rsidRPr="00A65DA2">
              <w:rPr>
                <w:rFonts w:ascii="Times New Roman" w:hAnsi="Times New Roman" w:cs="Times New Roman"/>
              </w:rPr>
              <w:t>&lt;0.001</w:t>
            </w:r>
          </w:p>
        </w:tc>
      </w:tr>
      <w:tr w:rsidR="005C53E2" w:rsidRPr="00A65DA2" w14:paraId="42D25284" w14:textId="77777777" w:rsidTr="00C80F3C">
        <w:tc>
          <w:tcPr>
            <w:tcW w:w="2164" w:type="dxa"/>
          </w:tcPr>
          <w:p w14:paraId="5C76A4CA" w14:textId="77777777" w:rsidR="005C53E2" w:rsidRPr="00A65DA2" w:rsidRDefault="005C53E2" w:rsidP="00C80F3C">
            <w:pPr>
              <w:rPr>
                <w:rFonts w:ascii="Times New Roman" w:hAnsi="Times New Roman" w:cs="Times New Roman"/>
              </w:rPr>
            </w:pPr>
            <w:r w:rsidRPr="00A65DA2">
              <w:rPr>
                <w:rFonts w:ascii="Times New Roman" w:hAnsi="Times New Roman" w:cs="Times New Roman"/>
              </w:rPr>
              <w:t xml:space="preserve">Autism </w:t>
            </w:r>
          </w:p>
        </w:tc>
        <w:tc>
          <w:tcPr>
            <w:tcW w:w="1787" w:type="dxa"/>
          </w:tcPr>
          <w:p w14:paraId="4E9CAF06" w14:textId="77777777" w:rsidR="005C53E2" w:rsidRPr="00A65DA2" w:rsidRDefault="005C53E2" w:rsidP="00C80F3C">
            <w:pPr>
              <w:rPr>
                <w:rFonts w:ascii="Times New Roman" w:hAnsi="Times New Roman" w:cs="Times New Roman"/>
              </w:rPr>
            </w:pPr>
            <w:r w:rsidRPr="00A65DA2">
              <w:rPr>
                <w:rFonts w:ascii="Times New Roman" w:hAnsi="Times New Roman" w:cs="Times New Roman"/>
              </w:rPr>
              <w:t>-3.29</w:t>
            </w:r>
          </w:p>
        </w:tc>
        <w:tc>
          <w:tcPr>
            <w:tcW w:w="1806" w:type="dxa"/>
          </w:tcPr>
          <w:p w14:paraId="6BF36A9E" w14:textId="77777777" w:rsidR="005C53E2" w:rsidRPr="00A65DA2" w:rsidRDefault="005C53E2" w:rsidP="00C80F3C">
            <w:pPr>
              <w:rPr>
                <w:rFonts w:ascii="Times New Roman" w:hAnsi="Times New Roman" w:cs="Times New Roman"/>
              </w:rPr>
            </w:pPr>
            <w:r w:rsidRPr="00A65DA2">
              <w:rPr>
                <w:rFonts w:ascii="Times New Roman" w:hAnsi="Times New Roman" w:cs="Times New Roman"/>
              </w:rPr>
              <w:t>0.351</w:t>
            </w:r>
          </w:p>
        </w:tc>
        <w:tc>
          <w:tcPr>
            <w:tcW w:w="1787" w:type="dxa"/>
          </w:tcPr>
          <w:p w14:paraId="744E2FBF" w14:textId="77777777" w:rsidR="005C53E2" w:rsidRPr="00A65DA2" w:rsidRDefault="005C53E2" w:rsidP="00C80F3C">
            <w:pPr>
              <w:rPr>
                <w:rFonts w:ascii="Times New Roman" w:hAnsi="Times New Roman" w:cs="Times New Roman"/>
              </w:rPr>
            </w:pPr>
            <w:r w:rsidRPr="00A65DA2">
              <w:rPr>
                <w:rFonts w:ascii="Times New Roman" w:hAnsi="Times New Roman" w:cs="Times New Roman"/>
              </w:rPr>
              <w:t>-6.86</w:t>
            </w:r>
          </w:p>
        </w:tc>
        <w:tc>
          <w:tcPr>
            <w:tcW w:w="1806" w:type="dxa"/>
          </w:tcPr>
          <w:p w14:paraId="768AB86E" w14:textId="77777777" w:rsidR="005C53E2" w:rsidRPr="00A65DA2" w:rsidRDefault="005C53E2" w:rsidP="00C80F3C">
            <w:pPr>
              <w:rPr>
                <w:rFonts w:ascii="Times New Roman" w:hAnsi="Times New Roman" w:cs="Times New Roman"/>
              </w:rPr>
            </w:pPr>
            <w:r w:rsidRPr="00A65DA2">
              <w:rPr>
                <w:rFonts w:ascii="Times New Roman" w:hAnsi="Times New Roman" w:cs="Times New Roman"/>
              </w:rPr>
              <w:t>&lt;0.001</w:t>
            </w:r>
          </w:p>
        </w:tc>
      </w:tr>
      <w:tr w:rsidR="005C53E2" w:rsidRPr="00A65DA2" w14:paraId="7D2F1FDA" w14:textId="77777777" w:rsidTr="00C80F3C">
        <w:tc>
          <w:tcPr>
            <w:tcW w:w="2164" w:type="dxa"/>
          </w:tcPr>
          <w:p w14:paraId="19B463DA" w14:textId="77777777" w:rsidR="005C53E2" w:rsidRPr="00A65DA2" w:rsidRDefault="005C53E2" w:rsidP="00C80F3C">
            <w:pPr>
              <w:rPr>
                <w:rFonts w:ascii="Times New Roman" w:hAnsi="Times New Roman" w:cs="Times New Roman"/>
              </w:rPr>
            </w:pPr>
            <w:r w:rsidRPr="00A65DA2">
              <w:rPr>
                <w:rFonts w:ascii="Times New Roman" w:hAnsi="Times New Roman" w:cs="Times New Roman"/>
              </w:rPr>
              <w:t>Tracheostomy ever</w:t>
            </w:r>
          </w:p>
        </w:tc>
        <w:tc>
          <w:tcPr>
            <w:tcW w:w="1787" w:type="dxa"/>
          </w:tcPr>
          <w:p w14:paraId="38676A21" w14:textId="77777777" w:rsidR="005C53E2" w:rsidRPr="00A65DA2" w:rsidRDefault="005C53E2" w:rsidP="00C80F3C">
            <w:pPr>
              <w:rPr>
                <w:rFonts w:ascii="Times New Roman" w:hAnsi="Times New Roman" w:cs="Times New Roman"/>
              </w:rPr>
            </w:pPr>
            <w:r w:rsidRPr="00A65DA2">
              <w:rPr>
                <w:rFonts w:ascii="Times New Roman" w:hAnsi="Times New Roman" w:cs="Times New Roman"/>
              </w:rPr>
              <w:t>-4.75</w:t>
            </w:r>
          </w:p>
        </w:tc>
        <w:tc>
          <w:tcPr>
            <w:tcW w:w="1806" w:type="dxa"/>
          </w:tcPr>
          <w:p w14:paraId="725F35D9" w14:textId="77777777" w:rsidR="005C53E2" w:rsidRPr="00A65DA2" w:rsidRDefault="005C53E2" w:rsidP="00C80F3C">
            <w:pPr>
              <w:rPr>
                <w:rFonts w:ascii="Times New Roman" w:hAnsi="Times New Roman" w:cs="Times New Roman"/>
              </w:rPr>
            </w:pPr>
            <w:r w:rsidRPr="00A65DA2">
              <w:rPr>
                <w:rFonts w:ascii="Times New Roman" w:hAnsi="Times New Roman" w:cs="Times New Roman"/>
              </w:rPr>
              <w:t>0.094</w:t>
            </w:r>
          </w:p>
        </w:tc>
        <w:tc>
          <w:tcPr>
            <w:tcW w:w="1787" w:type="dxa"/>
          </w:tcPr>
          <w:p w14:paraId="49A1B912" w14:textId="77777777" w:rsidR="005C53E2" w:rsidRPr="00A65DA2" w:rsidRDefault="005C53E2" w:rsidP="00C80F3C">
            <w:pPr>
              <w:rPr>
                <w:rFonts w:ascii="Times New Roman" w:hAnsi="Times New Roman" w:cs="Times New Roman"/>
              </w:rPr>
            </w:pPr>
            <w:r w:rsidRPr="00A65DA2">
              <w:rPr>
                <w:rFonts w:ascii="Times New Roman" w:hAnsi="Times New Roman" w:cs="Times New Roman"/>
              </w:rPr>
              <w:t>-2.14</w:t>
            </w:r>
          </w:p>
        </w:tc>
        <w:tc>
          <w:tcPr>
            <w:tcW w:w="1806" w:type="dxa"/>
          </w:tcPr>
          <w:p w14:paraId="5C45CF50" w14:textId="77777777" w:rsidR="005C53E2" w:rsidRPr="00A65DA2" w:rsidRDefault="005C53E2" w:rsidP="00C80F3C">
            <w:pPr>
              <w:rPr>
                <w:rFonts w:ascii="Times New Roman" w:hAnsi="Times New Roman" w:cs="Times New Roman"/>
              </w:rPr>
            </w:pPr>
            <w:r w:rsidRPr="00A65DA2">
              <w:rPr>
                <w:rFonts w:ascii="Times New Roman" w:hAnsi="Times New Roman" w:cs="Times New Roman"/>
              </w:rPr>
              <w:t>0.141</w:t>
            </w:r>
          </w:p>
        </w:tc>
      </w:tr>
      <w:tr w:rsidR="005C53E2" w:rsidRPr="00A65DA2" w14:paraId="3BDA746E" w14:textId="77777777" w:rsidTr="00C80F3C">
        <w:tc>
          <w:tcPr>
            <w:tcW w:w="2164" w:type="dxa"/>
          </w:tcPr>
          <w:p w14:paraId="13E5EEB3" w14:textId="77777777" w:rsidR="005C53E2" w:rsidRPr="00A65DA2" w:rsidRDefault="005C53E2" w:rsidP="00C80F3C">
            <w:pPr>
              <w:rPr>
                <w:rFonts w:ascii="Times New Roman" w:hAnsi="Times New Roman" w:cs="Times New Roman"/>
              </w:rPr>
            </w:pPr>
            <w:r w:rsidRPr="00A65DA2">
              <w:rPr>
                <w:rFonts w:ascii="Times New Roman" w:hAnsi="Times New Roman" w:cs="Times New Roman"/>
              </w:rPr>
              <w:t>Hearing</w:t>
            </w:r>
          </w:p>
        </w:tc>
        <w:tc>
          <w:tcPr>
            <w:tcW w:w="1787" w:type="dxa"/>
          </w:tcPr>
          <w:p w14:paraId="77031048" w14:textId="77777777" w:rsidR="005C53E2" w:rsidRPr="00A65DA2" w:rsidRDefault="005C53E2" w:rsidP="00C80F3C">
            <w:pPr>
              <w:rPr>
                <w:rFonts w:ascii="Times New Roman" w:hAnsi="Times New Roman" w:cs="Times New Roman"/>
              </w:rPr>
            </w:pPr>
            <w:r w:rsidRPr="00A65DA2">
              <w:rPr>
                <w:rFonts w:ascii="Times New Roman" w:hAnsi="Times New Roman" w:cs="Times New Roman"/>
              </w:rPr>
              <w:t>-6.35</w:t>
            </w:r>
          </w:p>
        </w:tc>
        <w:tc>
          <w:tcPr>
            <w:tcW w:w="1806" w:type="dxa"/>
          </w:tcPr>
          <w:p w14:paraId="4B949065" w14:textId="77777777" w:rsidR="005C53E2" w:rsidRPr="00A65DA2" w:rsidRDefault="005C53E2" w:rsidP="00C80F3C">
            <w:pPr>
              <w:rPr>
                <w:rFonts w:ascii="Times New Roman" w:hAnsi="Times New Roman" w:cs="Times New Roman"/>
              </w:rPr>
            </w:pPr>
            <w:r w:rsidRPr="00A65DA2">
              <w:rPr>
                <w:rFonts w:ascii="Times New Roman" w:hAnsi="Times New Roman" w:cs="Times New Roman"/>
              </w:rPr>
              <w:t>0.38</w:t>
            </w:r>
          </w:p>
        </w:tc>
        <w:tc>
          <w:tcPr>
            <w:tcW w:w="1787" w:type="dxa"/>
          </w:tcPr>
          <w:p w14:paraId="1D743E4C" w14:textId="77777777" w:rsidR="005C53E2" w:rsidRPr="00A65DA2" w:rsidRDefault="005C53E2" w:rsidP="00C80F3C">
            <w:pPr>
              <w:rPr>
                <w:rFonts w:ascii="Times New Roman" w:hAnsi="Times New Roman" w:cs="Times New Roman"/>
              </w:rPr>
            </w:pPr>
            <w:r w:rsidRPr="00A65DA2">
              <w:rPr>
                <w:rFonts w:ascii="Times New Roman" w:hAnsi="Times New Roman" w:cs="Times New Roman"/>
              </w:rPr>
              <w:t>1.71</w:t>
            </w:r>
          </w:p>
        </w:tc>
        <w:tc>
          <w:tcPr>
            <w:tcW w:w="1806" w:type="dxa"/>
          </w:tcPr>
          <w:p w14:paraId="0F86A7A7" w14:textId="77777777" w:rsidR="005C53E2" w:rsidRPr="00A65DA2" w:rsidRDefault="005C53E2" w:rsidP="00C80F3C">
            <w:pPr>
              <w:rPr>
                <w:rFonts w:ascii="Times New Roman" w:hAnsi="Times New Roman" w:cs="Times New Roman"/>
              </w:rPr>
            </w:pPr>
            <w:r w:rsidRPr="00A65DA2">
              <w:rPr>
                <w:rFonts w:ascii="Times New Roman" w:hAnsi="Times New Roman" w:cs="Times New Roman"/>
              </w:rPr>
              <w:t>0.65</w:t>
            </w:r>
          </w:p>
        </w:tc>
      </w:tr>
      <w:tr w:rsidR="005C53E2" w:rsidRPr="00A65DA2" w14:paraId="1317185F" w14:textId="77777777" w:rsidTr="00C80F3C">
        <w:tc>
          <w:tcPr>
            <w:tcW w:w="2164" w:type="dxa"/>
          </w:tcPr>
          <w:p w14:paraId="46B173BB" w14:textId="77777777" w:rsidR="005C53E2" w:rsidRPr="00A65DA2" w:rsidRDefault="005C53E2" w:rsidP="00C80F3C">
            <w:pPr>
              <w:rPr>
                <w:rFonts w:ascii="Times New Roman" w:hAnsi="Times New Roman" w:cs="Times New Roman"/>
              </w:rPr>
            </w:pPr>
            <w:r w:rsidRPr="00A65DA2">
              <w:rPr>
                <w:rFonts w:ascii="Times New Roman" w:hAnsi="Times New Roman" w:cs="Times New Roman"/>
              </w:rPr>
              <w:t>Vision</w:t>
            </w:r>
          </w:p>
        </w:tc>
        <w:tc>
          <w:tcPr>
            <w:tcW w:w="1787" w:type="dxa"/>
          </w:tcPr>
          <w:p w14:paraId="20B1A99F" w14:textId="77777777" w:rsidR="005C53E2" w:rsidRPr="00A65DA2" w:rsidRDefault="005C53E2" w:rsidP="00C80F3C">
            <w:pPr>
              <w:rPr>
                <w:rFonts w:ascii="Times New Roman" w:hAnsi="Times New Roman" w:cs="Times New Roman"/>
              </w:rPr>
            </w:pPr>
            <w:r w:rsidRPr="00A65DA2">
              <w:rPr>
                <w:rFonts w:ascii="Times New Roman" w:hAnsi="Times New Roman" w:cs="Times New Roman"/>
              </w:rPr>
              <w:t>-4.55</w:t>
            </w:r>
          </w:p>
        </w:tc>
        <w:tc>
          <w:tcPr>
            <w:tcW w:w="1806" w:type="dxa"/>
          </w:tcPr>
          <w:p w14:paraId="5AC506B0" w14:textId="77777777" w:rsidR="005C53E2" w:rsidRPr="00A65DA2" w:rsidRDefault="005C53E2" w:rsidP="00C80F3C">
            <w:pPr>
              <w:rPr>
                <w:rFonts w:ascii="Times New Roman" w:hAnsi="Times New Roman" w:cs="Times New Roman"/>
              </w:rPr>
            </w:pPr>
            <w:r w:rsidRPr="00A65DA2">
              <w:rPr>
                <w:rFonts w:ascii="Times New Roman" w:hAnsi="Times New Roman" w:cs="Times New Roman"/>
              </w:rPr>
              <w:t>0.118</w:t>
            </w:r>
          </w:p>
        </w:tc>
        <w:tc>
          <w:tcPr>
            <w:tcW w:w="1787" w:type="dxa"/>
          </w:tcPr>
          <w:p w14:paraId="539E642E" w14:textId="77777777" w:rsidR="005C53E2" w:rsidRPr="00A65DA2" w:rsidRDefault="005C53E2" w:rsidP="00C80F3C">
            <w:pPr>
              <w:rPr>
                <w:rFonts w:ascii="Times New Roman" w:hAnsi="Times New Roman" w:cs="Times New Roman"/>
              </w:rPr>
            </w:pPr>
            <w:r w:rsidRPr="00A65DA2">
              <w:rPr>
                <w:rFonts w:ascii="Times New Roman" w:hAnsi="Times New Roman" w:cs="Times New Roman"/>
              </w:rPr>
              <w:t>-2.56</w:t>
            </w:r>
          </w:p>
        </w:tc>
        <w:tc>
          <w:tcPr>
            <w:tcW w:w="1806" w:type="dxa"/>
          </w:tcPr>
          <w:p w14:paraId="7E76152B" w14:textId="77777777" w:rsidR="005C53E2" w:rsidRPr="00A65DA2" w:rsidRDefault="005C53E2" w:rsidP="00C80F3C">
            <w:pPr>
              <w:rPr>
                <w:rFonts w:ascii="Times New Roman" w:hAnsi="Times New Roman" w:cs="Times New Roman"/>
              </w:rPr>
            </w:pPr>
            <w:r w:rsidRPr="00A65DA2">
              <w:rPr>
                <w:rFonts w:ascii="Times New Roman" w:hAnsi="Times New Roman" w:cs="Times New Roman"/>
              </w:rPr>
              <w:t>0.081</w:t>
            </w:r>
          </w:p>
        </w:tc>
      </w:tr>
    </w:tbl>
    <w:p w14:paraId="43501B39" w14:textId="49835DFA" w:rsidR="003F42AE" w:rsidRPr="00A65DA2" w:rsidRDefault="003F42AE" w:rsidP="003F42AE">
      <w:pPr>
        <w:rPr>
          <w:rFonts w:ascii="Times New Roman" w:hAnsi="Times New Roman" w:cs="Times New Roman"/>
        </w:rPr>
      </w:pPr>
      <w:r w:rsidRPr="00A65DA2">
        <w:rPr>
          <w:rFonts w:ascii="Times New Roman" w:hAnsi="Times New Roman" w:cs="Times New Roman"/>
        </w:rPr>
        <w:t>This table provides the R</w:t>
      </w:r>
      <w:r w:rsidRPr="00A65DA2">
        <w:rPr>
          <w:rFonts w:ascii="Times New Roman" w:hAnsi="Times New Roman" w:cs="Times New Roman"/>
          <w:vertAlign w:val="superscript"/>
        </w:rPr>
        <w:t>2</w:t>
      </w:r>
      <w:r w:rsidRPr="00A65DA2">
        <w:rPr>
          <w:rFonts w:ascii="Times New Roman" w:hAnsi="Times New Roman" w:cs="Times New Roman"/>
        </w:rPr>
        <w:t xml:space="preserve"> and p-value for correlations between outcomes and parent-reported health or HR QoL total score</w:t>
      </w:r>
      <w:r w:rsidR="005C53E2" w:rsidRPr="00A65DA2">
        <w:rPr>
          <w:rFonts w:ascii="Times New Roman" w:hAnsi="Times New Roman" w:cs="Times New Roman"/>
        </w:rPr>
        <w:t>.</w:t>
      </w:r>
    </w:p>
    <w:p w14:paraId="0CA9C818" w14:textId="77777777" w:rsidR="005C53E2" w:rsidRPr="00A65DA2" w:rsidRDefault="005C53E2" w:rsidP="003F42AE">
      <w:pPr>
        <w:rPr>
          <w:rFonts w:ascii="Times New Roman" w:hAnsi="Times New Roman" w:cs="Times New Roman"/>
        </w:rPr>
      </w:pPr>
    </w:p>
    <w:p w14:paraId="73313F62" w14:textId="77777777" w:rsidR="003F42AE" w:rsidRPr="00A65DA2" w:rsidRDefault="003F42AE" w:rsidP="003F42AE">
      <w:pPr>
        <w:rPr>
          <w:rFonts w:ascii="Times New Roman" w:hAnsi="Times New Roman" w:cs="Times New Roman"/>
          <w:b/>
          <w:bCs/>
        </w:rPr>
      </w:pPr>
    </w:p>
    <w:p w14:paraId="247FA04C" w14:textId="77777777" w:rsidR="00BC1940" w:rsidRPr="00A65DA2" w:rsidRDefault="00BC1940">
      <w:pPr>
        <w:rPr>
          <w:rFonts w:ascii="Times New Roman" w:hAnsi="Times New Roman" w:cs="Times New Roman"/>
        </w:rPr>
      </w:pPr>
    </w:p>
    <w:sectPr w:rsidR="00BC1940" w:rsidRPr="00A65DA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5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C1940"/>
    <w:rsid w:val="001056DE"/>
    <w:rsid w:val="003F42AE"/>
    <w:rsid w:val="00402D00"/>
    <w:rsid w:val="005C53E2"/>
    <w:rsid w:val="00A65DA2"/>
    <w:rsid w:val="00BC1940"/>
    <w:rsid w:val="00BC7AFB"/>
    <w:rsid w:val="00D04086"/>
    <w:rsid w:val="00E25CBF"/>
    <w:rsid w:val="00E30E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3A49F5A"/>
  <w15:chartTrackingRefBased/>
  <w15:docId w15:val="{F1EA5498-588A-AF43-B33C-A2BB1585B4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C194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C194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C194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C194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C194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C1940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C1940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C1940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C1940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C194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C194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C194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C194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C194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C194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C194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C194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C194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C1940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C194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C1940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C194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C1940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C194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C194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C194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C194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C194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C1940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5C53E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130</Words>
  <Characters>746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Callahan, Katharine P</dc:creator>
  <cp:keywords/>
  <dc:description/>
  <cp:lastModifiedBy>Callahan, Katharine P</cp:lastModifiedBy>
  <cp:revision>5</cp:revision>
  <dcterms:created xsi:type="dcterms:W3CDTF">2024-02-14T20:58:00Z</dcterms:created>
  <dcterms:modified xsi:type="dcterms:W3CDTF">2024-02-15T01:31:00Z</dcterms:modified>
</cp:coreProperties>
</file>