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7DE33" w14:textId="77777777" w:rsidR="00CD41DF" w:rsidRPr="00CD41DF" w:rsidRDefault="00CD41DF" w:rsidP="00CD41DF">
      <w:pPr>
        <w:pStyle w:val="Beschriftung"/>
        <w:keepNext/>
        <w:rPr>
          <w:rFonts w:ascii="Times New Roman" w:eastAsia="Times New Roman" w:hAnsi="Times New Roman" w:cs="Times New Roman"/>
          <w:lang w:val="en-GB" w:eastAsia="en-GB"/>
        </w:rPr>
      </w:pPr>
      <w:r w:rsidRPr="00CD41DF">
        <w:rPr>
          <w:rFonts w:ascii="Times New Roman" w:eastAsia="Times New Roman" w:hAnsi="Times New Roman" w:cs="Times New Roman"/>
          <w:lang w:val="en-GB" w:eastAsia="en-GB"/>
        </w:rPr>
        <w:t>Additional Table 4: Clinician self-rating checklist</w:t>
      </w:r>
    </w:p>
    <w:tbl>
      <w:tblPr>
        <w:tblW w:w="1045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93"/>
        <w:gridCol w:w="929"/>
        <w:gridCol w:w="803"/>
        <w:gridCol w:w="802"/>
        <w:gridCol w:w="1190"/>
        <w:gridCol w:w="971"/>
        <w:gridCol w:w="1268"/>
      </w:tblGrid>
      <w:tr w:rsidR="00381A34" w:rsidRPr="00D23AEC" w14:paraId="53E4A3AC" w14:textId="03EFB503" w:rsidTr="002E2B16">
        <w:trPr>
          <w:cantSplit/>
          <w:trHeight w:val="1832"/>
          <w:jc w:val="center"/>
        </w:trPr>
        <w:tc>
          <w:tcPr>
            <w:tcW w:w="4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20EF6E65" w14:textId="39253B51" w:rsidR="00381A34" w:rsidRPr="00D23AEC" w:rsidRDefault="009E401E" w:rsidP="00D22F96">
            <w:pPr>
              <w:rPr>
                <w:rFonts w:asciiTheme="majorBidi" w:hAnsiTheme="majorBidi" w:cstheme="majorBidi"/>
                <w:b/>
                <w:sz w:val="20"/>
              </w:rPr>
            </w:pPr>
            <w:proofErr w:type="spellStart"/>
            <w:r w:rsidRPr="00D23AEC">
              <w:rPr>
                <w:rFonts w:asciiTheme="majorBidi" w:hAnsiTheme="majorBidi" w:cstheme="majorBidi"/>
                <w:b/>
                <w:sz w:val="20"/>
              </w:rPr>
              <w:t>Therapeutic</w:t>
            </w:r>
            <w:proofErr w:type="spellEnd"/>
            <w:r w:rsidRPr="00D23AEC">
              <w:rPr>
                <w:rFonts w:asciiTheme="majorBidi" w:hAnsiTheme="majorBidi" w:cstheme="majorBidi"/>
                <w:b/>
                <w:sz w:val="20"/>
              </w:rPr>
              <w:t xml:space="preserve"> </w:t>
            </w:r>
            <w:proofErr w:type="spellStart"/>
            <w:r w:rsidRPr="00D23AEC">
              <w:rPr>
                <w:rFonts w:asciiTheme="majorBidi" w:hAnsiTheme="majorBidi" w:cstheme="majorBidi"/>
                <w:b/>
                <w:sz w:val="20"/>
              </w:rPr>
              <w:t>attitude</w:t>
            </w:r>
            <w:proofErr w:type="spellEnd"/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textDirection w:val="btLr"/>
          </w:tcPr>
          <w:p w14:paraId="1C6AD9F5" w14:textId="31998DA1" w:rsidR="00381A34" w:rsidRPr="00D23AEC" w:rsidRDefault="00381A34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Fully </w:t>
            </w:r>
            <w:proofErr w:type="spellStart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agree</w:t>
            </w:r>
            <w:proofErr w:type="spellEnd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(4)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textDirection w:val="btLr"/>
          </w:tcPr>
          <w:p w14:paraId="4A38477F" w14:textId="52486EA1" w:rsidR="00381A34" w:rsidRPr="00D23AEC" w:rsidRDefault="00381A34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proofErr w:type="spellStart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Partly</w:t>
            </w:r>
            <w:proofErr w:type="spellEnd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</w:t>
            </w:r>
            <w:proofErr w:type="spellStart"/>
            <w:proofErr w:type="gramStart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agree</w:t>
            </w:r>
            <w:proofErr w:type="spellEnd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 (</w:t>
            </w:r>
            <w:proofErr w:type="gramEnd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3)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textDirection w:val="btLr"/>
          </w:tcPr>
          <w:p w14:paraId="6C1BB584" w14:textId="678A8775" w:rsidR="00381A34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proofErr w:type="spellStart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Partly</w:t>
            </w:r>
            <w:proofErr w:type="spellEnd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</w:t>
            </w:r>
            <w:proofErr w:type="spellStart"/>
            <w:r w:rsidR="00381A34"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disagree</w:t>
            </w:r>
            <w:proofErr w:type="spellEnd"/>
            <w:r w:rsidR="00381A34"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(2)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textDirection w:val="btLr"/>
          </w:tcPr>
          <w:p w14:paraId="7E0F75BF" w14:textId="54EF57BA" w:rsidR="00381A34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Fully</w:t>
            </w:r>
            <w:r w:rsidR="00381A34"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</w:t>
            </w:r>
            <w:proofErr w:type="spellStart"/>
            <w:r w:rsidR="00381A34"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disagree</w:t>
            </w:r>
            <w:proofErr w:type="spellEnd"/>
            <w:r w:rsidR="00381A34"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(1)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C8C7170" w14:textId="67415887" w:rsidR="00381A34" w:rsidRPr="00D23AEC" w:rsidRDefault="00381A34" w:rsidP="00381A34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Not </w:t>
            </w:r>
            <w:proofErr w:type="spellStart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applicable</w:t>
            </w:r>
            <w:proofErr w:type="spellEnd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(0)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FE7A5" w14:textId="58207AE3" w:rsidR="00381A34" w:rsidRPr="00D23AEC" w:rsidRDefault="00381A34" w:rsidP="00381A34">
            <w:pPr>
              <w:pStyle w:val="tabletext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Comments</w:t>
            </w:r>
          </w:p>
        </w:tc>
      </w:tr>
      <w:tr w:rsidR="00381A34" w:rsidRPr="00CD41DF" w14:paraId="3CCDA0FB" w14:textId="7D665737" w:rsidTr="00381A34">
        <w:trPr>
          <w:trHeight w:val="2307"/>
          <w:jc w:val="center"/>
        </w:trPr>
        <w:tc>
          <w:tcPr>
            <w:tcW w:w="4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0567E4BD" w14:textId="132742E9" w:rsidR="00381A34" w:rsidRPr="00D23AEC" w:rsidRDefault="00381A34" w:rsidP="00063407">
            <w:pPr>
              <w:pStyle w:val="tablelisting"/>
              <w:numPr>
                <w:ilvl w:val="0"/>
                <w:numId w:val="41"/>
              </w:numPr>
              <w:rPr>
                <w:rFonts w:asciiTheme="majorBidi" w:hAnsiTheme="majorBidi" w:cstheme="majorBidi"/>
                <w:b w:val="0"/>
                <w:i w:val="0"/>
                <w:sz w:val="20"/>
              </w:rPr>
            </w:pPr>
            <w:r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During the session I have </w:t>
            </w:r>
            <w:proofErr w:type="gramStart"/>
            <w:r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>taken into account</w:t>
            </w:r>
            <w:proofErr w:type="gramEnd"/>
            <w:r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 that the participant is the expert of his/her own life.</w:t>
            </w:r>
          </w:p>
          <w:p w14:paraId="642A7500" w14:textId="77777777" w:rsidR="00381A34" w:rsidRPr="00D23AEC" w:rsidRDefault="00381A34" w:rsidP="00063407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hAnsiTheme="majorBidi" w:cstheme="majorBidi"/>
                <w:b w:val="0"/>
                <w:i w:val="0"/>
                <w:sz w:val="20"/>
              </w:rPr>
            </w:pPr>
          </w:p>
          <w:p w14:paraId="0F16D97D" w14:textId="77777777" w:rsidR="00381A34" w:rsidRPr="00D23AEC" w:rsidRDefault="00381A34" w:rsidP="00F46226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hAnsiTheme="majorBidi" w:cstheme="majorBidi"/>
                <w:i w:val="0"/>
                <w:sz w:val="20"/>
              </w:rPr>
            </w:pPr>
            <w:r w:rsidRPr="00D23AEC">
              <w:rPr>
                <w:rFonts w:asciiTheme="majorBidi" w:hAnsiTheme="majorBidi" w:cstheme="majorBidi"/>
                <w:i w:val="0"/>
                <w:sz w:val="20"/>
              </w:rPr>
              <w:t>Optional reflection by the therapist:</w:t>
            </w:r>
          </w:p>
          <w:p w14:paraId="50141582" w14:textId="6A25BA3A" w:rsidR="00381A34" w:rsidRPr="00D23AEC" w:rsidRDefault="00381A34" w:rsidP="00DA4F8A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hAnsiTheme="majorBidi" w:cstheme="majorBidi"/>
                <w:b w:val="0"/>
                <w:i w:val="0"/>
                <w:sz w:val="20"/>
              </w:rPr>
            </w:pPr>
            <w:r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>It is up to the participant to know how they want to organise their life.</w:t>
            </w:r>
            <w:r w:rsidR="00DA4F8A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 As a</w:t>
            </w:r>
            <w:r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 therapist</w:t>
            </w:r>
            <w:r w:rsidR="00DA4F8A">
              <w:rPr>
                <w:rFonts w:asciiTheme="majorBidi" w:hAnsiTheme="majorBidi" w:cstheme="majorBidi"/>
                <w:b w:val="0"/>
                <w:i w:val="0"/>
                <w:sz w:val="20"/>
              </w:rPr>
              <w:t>, I</w:t>
            </w:r>
            <w:r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 adopt a "non-knowing attitude" and listen with curiosity. </w:t>
            </w:r>
            <w:r w:rsidR="00DA4F8A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I </w:t>
            </w:r>
            <w:r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>avoid diagnosing problems and do not impose solutions (non-directive approach).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2D8A0919" w14:textId="389D77FA" w:rsidR="00381A34" w:rsidRPr="00D23AEC" w:rsidRDefault="00381A34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238BDB00" w14:textId="77777777" w:rsidR="00381A34" w:rsidRPr="00D23AEC" w:rsidRDefault="00381A34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475D5D73" w14:textId="77777777" w:rsidR="00381A34" w:rsidRPr="00D23AEC" w:rsidRDefault="00381A34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63D6E56F" w14:textId="77777777" w:rsidR="00381A34" w:rsidRPr="00D23AEC" w:rsidRDefault="00381A34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5F190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CD49C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</w:tr>
      <w:tr w:rsidR="00381A34" w:rsidRPr="00CD41DF" w14:paraId="11614DD2" w14:textId="04E559CA" w:rsidTr="00381A34">
        <w:trPr>
          <w:jc w:val="center"/>
        </w:trPr>
        <w:tc>
          <w:tcPr>
            <w:tcW w:w="4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69FDB725" w14:textId="25E6F7CC" w:rsidR="00381A34" w:rsidRPr="00D23AEC" w:rsidRDefault="00381A34" w:rsidP="007C1A35">
            <w:pPr>
              <w:pStyle w:val="tablelisting"/>
              <w:numPr>
                <w:ilvl w:val="0"/>
                <w:numId w:val="41"/>
              </w:numPr>
              <w:rPr>
                <w:rFonts w:asciiTheme="majorBidi" w:hAnsiTheme="majorBidi" w:cstheme="majorBidi"/>
                <w:b w:val="0"/>
                <w:i w:val="0"/>
                <w:sz w:val="20"/>
              </w:rPr>
            </w:pPr>
            <w:r w:rsidRPr="00D23AEC">
              <w:rPr>
                <w:rFonts w:asciiTheme="majorBidi" w:hAnsiTheme="majorBidi" w:cstheme="majorBidi"/>
                <w:b w:val="0"/>
                <w:bCs/>
                <w:i w:val="0"/>
                <w:iCs/>
                <w:sz w:val="20"/>
              </w:rPr>
              <w:t xml:space="preserve">I have </w:t>
            </w:r>
            <w:proofErr w:type="gramStart"/>
            <w:r w:rsidRPr="00D23AEC">
              <w:rPr>
                <w:rFonts w:asciiTheme="majorBidi" w:hAnsiTheme="majorBidi" w:cstheme="majorBidi"/>
                <w:b w:val="0"/>
                <w:bCs/>
                <w:i w:val="0"/>
                <w:iCs/>
                <w:sz w:val="20"/>
              </w:rPr>
              <w:t>taken into account</w:t>
            </w:r>
            <w:proofErr w:type="gramEnd"/>
            <w:r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 during the session that the participant has individual resources, even if they are not yet aware of them.</w:t>
            </w:r>
          </w:p>
          <w:p w14:paraId="07865E39" w14:textId="77777777" w:rsidR="00381A34" w:rsidRPr="00D23AEC" w:rsidRDefault="00381A34" w:rsidP="007C1A35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hAnsiTheme="majorBidi" w:cstheme="majorBidi"/>
                <w:b w:val="0"/>
                <w:i w:val="0"/>
                <w:sz w:val="20"/>
              </w:rPr>
            </w:pPr>
          </w:p>
          <w:p w14:paraId="4B1F495B" w14:textId="77777777" w:rsidR="00381A34" w:rsidRPr="00D23AEC" w:rsidRDefault="00381A34" w:rsidP="007C1A35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hAnsiTheme="majorBidi" w:cstheme="majorBidi"/>
                <w:i w:val="0"/>
                <w:sz w:val="20"/>
              </w:rPr>
            </w:pPr>
            <w:r w:rsidRPr="00D23AEC">
              <w:rPr>
                <w:rFonts w:asciiTheme="majorBidi" w:hAnsiTheme="majorBidi" w:cstheme="majorBidi"/>
                <w:i w:val="0"/>
                <w:sz w:val="20"/>
              </w:rPr>
              <w:t>Optional reflection by the therapist:</w:t>
            </w:r>
          </w:p>
          <w:p w14:paraId="512573BB" w14:textId="18594314" w:rsidR="00381A34" w:rsidRPr="00D23AEC" w:rsidRDefault="00DA4F8A" w:rsidP="00063407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hAnsiTheme="majorBidi" w:cstheme="majorBidi"/>
                <w:b w:val="0"/>
                <w:i w:val="0"/>
                <w:sz w:val="20"/>
              </w:rPr>
            </w:pPr>
            <w:r>
              <w:rPr>
                <w:rFonts w:asciiTheme="majorBidi" w:hAnsiTheme="majorBidi" w:cstheme="majorBidi"/>
                <w:b w:val="0"/>
                <w:i w:val="0"/>
                <w:sz w:val="20"/>
              </w:rPr>
              <w:t>I</w:t>
            </w:r>
            <w:r w:rsidR="00381A34"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 listen</w:t>
            </w:r>
            <w:r>
              <w:rPr>
                <w:rFonts w:asciiTheme="majorBidi" w:hAnsiTheme="majorBidi" w:cstheme="majorBidi"/>
                <w:b w:val="0"/>
                <w:i w:val="0"/>
                <w:sz w:val="20"/>
              </w:rPr>
              <w:t>ed</w:t>
            </w:r>
            <w:r w:rsidR="00381A34"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 attentively and sympathetically and </w:t>
            </w:r>
            <w:r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paid attention to success stories in the </w:t>
            </w:r>
            <w:r w:rsidR="00381A34"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participant's biography. With the help of questions, </w:t>
            </w:r>
            <w:r>
              <w:rPr>
                <w:rFonts w:asciiTheme="majorBidi" w:hAnsiTheme="majorBidi" w:cstheme="majorBidi"/>
                <w:b w:val="0"/>
                <w:i w:val="0"/>
                <w:sz w:val="20"/>
              </w:rPr>
              <w:t>I</w:t>
            </w:r>
            <w:r w:rsidR="00381A34"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 support</w:t>
            </w:r>
            <w:r>
              <w:rPr>
                <w:rFonts w:asciiTheme="majorBidi" w:hAnsiTheme="majorBidi" w:cstheme="majorBidi"/>
                <w:b w:val="0"/>
                <w:i w:val="0"/>
                <w:sz w:val="20"/>
              </w:rPr>
              <w:t>ed</w:t>
            </w:r>
            <w:r w:rsidR="00381A34"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 the participant in </w:t>
            </w:r>
            <w:r>
              <w:rPr>
                <w:rFonts w:asciiTheme="majorBidi" w:hAnsiTheme="majorBidi" w:cstheme="majorBidi"/>
                <w:b w:val="0"/>
                <w:i w:val="0"/>
                <w:sz w:val="20"/>
              </w:rPr>
              <w:t>identifying</w:t>
            </w:r>
            <w:r w:rsidR="00381A34"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 unrecognised resources and </w:t>
            </w:r>
            <w:r>
              <w:rPr>
                <w:rFonts w:asciiTheme="majorBidi" w:hAnsiTheme="majorBidi" w:cstheme="majorBidi"/>
                <w:b w:val="0"/>
                <w:i w:val="0"/>
                <w:sz w:val="20"/>
              </w:rPr>
              <w:t>skills</w:t>
            </w:r>
            <w:r w:rsidR="00381A34"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 from the</w:t>
            </w:r>
            <w:r>
              <w:rPr>
                <w:rFonts w:asciiTheme="majorBidi" w:hAnsiTheme="majorBidi" w:cstheme="majorBidi"/>
                <w:b w:val="0"/>
                <w:i w:val="0"/>
                <w:sz w:val="20"/>
              </w:rPr>
              <w:t>ir</w:t>
            </w:r>
            <w:r w:rsidR="00381A34"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 biography (does not apply to the main narrative in the narrative interview).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24D5AA5F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33F5C565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76A28715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54253733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BE542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24A2F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</w:tr>
      <w:tr w:rsidR="00381A34" w:rsidRPr="00CD41DF" w14:paraId="6E3CB588" w14:textId="6BD4E8EE" w:rsidTr="00381A34">
        <w:trPr>
          <w:jc w:val="center"/>
        </w:trPr>
        <w:tc>
          <w:tcPr>
            <w:tcW w:w="4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1E45D627" w14:textId="6F336B96" w:rsidR="00381A34" w:rsidRPr="00B33FF6" w:rsidRDefault="00381A34" w:rsidP="007C1A35">
            <w:pPr>
              <w:pStyle w:val="tablelisting"/>
              <w:numPr>
                <w:ilvl w:val="0"/>
                <w:numId w:val="41"/>
              </w:numPr>
              <w:rPr>
                <w:rFonts w:asciiTheme="majorBidi" w:hAnsiTheme="majorBidi" w:cstheme="majorBidi"/>
                <w:i w:val="0"/>
                <w:sz w:val="20"/>
              </w:rPr>
            </w:pPr>
            <w:r w:rsidRPr="00B33FF6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I have </w:t>
            </w:r>
            <w:proofErr w:type="gramStart"/>
            <w:r w:rsidRPr="00B33FF6">
              <w:rPr>
                <w:rFonts w:asciiTheme="majorBidi" w:hAnsiTheme="majorBidi" w:cstheme="majorBidi"/>
                <w:b w:val="0"/>
                <w:i w:val="0"/>
                <w:sz w:val="20"/>
              </w:rPr>
              <w:t>taken into account</w:t>
            </w:r>
            <w:proofErr w:type="gramEnd"/>
            <w:r w:rsidRPr="00B33FF6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 during the session that my central task is to support the communication of the participant so that identity work can take place.</w:t>
            </w:r>
          </w:p>
          <w:p w14:paraId="07EF5E31" w14:textId="77777777" w:rsidR="00381A34" w:rsidRPr="00D23AEC" w:rsidRDefault="00381A34" w:rsidP="007C1A35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hAnsiTheme="majorBidi" w:cstheme="majorBidi"/>
                <w:i w:val="0"/>
                <w:sz w:val="20"/>
              </w:rPr>
            </w:pPr>
          </w:p>
          <w:p w14:paraId="238EEDFC" w14:textId="77777777" w:rsidR="00381A34" w:rsidRPr="00D23AEC" w:rsidRDefault="00381A34" w:rsidP="007C1A35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hAnsiTheme="majorBidi" w:cstheme="majorBidi"/>
                <w:i w:val="0"/>
                <w:sz w:val="20"/>
              </w:rPr>
            </w:pPr>
            <w:r w:rsidRPr="00D23AEC">
              <w:rPr>
                <w:rFonts w:asciiTheme="majorBidi" w:hAnsiTheme="majorBidi" w:cstheme="majorBidi"/>
                <w:i w:val="0"/>
                <w:sz w:val="20"/>
              </w:rPr>
              <w:t>Optional reflection by the therapist:</w:t>
            </w:r>
          </w:p>
          <w:p w14:paraId="101194A6" w14:textId="2B6BE494" w:rsidR="00381A34" w:rsidRPr="00D23AEC" w:rsidRDefault="00B33FF6" w:rsidP="00E15569">
            <w:pPr>
              <w:pStyle w:val="tabletext"/>
              <w:ind w:left="360"/>
              <w:rPr>
                <w:rFonts w:asciiTheme="majorBidi" w:hAnsiTheme="majorBidi" w:cstheme="majorBidi"/>
                <w:sz w:val="20"/>
              </w:rPr>
            </w:pPr>
            <w:r w:rsidRPr="00B33FF6">
              <w:rPr>
                <w:rFonts w:asciiTheme="majorBidi" w:hAnsiTheme="majorBidi" w:cstheme="majorBidi"/>
                <w:sz w:val="20"/>
              </w:rPr>
              <w:t>I was primarily a listener and felt particularly responsible for ensuring that the narrative could take place despite aphasia.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0D804DBE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0E3336A9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5DC4B38E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5E293756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F87E6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8D60A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</w:tr>
      <w:tr w:rsidR="00381A34" w:rsidRPr="00D23AEC" w14:paraId="06FE110C" w14:textId="223826E9" w:rsidTr="00381A34">
        <w:trPr>
          <w:jc w:val="center"/>
        </w:trPr>
        <w:tc>
          <w:tcPr>
            <w:tcW w:w="4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7C1B74A6" w14:textId="2A2B6B6C" w:rsidR="00381A34" w:rsidRPr="00D23AEC" w:rsidRDefault="00381A34" w:rsidP="007C1A35">
            <w:pPr>
              <w:pStyle w:val="tablelisting"/>
              <w:numPr>
                <w:ilvl w:val="0"/>
                <w:numId w:val="41"/>
              </w:numPr>
              <w:rPr>
                <w:rFonts w:asciiTheme="majorBidi" w:hAnsiTheme="majorBidi" w:cstheme="majorBidi"/>
                <w:b w:val="0"/>
                <w:i w:val="0"/>
                <w:sz w:val="20"/>
              </w:rPr>
            </w:pPr>
            <w:r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I have </w:t>
            </w:r>
            <w:proofErr w:type="gramStart"/>
            <w:r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>taken into account</w:t>
            </w:r>
            <w:proofErr w:type="gramEnd"/>
            <w:r w:rsidRPr="00D23AEC">
              <w:rPr>
                <w:rFonts w:asciiTheme="majorBidi" w:hAnsiTheme="majorBidi" w:cstheme="majorBidi"/>
                <w:b w:val="0"/>
                <w:i w:val="0"/>
                <w:sz w:val="20"/>
              </w:rPr>
              <w:t xml:space="preserve"> during the session that the participant is doing his/her best and cooperating in his/her own way.</w:t>
            </w:r>
          </w:p>
          <w:p w14:paraId="0D82E212" w14:textId="77777777" w:rsidR="00381A34" w:rsidRPr="00D23AEC" w:rsidRDefault="00381A34" w:rsidP="007C1A35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hAnsiTheme="majorBidi" w:cstheme="majorBidi"/>
                <w:b w:val="0"/>
                <w:i w:val="0"/>
                <w:sz w:val="20"/>
              </w:rPr>
            </w:pPr>
          </w:p>
          <w:p w14:paraId="7BEF10A8" w14:textId="77777777" w:rsidR="00381A34" w:rsidRPr="00D23AEC" w:rsidRDefault="00381A34" w:rsidP="007C1A35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hAnsiTheme="majorBidi" w:cstheme="majorBidi"/>
                <w:i w:val="0"/>
                <w:sz w:val="20"/>
              </w:rPr>
            </w:pPr>
            <w:r w:rsidRPr="00D23AEC">
              <w:rPr>
                <w:rFonts w:asciiTheme="majorBidi" w:hAnsiTheme="majorBidi" w:cstheme="majorBidi"/>
                <w:i w:val="0"/>
                <w:sz w:val="20"/>
              </w:rPr>
              <w:t>Optional reflection by the therapist:</w:t>
            </w:r>
          </w:p>
          <w:p w14:paraId="13AEAA41" w14:textId="0C5EDD9C" w:rsidR="00381A34" w:rsidRPr="00D23AEC" w:rsidRDefault="00B33FF6" w:rsidP="00E15569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hAnsiTheme="majorBidi" w:cstheme="majorBidi"/>
                <w:b w:val="0"/>
                <w:i w:val="0"/>
                <w:sz w:val="20"/>
                <w:lang w:val="de-DE"/>
              </w:rPr>
            </w:pPr>
            <w:r w:rsidRPr="00B33FF6">
              <w:rPr>
                <w:rFonts w:asciiTheme="majorBidi" w:hAnsiTheme="majorBidi" w:cstheme="majorBidi"/>
                <w:b w:val="0"/>
                <w:i w:val="0"/>
                <w:sz w:val="20"/>
              </w:rPr>
              <w:t>I assume that every person is motivated by something, and it is my job as a therapist to find out what that something is. What the participant says cannot be wrong.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2EC63437" w14:textId="72F5969D" w:rsidR="00381A34" w:rsidRPr="00D23AEC" w:rsidRDefault="00381A34" w:rsidP="00B166F1">
            <w:pPr>
              <w:rPr>
                <w:rFonts w:asciiTheme="majorBidi" w:hAnsiTheme="majorBidi" w:cstheme="majorBidi"/>
                <w:sz w:val="20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04CDE917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6A73D94A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7963E616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E0517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973FC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</w:rPr>
            </w:pPr>
          </w:p>
        </w:tc>
      </w:tr>
      <w:tr w:rsidR="00381A34" w:rsidRPr="00CD41DF" w14:paraId="3A2CAFE4" w14:textId="3A23855B" w:rsidTr="00381A34">
        <w:trPr>
          <w:jc w:val="center"/>
        </w:trPr>
        <w:tc>
          <w:tcPr>
            <w:tcW w:w="4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21083304" w14:textId="7C6D6BA8" w:rsidR="00381A34" w:rsidRPr="00D23AEC" w:rsidRDefault="00381A34" w:rsidP="007C1A35">
            <w:pPr>
              <w:pStyle w:val="tabletext"/>
              <w:numPr>
                <w:ilvl w:val="0"/>
                <w:numId w:val="41"/>
              </w:numPr>
              <w:rPr>
                <w:rFonts w:asciiTheme="majorBidi" w:hAnsiTheme="majorBidi" w:cstheme="majorBidi"/>
                <w:sz w:val="20"/>
              </w:rPr>
            </w:pPr>
            <w:r w:rsidRPr="00D23AEC">
              <w:rPr>
                <w:rFonts w:asciiTheme="majorBidi" w:eastAsiaTheme="minorHAnsi" w:hAnsiTheme="majorBidi" w:cstheme="majorBidi"/>
                <w:sz w:val="20"/>
              </w:rPr>
              <w:t>I am convinced that the biographic-narrative work itself can contribute to the development of the participant's identity.</w:t>
            </w:r>
          </w:p>
          <w:p w14:paraId="29A8FDDB" w14:textId="77777777" w:rsidR="00381A34" w:rsidRPr="00D23AEC" w:rsidRDefault="00381A34" w:rsidP="007C1A35">
            <w:pPr>
              <w:pStyle w:val="tabletext"/>
              <w:ind w:left="360"/>
              <w:rPr>
                <w:rFonts w:asciiTheme="majorBidi" w:hAnsiTheme="majorBidi" w:cstheme="majorBidi"/>
                <w:sz w:val="20"/>
              </w:rPr>
            </w:pPr>
          </w:p>
          <w:p w14:paraId="6DE7CB56" w14:textId="27D41EFC" w:rsidR="00381A34" w:rsidRPr="00D23AEC" w:rsidRDefault="00381A34" w:rsidP="00063407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hAnsiTheme="majorBidi" w:cstheme="majorBidi"/>
                <w:i w:val="0"/>
                <w:sz w:val="20"/>
              </w:rPr>
            </w:pPr>
            <w:r w:rsidRPr="00D23AEC">
              <w:rPr>
                <w:rFonts w:asciiTheme="majorBidi" w:hAnsiTheme="majorBidi" w:cstheme="majorBidi"/>
                <w:i w:val="0"/>
                <w:sz w:val="20"/>
              </w:rPr>
              <w:t>Optional reflection by the therapist:</w:t>
            </w:r>
          </w:p>
          <w:p w14:paraId="7C9A98C6" w14:textId="5A1C7D61" w:rsidR="00381A34" w:rsidRPr="00D23AEC" w:rsidRDefault="00B33FF6" w:rsidP="00945CAE">
            <w:pPr>
              <w:pStyle w:val="tabletext"/>
              <w:ind w:left="360"/>
              <w:rPr>
                <w:rFonts w:asciiTheme="majorBidi" w:hAnsiTheme="majorBidi" w:cstheme="majorBidi"/>
                <w:sz w:val="20"/>
              </w:rPr>
            </w:pPr>
            <w:r w:rsidRPr="00B33FF6">
              <w:rPr>
                <w:rFonts w:asciiTheme="majorBidi" w:hAnsiTheme="majorBidi" w:cstheme="majorBidi"/>
                <w:sz w:val="20"/>
              </w:rPr>
              <w:t>I use questions to encourage the participant to reflect on biographical content.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51E3D12D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highlight w:val="yellow"/>
                <w:lang w:val="en-GB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2BDC7EE5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highlight w:val="yellow"/>
                <w:lang w:val="en-GB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44FCDEF9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highlight w:val="yellow"/>
                <w:lang w:val="en-GB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3402D0BF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highlight w:val="yellow"/>
                <w:lang w:val="en-GB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4F810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highlight w:val="yellow"/>
                <w:lang w:val="en-GB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FC2BB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highlight w:val="yellow"/>
                <w:lang w:val="en-GB"/>
              </w:rPr>
            </w:pPr>
          </w:p>
        </w:tc>
      </w:tr>
      <w:tr w:rsidR="00381A34" w:rsidRPr="00CD41DF" w14:paraId="63B24A1C" w14:textId="7A9E757E" w:rsidTr="00381A34">
        <w:trPr>
          <w:jc w:val="center"/>
        </w:trPr>
        <w:tc>
          <w:tcPr>
            <w:tcW w:w="4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17AB988F" w14:textId="5ECA5563" w:rsidR="00381A34" w:rsidRPr="00D23AEC" w:rsidRDefault="00381A34" w:rsidP="007C1A35">
            <w:pPr>
              <w:pStyle w:val="tabletext"/>
              <w:numPr>
                <w:ilvl w:val="0"/>
                <w:numId w:val="41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D23AEC">
              <w:rPr>
                <w:rFonts w:asciiTheme="majorBidi" w:eastAsiaTheme="minorHAnsi" w:hAnsiTheme="majorBidi" w:cstheme="majorBidi"/>
                <w:sz w:val="20"/>
              </w:rPr>
              <w:t>I followed the participant's narrative throughout the session.</w:t>
            </w:r>
          </w:p>
          <w:p w14:paraId="4B5E8327" w14:textId="77777777" w:rsidR="00381A34" w:rsidRPr="00D23AEC" w:rsidRDefault="00381A34" w:rsidP="007C1A35">
            <w:pPr>
              <w:pStyle w:val="tabletext"/>
              <w:ind w:left="360"/>
              <w:rPr>
                <w:rFonts w:asciiTheme="majorBidi" w:eastAsiaTheme="minorHAnsi" w:hAnsiTheme="majorBidi" w:cstheme="majorBidi"/>
                <w:sz w:val="20"/>
              </w:rPr>
            </w:pPr>
          </w:p>
          <w:p w14:paraId="14C661A4" w14:textId="77777777" w:rsidR="00381A34" w:rsidRPr="00D23AEC" w:rsidRDefault="00381A34" w:rsidP="007C1A35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hAnsiTheme="majorBidi" w:cstheme="majorBidi"/>
                <w:i w:val="0"/>
                <w:sz w:val="20"/>
              </w:rPr>
            </w:pPr>
            <w:r w:rsidRPr="00D23AEC">
              <w:rPr>
                <w:rFonts w:asciiTheme="majorBidi" w:hAnsiTheme="majorBidi" w:cstheme="majorBidi"/>
                <w:i w:val="0"/>
                <w:sz w:val="20"/>
              </w:rPr>
              <w:t>Optional reflection by the therapist:</w:t>
            </w:r>
          </w:p>
          <w:p w14:paraId="369BF0CC" w14:textId="3EA0850C" w:rsidR="00381A34" w:rsidRPr="00D23AEC" w:rsidRDefault="00B33FF6" w:rsidP="00063407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hAnsiTheme="majorBidi" w:cstheme="majorBidi"/>
                <w:b w:val="0"/>
                <w:i w:val="0"/>
                <w:sz w:val="20"/>
              </w:rPr>
            </w:pPr>
            <w:r w:rsidRPr="00B33FF6">
              <w:rPr>
                <w:rFonts w:asciiTheme="majorBidi" w:hAnsiTheme="majorBidi" w:cstheme="majorBidi"/>
                <w:b w:val="0"/>
                <w:i w:val="0"/>
                <w:sz w:val="20"/>
              </w:rPr>
              <w:t>I listened to the participant's stories and noted down narrative cones. I paid attention to what was important to the participant.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17719C8D" w14:textId="5EE79310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7C8F89E9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29AAB4CB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14E6A10C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1BAD6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E62D4" w14:textId="77777777" w:rsidR="00381A34" w:rsidRPr="00D23AEC" w:rsidRDefault="00381A34" w:rsidP="00B166F1">
            <w:pPr>
              <w:rPr>
                <w:rFonts w:asciiTheme="majorBidi" w:hAnsiTheme="majorBidi" w:cstheme="majorBidi"/>
                <w:sz w:val="20"/>
                <w:lang w:val="en-GB"/>
              </w:rPr>
            </w:pPr>
          </w:p>
        </w:tc>
      </w:tr>
    </w:tbl>
    <w:p w14:paraId="5286CA22" w14:textId="77777777" w:rsidR="00E179CE" w:rsidRPr="00D23AEC" w:rsidRDefault="00E179CE">
      <w:pPr>
        <w:rPr>
          <w:rFonts w:asciiTheme="majorBidi" w:hAnsiTheme="majorBidi" w:cstheme="majorBidi"/>
          <w:sz w:val="20"/>
          <w:lang w:val="en-GB"/>
        </w:rPr>
      </w:pPr>
      <w:bookmarkStart w:id="0" w:name="_Hlk150331412"/>
    </w:p>
    <w:p w14:paraId="58B21A42" w14:textId="77777777" w:rsidR="00E179CE" w:rsidRPr="00D23AEC" w:rsidRDefault="00E179CE">
      <w:pPr>
        <w:rPr>
          <w:rFonts w:asciiTheme="majorBidi" w:hAnsiTheme="majorBidi" w:cstheme="majorBidi"/>
          <w:sz w:val="20"/>
          <w:lang w:val="en-GB"/>
        </w:rPr>
      </w:pPr>
    </w:p>
    <w:tbl>
      <w:tblPr>
        <w:tblW w:w="10206" w:type="dxa"/>
        <w:tblInd w:w="2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2"/>
        <w:gridCol w:w="851"/>
        <w:gridCol w:w="850"/>
        <w:gridCol w:w="851"/>
        <w:gridCol w:w="1134"/>
        <w:gridCol w:w="992"/>
        <w:gridCol w:w="1276"/>
      </w:tblGrid>
      <w:tr w:rsidR="009E401E" w:rsidRPr="00D23AEC" w14:paraId="5E05E1BC" w14:textId="3652C4DC" w:rsidTr="009E401E">
        <w:trPr>
          <w:cantSplit/>
          <w:trHeight w:val="1838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63BE1" w14:textId="59445A16" w:rsidR="009E401E" w:rsidRPr="00D23AEC" w:rsidRDefault="009E401E" w:rsidP="009E401E">
            <w:pPr>
              <w:rPr>
                <w:rFonts w:asciiTheme="majorBidi" w:hAnsiTheme="majorBidi" w:cstheme="majorBidi"/>
                <w:b/>
                <w:sz w:val="20"/>
              </w:rPr>
            </w:pPr>
            <w:r w:rsidRPr="00D23AEC">
              <w:rPr>
                <w:rFonts w:asciiTheme="majorBidi" w:hAnsiTheme="majorBidi" w:cstheme="majorBidi"/>
                <w:b/>
                <w:sz w:val="20"/>
              </w:rPr>
              <w:lastRenderedPageBreak/>
              <w:t xml:space="preserve">Observable </w:t>
            </w:r>
            <w:proofErr w:type="spellStart"/>
            <w:r w:rsidRPr="00D23AEC">
              <w:rPr>
                <w:rFonts w:asciiTheme="majorBidi" w:hAnsiTheme="majorBidi" w:cstheme="majorBidi"/>
                <w:b/>
                <w:sz w:val="20"/>
              </w:rPr>
              <w:t>behaviours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14:paraId="5B5401C6" w14:textId="18888609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Fully </w:t>
            </w:r>
            <w:proofErr w:type="spellStart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agree</w:t>
            </w:r>
            <w:proofErr w:type="spellEnd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(4)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0D4FD5E" w14:textId="0EDA2FAA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proofErr w:type="spellStart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Partly</w:t>
            </w:r>
            <w:proofErr w:type="spellEnd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</w:t>
            </w:r>
            <w:proofErr w:type="spellStart"/>
            <w:proofErr w:type="gramStart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agree</w:t>
            </w:r>
            <w:proofErr w:type="spellEnd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 (</w:t>
            </w:r>
            <w:proofErr w:type="gramEnd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3)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14:paraId="4608E354" w14:textId="70EC17BE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proofErr w:type="spellStart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Partly</w:t>
            </w:r>
            <w:proofErr w:type="spellEnd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</w:t>
            </w:r>
            <w:proofErr w:type="spellStart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disagree</w:t>
            </w:r>
            <w:proofErr w:type="spellEnd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(2)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4D95A0C" w14:textId="3FAC4FDF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Fully </w:t>
            </w:r>
            <w:proofErr w:type="spellStart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disagree</w:t>
            </w:r>
            <w:proofErr w:type="spellEnd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(1)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77BA1B7" w14:textId="7CE82C6D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Not </w:t>
            </w:r>
            <w:proofErr w:type="spellStart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applicable</w:t>
            </w:r>
            <w:proofErr w:type="spellEnd"/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 xml:space="preserve"> (0)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6F714" w14:textId="71FD546B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de-DE"/>
              </w:rPr>
              <w:t>Comments</w:t>
            </w:r>
          </w:p>
        </w:tc>
      </w:tr>
      <w:tr w:rsidR="009E401E" w:rsidRPr="00CD41DF" w14:paraId="6B0E8B6F" w14:textId="435174DC" w:rsidTr="009E401E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CE853" w14:textId="5B117F22" w:rsidR="009E401E" w:rsidRPr="00D23AEC" w:rsidRDefault="009E401E" w:rsidP="00945CAE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D23AEC">
              <w:rPr>
                <w:rFonts w:asciiTheme="majorBidi" w:eastAsiaTheme="minorHAnsi" w:hAnsiTheme="majorBidi" w:cstheme="majorBidi"/>
                <w:sz w:val="20"/>
              </w:rPr>
              <w:t xml:space="preserve">I did my best to facilitate the communication of the person with aphasia (e.g. by paraphrasing / using sounds / using pictures, </w:t>
            </w:r>
            <w:proofErr w:type="gramStart"/>
            <w:r w:rsidRPr="00D23AEC">
              <w:rPr>
                <w:rFonts w:asciiTheme="majorBidi" w:eastAsiaTheme="minorHAnsi" w:hAnsiTheme="majorBidi" w:cstheme="majorBidi"/>
                <w:sz w:val="20"/>
              </w:rPr>
              <w:t>pictograms</w:t>
            </w:r>
            <w:proofErr w:type="gramEnd"/>
            <w:r w:rsidRPr="00D23AEC">
              <w:rPr>
                <w:rFonts w:asciiTheme="majorBidi" w:eastAsiaTheme="minorHAnsi" w:hAnsiTheme="majorBidi" w:cstheme="majorBidi"/>
                <w:sz w:val="20"/>
              </w:rPr>
              <w:t xml:space="preserve"> or written language). During the main narrative, however, I held back more so as not to interrupt the narrative flow.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97DC2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A71DD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F04D3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8EED1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C402B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CF769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9E401E" w:rsidRPr="009F3A4B" w14:paraId="0AF4C79E" w14:textId="51AC48AA" w:rsidTr="009E401E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1F970" w14:textId="157A17DE" w:rsidR="009E401E" w:rsidRPr="00D23AEC" w:rsidRDefault="009E401E" w:rsidP="00580F28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D23AEC">
              <w:rPr>
                <w:rFonts w:asciiTheme="majorBidi" w:eastAsiaTheme="minorHAnsi" w:hAnsiTheme="majorBidi" w:cstheme="majorBidi"/>
                <w:sz w:val="20"/>
              </w:rPr>
              <w:t xml:space="preserve">At the end of each </w:t>
            </w:r>
            <w:proofErr w:type="gramStart"/>
            <w:r w:rsidRPr="00D23AEC">
              <w:rPr>
                <w:rFonts w:asciiTheme="majorBidi" w:eastAsiaTheme="minorHAnsi" w:hAnsiTheme="majorBidi" w:cstheme="majorBidi"/>
                <w:sz w:val="20"/>
              </w:rPr>
              <w:t>session</w:t>
            </w:r>
            <w:proofErr w:type="gramEnd"/>
            <w:r w:rsidRPr="00D23AEC">
              <w:rPr>
                <w:rFonts w:asciiTheme="majorBidi" w:eastAsiaTheme="minorHAnsi" w:hAnsiTheme="majorBidi" w:cstheme="majorBidi"/>
                <w:sz w:val="20"/>
              </w:rPr>
              <w:t xml:space="preserve"> I asked the participant to give feedback and reflect on their own mood.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B405C" w14:textId="54CDFFFF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1013C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91F5B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C2E68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8E6C8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C9393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9E401E" w:rsidRPr="00CD41DF" w14:paraId="197BF59E" w14:textId="356644DF" w:rsidTr="009E401E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AA133" w14:textId="35DCF080" w:rsidR="009E401E" w:rsidRPr="00D23AEC" w:rsidRDefault="009E401E" w:rsidP="00AF116E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D23AEC">
              <w:rPr>
                <w:rFonts w:asciiTheme="majorBidi" w:eastAsiaTheme="minorHAnsi" w:hAnsiTheme="majorBidi" w:cstheme="majorBidi"/>
                <w:sz w:val="20"/>
              </w:rPr>
              <w:t>I have focussed on non-judgemental storytelling.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6EFFB" w14:textId="7DE2AB15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12A7B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7704C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2D429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995AC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CEA04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9E401E" w:rsidRPr="00CD41DF" w14:paraId="373D23D7" w14:textId="005A6E7A" w:rsidTr="009E401E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7E185" w14:textId="3669506A" w:rsidR="009E401E" w:rsidRPr="00D23AEC" w:rsidRDefault="009E401E" w:rsidP="00A0421D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D23AEC">
              <w:rPr>
                <w:rFonts w:asciiTheme="majorBidi" w:eastAsiaTheme="minorHAnsi" w:hAnsiTheme="majorBidi" w:cstheme="majorBidi"/>
                <w:sz w:val="20"/>
              </w:rPr>
              <w:t>I only interrupted the participant if it was unavoidable (e.g. because I did not understand something).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378DE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0B669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2CB37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AB421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F78BE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CFBB0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9E401E" w:rsidRPr="00CD41DF" w14:paraId="29ACCF18" w14:textId="2C605FB7" w:rsidTr="009E401E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73FA2" w14:textId="7C2EF324" w:rsidR="009E401E" w:rsidRPr="00D23AEC" w:rsidRDefault="009E401E" w:rsidP="003F7BB9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D23AEC">
              <w:rPr>
                <w:rFonts w:asciiTheme="majorBidi" w:eastAsiaTheme="minorHAnsi" w:hAnsiTheme="majorBidi" w:cstheme="majorBidi"/>
                <w:sz w:val="20"/>
              </w:rPr>
              <w:t>I did not correct the participant linguistically.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0F0F5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8E64E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82F8E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51FAC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373B3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4AA01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9E401E" w:rsidRPr="00D23AEC" w14:paraId="1888DA33" w14:textId="4D3A9685" w:rsidTr="009E401E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618CA" w14:textId="34BFEA15" w:rsidR="009E401E" w:rsidRPr="00D23AEC" w:rsidRDefault="009E401E" w:rsidP="003F7BB9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  <w:lang w:val="de-DE"/>
              </w:rPr>
            </w:pPr>
            <w:r w:rsidRPr="00D23AEC">
              <w:rPr>
                <w:rFonts w:asciiTheme="majorBidi" w:eastAsiaTheme="minorHAnsi" w:hAnsiTheme="majorBidi" w:cstheme="majorBidi"/>
                <w:sz w:val="20"/>
                <w:lang w:val="de-DE"/>
              </w:rPr>
              <w:t xml:space="preserve">I </w:t>
            </w:r>
            <w:proofErr w:type="spellStart"/>
            <w:r w:rsidRPr="00D23AEC">
              <w:rPr>
                <w:rFonts w:asciiTheme="majorBidi" w:eastAsiaTheme="minorHAnsi" w:hAnsiTheme="majorBidi" w:cstheme="majorBidi"/>
                <w:sz w:val="20"/>
                <w:lang w:val="de-DE"/>
              </w:rPr>
              <w:t>could</w:t>
            </w:r>
            <w:proofErr w:type="spellEnd"/>
            <w:r w:rsidRPr="00D23AEC">
              <w:rPr>
                <w:rFonts w:asciiTheme="majorBidi" w:eastAsiaTheme="minorHAnsi" w:hAnsiTheme="majorBidi" w:cstheme="majorBidi"/>
                <w:sz w:val="20"/>
                <w:lang w:val="de-DE"/>
              </w:rPr>
              <w:t xml:space="preserve"> stand </w:t>
            </w:r>
            <w:proofErr w:type="spellStart"/>
            <w:r w:rsidRPr="00D23AEC">
              <w:rPr>
                <w:rFonts w:asciiTheme="majorBidi" w:eastAsiaTheme="minorHAnsi" w:hAnsiTheme="majorBidi" w:cstheme="majorBidi"/>
                <w:sz w:val="20"/>
                <w:lang w:val="de-DE"/>
              </w:rPr>
              <w:t>breaks</w:t>
            </w:r>
            <w:proofErr w:type="spellEnd"/>
            <w:r w:rsidRPr="00D23AEC">
              <w:rPr>
                <w:rFonts w:asciiTheme="majorBidi" w:eastAsiaTheme="minorHAnsi" w:hAnsiTheme="majorBidi" w:cstheme="majorBidi"/>
                <w:sz w:val="20"/>
                <w:lang w:val="de-DE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1BC8B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B256C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773A2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BC7B2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DE58A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D41F5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</w:tr>
      <w:tr w:rsidR="009E401E" w:rsidRPr="00CD41DF" w14:paraId="32651752" w14:textId="20C84573" w:rsidTr="009E401E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3CBF4" w14:textId="4F1022B1" w:rsidR="009E401E" w:rsidRPr="00D23AEC" w:rsidRDefault="009E401E" w:rsidP="003F7BB9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D23AEC">
              <w:rPr>
                <w:rFonts w:asciiTheme="majorBidi" w:eastAsiaTheme="minorHAnsi" w:hAnsiTheme="majorBidi" w:cstheme="majorBidi"/>
                <w:sz w:val="20"/>
              </w:rPr>
              <w:t>I put my own opinion aside and did not provide any solutions.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42B94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8A1BB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18263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3E8C2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B8006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0067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9E401E" w:rsidRPr="00CD41DF" w14:paraId="5BCC4516" w14:textId="79A54F06" w:rsidTr="009E401E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224E13" w14:textId="0EFB32FD" w:rsidR="009E401E" w:rsidRPr="00D23AEC" w:rsidRDefault="009E401E" w:rsidP="003F7BB9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D23AEC">
              <w:rPr>
                <w:rFonts w:asciiTheme="majorBidi" w:eastAsiaTheme="minorHAnsi" w:hAnsiTheme="majorBidi" w:cstheme="majorBidi"/>
                <w:sz w:val="20"/>
              </w:rPr>
              <w:t>I picked up on disturbances (noise etc.) and only then continued the conversation.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A1E53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A0D74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2D090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811B6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5CD67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590B0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9E401E" w:rsidRPr="00CD41DF" w14:paraId="687DE3B3" w14:textId="7D1CA559" w:rsidTr="009E401E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98262" w14:textId="20E81C15" w:rsidR="009E401E" w:rsidRPr="00D23AEC" w:rsidRDefault="009E401E" w:rsidP="00A0421D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D23AEC">
              <w:rPr>
                <w:rFonts w:asciiTheme="majorBidi" w:eastAsiaTheme="minorHAnsi" w:hAnsiTheme="majorBidi" w:cstheme="majorBidi"/>
                <w:sz w:val="20"/>
              </w:rPr>
              <w:t>I have taken up statements made by the participant (e.g. by repeating / paraphrasing) and during the main narrative and in the case of immanent questions I have only dealt with those contents that were mentioned by the participant.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BBE93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AC021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298AB5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AF7A2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AA5F7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0395F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9E401E" w:rsidRPr="00CD41DF" w14:paraId="3E9A685E" w14:textId="56A5DD08" w:rsidTr="009E401E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4A433" w14:textId="57EB3649" w:rsidR="009E401E" w:rsidRPr="00D23AEC" w:rsidRDefault="009E401E" w:rsidP="00F46226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D23AEC">
              <w:rPr>
                <w:rFonts w:asciiTheme="majorBidi" w:eastAsiaTheme="minorHAnsi" w:hAnsiTheme="majorBidi" w:cstheme="majorBidi"/>
                <w:sz w:val="20"/>
              </w:rPr>
              <w:t>The content of the session was customised to the individual participant (e.g. by selecting questions from the guide).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BE6E8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63CD5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87618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751D4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B2D6C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D6ED9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9E401E" w:rsidRPr="00CD41DF" w14:paraId="6D0329A7" w14:textId="683246BB" w:rsidTr="009E401E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1681E" w14:textId="46F7C1E0" w:rsidR="009E401E" w:rsidRPr="00D23AEC" w:rsidRDefault="009E401E" w:rsidP="00945CAE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D23AEC">
              <w:rPr>
                <w:rFonts w:asciiTheme="majorBidi" w:eastAsiaTheme="minorHAnsi" w:hAnsiTheme="majorBidi" w:cstheme="majorBidi"/>
                <w:sz w:val="20"/>
              </w:rPr>
              <w:t>The participant was encouraged by my questions to report biographical content (specific content such as hobbies).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3FDAC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780DA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73570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9E878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83B2E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07435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  <w:tr w:rsidR="009E401E" w:rsidRPr="00D23AEC" w14:paraId="123B4E79" w14:textId="37071442" w:rsidTr="009E401E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BB6E8" w14:textId="5B137D7E" w:rsidR="009E401E" w:rsidRPr="00D23AEC" w:rsidRDefault="009E401E" w:rsidP="00381A34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D23AEC">
              <w:rPr>
                <w:rFonts w:asciiTheme="majorBidi" w:eastAsiaTheme="minorHAnsi" w:hAnsiTheme="majorBidi" w:cstheme="majorBidi"/>
                <w:sz w:val="20"/>
              </w:rPr>
              <w:t xml:space="preserve">I asked </w:t>
            </w:r>
            <w:proofErr w:type="spellStart"/>
            <w:r w:rsidRPr="00D23AEC">
              <w:rPr>
                <w:rFonts w:asciiTheme="majorBidi" w:eastAsiaTheme="minorHAnsi" w:hAnsiTheme="majorBidi" w:cstheme="majorBidi"/>
                <w:sz w:val="20"/>
              </w:rPr>
              <w:t>exmanent</w:t>
            </w:r>
            <w:proofErr w:type="spellEnd"/>
            <w:r w:rsidRPr="00D23AEC">
              <w:rPr>
                <w:rFonts w:asciiTheme="majorBidi" w:eastAsiaTheme="minorHAnsi" w:hAnsiTheme="majorBidi" w:cstheme="majorBidi"/>
                <w:sz w:val="20"/>
              </w:rPr>
              <w:t xml:space="preserve"> questions in a way that emphasised the participant's resources.</w:t>
            </w:r>
          </w:p>
          <w:p w14:paraId="56DAABFD" w14:textId="77777777" w:rsidR="009E401E" w:rsidRPr="00D23AEC" w:rsidRDefault="009E401E" w:rsidP="00381A34">
            <w:pPr>
              <w:pStyle w:val="tabletext"/>
              <w:ind w:left="360"/>
              <w:rPr>
                <w:rFonts w:asciiTheme="majorBidi" w:eastAsiaTheme="minorHAnsi" w:hAnsiTheme="majorBidi" w:cstheme="majorBidi"/>
                <w:sz w:val="20"/>
              </w:rPr>
            </w:pPr>
          </w:p>
          <w:p w14:paraId="52B4F6E1" w14:textId="2E2786D5" w:rsidR="009E401E" w:rsidRPr="00D23AEC" w:rsidRDefault="009E401E" w:rsidP="001573C3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eastAsiaTheme="minorHAnsi" w:hAnsiTheme="majorBidi" w:cstheme="majorBidi"/>
                <w:sz w:val="20"/>
                <w:lang w:val="de-DE"/>
              </w:rPr>
            </w:pPr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</w:rPr>
              <w:t xml:space="preserve">! This item is only applicable from the point at which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</w:rPr>
              <w:t>exmanent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</w:rPr>
              <w:t xml:space="preserve"> questions are used.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Before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that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,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it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should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be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disregarded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in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the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assessment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!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0065C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0AB1E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1AAD7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3C735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E1292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0FD52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</w:tr>
      <w:tr w:rsidR="009E401E" w:rsidRPr="00D23AEC" w14:paraId="4ED51F3A" w14:textId="2C23085C" w:rsidTr="009E401E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83BE9" w14:textId="5891944F" w:rsidR="009E401E" w:rsidRPr="00D23AEC" w:rsidRDefault="009E401E" w:rsidP="00381A34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D23AEC">
              <w:rPr>
                <w:rFonts w:asciiTheme="majorBidi" w:eastAsiaTheme="minorHAnsi" w:hAnsiTheme="majorBidi" w:cstheme="majorBidi"/>
                <w:sz w:val="20"/>
              </w:rPr>
              <w:t>I have addressed all three levels of time (past, present and future) today.</w:t>
            </w:r>
          </w:p>
          <w:p w14:paraId="119917F7" w14:textId="77777777" w:rsidR="009E401E" w:rsidRPr="00D23AEC" w:rsidRDefault="009E401E" w:rsidP="00381A34">
            <w:pPr>
              <w:pStyle w:val="tabletext"/>
              <w:ind w:left="360"/>
              <w:rPr>
                <w:rFonts w:asciiTheme="majorBidi" w:eastAsiaTheme="minorHAnsi" w:hAnsiTheme="majorBidi" w:cstheme="majorBidi"/>
                <w:sz w:val="20"/>
              </w:rPr>
            </w:pPr>
          </w:p>
          <w:p w14:paraId="3B75A74D" w14:textId="72A14FA8" w:rsidR="009E401E" w:rsidRPr="00D23AEC" w:rsidRDefault="009E401E" w:rsidP="001573C3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eastAsiaTheme="minorHAnsi" w:hAnsiTheme="majorBidi" w:cstheme="majorBidi"/>
                <w:sz w:val="20"/>
                <w:lang w:val="de-DE"/>
              </w:rPr>
            </w:pPr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</w:rPr>
              <w:t xml:space="preserve">! This item is only applicable when new topics have been introduced with the help of external questions.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Before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that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,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it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should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be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disregarded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in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the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assessment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!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01A21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71FB5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833AD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35448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3CC45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47588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</w:tr>
      <w:tr w:rsidR="009E401E" w:rsidRPr="00D23AEC" w14:paraId="5E89B942" w14:textId="611DC084" w:rsidTr="009E401E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C1096" w14:textId="1B659E71" w:rsidR="009E401E" w:rsidRPr="00D23AEC" w:rsidRDefault="009E401E" w:rsidP="00381A34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D23AEC">
              <w:rPr>
                <w:rFonts w:asciiTheme="majorBidi" w:eastAsiaTheme="minorHAnsi" w:hAnsiTheme="majorBidi" w:cstheme="majorBidi"/>
                <w:sz w:val="20"/>
              </w:rPr>
              <w:t>I introduced new topics (e.g. health / illness) in a non-judgemental way so that they could be evaluated individually by the participant.</w:t>
            </w:r>
          </w:p>
          <w:p w14:paraId="49FD5F90" w14:textId="77777777" w:rsidR="009E401E" w:rsidRPr="00D23AEC" w:rsidRDefault="009E401E" w:rsidP="00381A34">
            <w:pPr>
              <w:pStyle w:val="tabletext"/>
              <w:ind w:left="360"/>
              <w:rPr>
                <w:rFonts w:asciiTheme="majorBidi" w:eastAsiaTheme="minorHAnsi" w:hAnsiTheme="majorBidi" w:cstheme="majorBidi"/>
                <w:sz w:val="20"/>
              </w:rPr>
            </w:pPr>
          </w:p>
          <w:p w14:paraId="20AC5BAE" w14:textId="036C08C0" w:rsidR="009E401E" w:rsidRPr="00D23AEC" w:rsidRDefault="009E401E" w:rsidP="00A0421D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eastAsiaTheme="minorHAnsi" w:hAnsiTheme="majorBidi" w:cstheme="majorBidi"/>
                <w:b w:val="0"/>
                <w:i w:val="0"/>
                <w:sz w:val="20"/>
                <w:lang w:val="de-DE"/>
              </w:rPr>
            </w:pPr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</w:rPr>
              <w:t xml:space="preserve">! This item is only applicable once the terms health / illness </w:t>
            </w:r>
            <w:proofErr w:type="gram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</w:rPr>
              <w:t>have</w:t>
            </w:r>
            <w:proofErr w:type="gram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</w:rPr>
              <w:t xml:space="preserve"> been introduced.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Before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that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,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it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should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be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neglected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in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the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 xml:space="preserve"> </w:t>
            </w:r>
            <w:proofErr w:type="spellStart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assessment</w:t>
            </w:r>
            <w:proofErr w:type="spellEnd"/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  <w:lang w:val="de-DE"/>
              </w:rPr>
              <w:t>!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45EEA4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0C78C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401A7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03B8F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547A1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F6730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  <w:lang w:val="de-DE"/>
              </w:rPr>
            </w:pPr>
          </w:p>
        </w:tc>
      </w:tr>
      <w:tr w:rsidR="009E401E" w:rsidRPr="00CD41DF" w14:paraId="0426FA95" w14:textId="45D6711B" w:rsidTr="009E401E"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DB831" w14:textId="20445B62" w:rsidR="009E401E" w:rsidRPr="00D23AEC" w:rsidRDefault="009E401E" w:rsidP="00381A34">
            <w:pPr>
              <w:pStyle w:val="tabletext"/>
              <w:numPr>
                <w:ilvl w:val="0"/>
                <w:numId w:val="13"/>
              </w:numPr>
              <w:rPr>
                <w:rFonts w:asciiTheme="majorBidi" w:eastAsiaTheme="minorHAnsi" w:hAnsiTheme="majorBidi" w:cstheme="majorBidi"/>
                <w:sz w:val="20"/>
              </w:rPr>
            </w:pPr>
            <w:r w:rsidRPr="00D23AEC">
              <w:rPr>
                <w:rFonts w:asciiTheme="majorBidi" w:eastAsiaTheme="minorHAnsi" w:hAnsiTheme="majorBidi" w:cstheme="majorBidi"/>
                <w:sz w:val="20"/>
              </w:rPr>
              <w:t>The expectations and wishes of the participant were taken up by the entire group with a basic attitude of acceptance and without judgement.</w:t>
            </w:r>
          </w:p>
          <w:p w14:paraId="3AD0A9EC" w14:textId="77777777" w:rsidR="009E401E" w:rsidRPr="00D23AEC" w:rsidRDefault="009E401E" w:rsidP="00381A34">
            <w:pPr>
              <w:pStyle w:val="tabletext"/>
              <w:ind w:left="360"/>
              <w:rPr>
                <w:rFonts w:asciiTheme="majorBidi" w:eastAsiaTheme="minorHAnsi" w:hAnsiTheme="majorBidi" w:cstheme="majorBidi"/>
                <w:sz w:val="20"/>
              </w:rPr>
            </w:pPr>
          </w:p>
          <w:p w14:paraId="00AC64DB" w14:textId="00F79B5B" w:rsidR="009E401E" w:rsidRPr="00D23AEC" w:rsidRDefault="009E401E" w:rsidP="00580F28">
            <w:pPr>
              <w:pStyle w:val="tablelisting"/>
              <w:numPr>
                <w:ilvl w:val="0"/>
                <w:numId w:val="0"/>
              </w:numPr>
              <w:ind w:left="360"/>
              <w:rPr>
                <w:rFonts w:asciiTheme="majorBidi" w:eastAsiaTheme="minorHAnsi" w:hAnsiTheme="majorBidi" w:cstheme="majorBidi"/>
                <w:sz w:val="20"/>
              </w:rPr>
            </w:pPr>
            <w:r w:rsidRPr="00D23AEC">
              <w:rPr>
                <w:rFonts w:asciiTheme="majorBidi" w:hAnsiTheme="majorBidi" w:cstheme="majorBidi"/>
                <w:i w:val="0"/>
                <w:color w:val="7F7F7F" w:themeColor="text1" w:themeTint="80"/>
                <w:sz w:val="20"/>
              </w:rPr>
              <w:t>! This item is only applicable for the group sessions and can be neglected in the evaluation of the individual sessions!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5E71E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067A2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468EC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A12FB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AD2CC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DFC63" w14:textId="77777777" w:rsidR="009E401E" w:rsidRPr="00D23AEC" w:rsidRDefault="009E401E" w:rsidP="009E401E">
            <w:pPr>
              <w:pStyle w:val="tabletext"/>
              <w:ind w:left="113" w:right="113"/>
              <w:rPr>
                <w:rFonts w:asciiTheme="majorBidi" w:hAnsiTheme="majorBidi" w:cstheme="majorBidi"/>
                <w:bCs/>
                <w:sz w:val="20"/>
              </w:rPr>
            </w:pPr>
          </w:p>
        </w:tc>
      </w:tr>
    </w:tbl>
    <w:p w14:paraId="6AA70A44" w14:textId="77777777" w:rsidR="00E179CE" w:rsidRPr="00D23AEC" w:rsidRDefault="00E179CE">
      <w:pPr>
        <w:rPr>
          <w:rFonts w:asciiTheme="majorBidi" w:hAnsiTheme="majorBidi" w:cstheme="majorBidi"/>
          <w:sz w:val="20"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F1007" w:rsidRPr="00D23AEC" w14:paraId="4BA17810" w14:textId="77777777" w:rsidTr="00AF1007">
        <w:tc>
          <w:tcPr>
            <w:tcW w:w="10456" w:type="dxa"/>
          </w:tcPr>
          <w:p w14:paraId="11B6057F" w14:textId="77777777" w:rsidR="00381A34" w:rsidRPr="00D23AEC" w:rsidRDefault="00381A34" w:rsidP="00381A34">
            <w:pPr>
              <w:rPr>
                <w:rFonts w:asciiTheme="majorBidi" w:hAnsiTheme="majorBidi" w:cstheme="majorBidi"/>
                <w:b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/>
                <w:sz w:val="20"/>
                <w:lang w:val="en-GB"/>
              </w:rPr>
              <w:t xml:space="preserve">Assessment of basic therapeutic attitude and observed behaviour (max. 68 to 84 points): </w:t>
            </w:r>
          </w:p>
          <w:p w14:paraId="0EFD8187" w14:textId="77777777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If items 12-15 are applicable, the total score should be divided by 84. </w:t>
            </w:r>
          </w:p>
          <w:p w14:paraId="2E5EC7D9" w14:textId="77777777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>If three of the items 12-15 are applicable, the total score should be divided by 80.</w:t>
            </w:r>
          </w:p>
          <w:p w14:paraId="0525A554" w14:textId="77777777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>If two of the items 12-15 are applicable, divide the total score by 76.</w:t>
            </w:r>
          </w:p>
          <w:p w14:paraId="104444A9" w14:textId="77777777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>If only one of the items 12-15 is applicable, divide the total score by 72.</w:t>
            </w:r>
          </w:p>
          <w:p w14:paraId="260AC344" w14:textId="77777777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>If none of the items 12-15 are applicable, divide the total score by 68.</w:t>
            </w:r>
          </w:p>
          <w:p w14:paraId="05F1C034" w14:textId="77777777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</w:p>
          <w:p w14:paraId="26673CB8" w14:textId="77777777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The proportional total value (&lt; 1) can be multiplied by 100. </w:t>
            </w:r>
          </w:p>
          <w:p w14:paraId="619130AA" w14:textId="702C0274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The result describes the percentage of adherence to the </w:t>
            </w:r>
            <w:proofErr w:type="spellStart"/>
            <w:r w:rsidR="00D53580" w:rsidRPr="00D53580">
              <w:rPr>
                <w:rFonts w:asciiTheme="majorBidi" w:hAnsiTheme="majorBidi" w:cstheme="majorBidi"/>
                <w:bCs/>
                <w:i/>
                <w:iCs/>
                <w:sz w:val="20"/>
                <w:lang w:val="en-GB"/>
              </w:rPr>
              <w:t>n</w:t>
            </w:r>
            <w:r w:rsidRPr="00D53580">
              <w:rPr>
                <w:rFonts w:asciiTheme="majorBidi" w:hAnsiTheme="majorBidi" w:cstheme="majorBidi"/>
                <w:bCs/>
                <w:i/>
                <w:iCs/>
                <w:sz w:val="20"/>
                <w:lang w:val="en-GB"/>
              </w:rPr>
              <w:t>arraktiv</w:t>
            </w:r>
            <w:proofErr w:type="spellEnd"/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 guideline. </w:t>
            </w:r>
          </w:p>
          <w:p w14:paraId="1A04D116" w14:textId="77777777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</w:p>
          <w:p w14:paraId="45D5FEFA" w14:textId="514EC9B9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An example of the evaluation of a </w:t>
            </w:r>
            <w:r w:rsidR="006A601C"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>group session</w:t>
            </w: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 after the introduction of the </w:t>
            </w:r>
            <w:proofErr w:type="gramStart"/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>terms</w:t>
            </w:r>
            <w:proofErr w:type="gramEnd"/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 health / illness and new topics:</w:t>
            </w:r>
          </w:p>
          <w:p w14:paraId="558E3559" w14:textId="3DA38953" w:rsidR="00AF1007" w:rsidRPr="00D23AEC" w:rsidRDefault="00381A34" w:rsidP="00381A34">
            <w:pPr>
              <w:rPr>
                <w:rFonts w:asciiTheme="majorBidi" w:hAnsiTheme="majorBidi" w:cstheme="majorBidi"/>
                <w:b/>
                <w:sz w:val="20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</w:rPr>
              <w:t>(65 / 84) x 100 = 77,4 %</w:t>
            </w:r>
          </w:p>
        </w:tc>
      </w:tr>
      <w:tr w:rsidR="005B47E9" w:rsidRPr="00D23AEC" w14:paraId="04771476" w14:textId="77777777" w:rsidTr="00AF1007">
        <w:tc>
          <w:tcPr>
            <w:tcW w:w="10456" w:type="dxa"/>
          </w:tcPr>
          <w:p w14:paraId="4B5CDE70" w14:textId="77777777" w:rsidR="00381A34" w:rsidRPr="00D23AEC" w:rsidRDefault="00381A34" w:rsidP="00381A34">
            <w:pPr>
              <w:rPr>
                <w:rFonts w:asciiTheme="majorBidi" w:hAnsiTheme="majorBidi" w:cstheme="majorBidi"/>
                <w:b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/>
                <w:sz w:val="20"/>
                <w:lang w:val="en-GB"/>
              </w:rPr>
              <w:t>Assessment of observable behaviour (max. 44 to 60 points)</w:t>
            </w:r>
          </w:p>
          <w:p w14:paraId="44CE4F7F" w14:textId="77777777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If items 12-15 are applicable, the total score should be divided by 60. </w:t>
            </w:r>
          </w:p>
          <w:p w14:paraId="39CC88B0" w14:textId="77777777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>If three of the items 12-15 are applicable, the total score should be divided by 56.</w:t>
            </w:r>
          </w:p>
          <w:p w14:paraId="76A4A1B3" w14:textId="77777777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>If two of the items 12-15 are applicable, divide the total score by 52.</w:t>
            </w:r>
          </w:p>
          <w:p w14:paraId="24DC4119" w14:textId="77777777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>If only one of the items 12-15 is applicable, divide the total score by 48.</w:t>
            </w:r>
          </w:p>
          <w:p w14:paraId="30BA134E" w14:textId="77777777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>If none of the items 12-15 are applicable, divide the total score by 44.</w:t>
            </w:r>
          </w:p>
          <w:p w14:paraId="6D836C27" w14:textId="77777777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</w:p>
          <w:p w14:paraId="65D905AF" w14:textId="77777777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The proportional total value (&lt; 1) can be multiplied by 100. </w:t>
            </w:r>
          </w:p>
          <w:p w14:paraId="51BBEB9B" w14:textId="210FC684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The result describes the percentage of adherence to the </w:t>
            </w:r>
            <w:proofErr w:type="spellStart"/>
            <w:r w:rsidR="00D53580" w:rsidRPr="00D53580">
              <w:rPr>
                <w:rFonts w:asciiTheme="majorBidi" w:hAnsiTheme="majorBidi" w:cstheme="majorBidi"/>
                <w:bCs/>
                <w:i/>
                <w:iCs/>
                <w:sz w:val="20"/>
                <w:lang w:val="en-GB"/>
              </w:rPr>
              <w:t>n</w:t>
            </w:r>
            <w:r w:rsidRPr="00D53580">
              <w:rPr>
                <w:rFonts w:asciiTheme="majorBidi" w:hAnsiTheme="majorBidi" w:cstheme="majorBidi"/>
                <w:bCs/>
                <w:i/>
                <w:iCs/>
                <w:sz w:val="20"/>
                <w:lang w:val="en-GB"/>
              </w:rPr>
              <w:t>arraktiv</w:t>
            </w:r>
            <w:proofErr w:type="spellEnd"/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 guideline. </w:t>
            </w:r>
          </w:p>
          <w:p w14:paraId="314A7BC4" w14:textId="77777777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</w:p>
          <w:p w14:paraId="117ADB9B" w14:textId="45EE5A62" w:rsidR="00381A34" w:rsidRPr="00D23AEC" w:rsidRDefault="00381A34" w:rsidP="00381A34">
            <w:pPr>
              <w:rPr>
                <w:rFonts w:asciiTheme="majorBidi" w:hAnsiTheme="majorBidi" w:cstheme="majorBidi"/>
                <w:bCs/>
                <w:sz w:val="20"/>
                <w:lang w:val="en-GB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An example of the evaluation of a </w:t>
            </w:r>
            <w:r w:rsidR="008F62EB">
              <w:rPr>
                <w:rFonts w:asciiTheme="majorBidi" w:hAnsiTheme="majorBidi" w:cstheme="majorBidi"/>
                <w:bCs/>
                <w:sz w:val="20"/>
                <w:lang w:val="en-GB"/>
              </w:rPr>
              <w:t>group session</w:t>
            </w:r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 after the introduction of the </w:t>
            </w:r>
            <w:proofErr w:type="gramStart"/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>terms</w:t>
            </w:r>
            <w:proofErr w:type="gramEnd"/>
            <w:r w:rsidRPr="00D23AEC">
              <w:rPr>
                <w:rFonts w:asciiTheme="majorBidi" w:hAnsiTheme="majorBidi" w:cstheme="majorBidi"/>
                <w:bCs/>
                <w:sz w:val="20"/>
                <w:lang w:val="en-GB"/>
              </w:rPr>
              <w:t xml:space="preserve"> health / illness and new topics:</w:t>
            </w:r>
          </w:p>
          <w:p w14:paraId="39BF8C53" w14:textId="31479523" w:rsidR="005B47E9" w:rsidRPr="00D23AEC" w:rsidRDefault="00381A34" w:rsidP="00381A34">
            <w:pPr>
              <w:rPr>
                <w:rFonts w:asciiTheme="majorBidi" w:hAnsiTheme="majorBidi" w:cstheme="majorBidi"/>
                <w:sz w:val="20"/>
              </w:rPr>
            </w:pPr>
            <w:r w:rsidRPr="00D23AEC">
              <w:rPr>
                <w:rFonts w:asciiTheme="majorBidi" w:hAnsiTheme="majorBidi" w:cstheme="majorBidi"/>
                <w:bCs/>
                <w:sz w:val="20"/>
              </w:rPr>
              <w:t>(40 / 60) x 100 = 66,7 %</w:t>
            </w:r>
          </w:p>
        </w:tc>
      </w:tr>
    </w:tbl>
    <w:p w14:paraId="624B0F54" w14:textId="77777777" w:rsidR="00AF1007" w:rsidRPr="00D23AEC" w:rsidRDefault="00AF1007">
      <w:pPr>
        <w:rPr>
          <w:rFonts w:asciiTheme="majorBidi" w:hAnsiTheme="majorBidi" w:cstheme="majorBidi"/>
          <w:sz w:val="20"/>
        </w:rPr>
      </w:pPr>
    </w:p>
    <w:bookmarkEnd w:id="0"/>
    <w:p w14:paraId="7ED2B317" w14:textId="77777777" w:rsidR="001A4DA2" w:rsidRPr="00D23AEC" w:rsidRDefault="001A4DA2">
      <w:pPr>
        <w:rPr>
          <w:rFonts w:asciiTheme="majorBidi" w:hAnsiTheme="majorBidi" w:cstheme="majorBidi"/>
          <w:sz w:val="20"/>
        </w:rPr>
      </w:pPr>
    </w:p>
    <w:sectPr w:rsidR="001A4DA2" w:rsidRPr="00D23AEC" w:rsidSect="005A07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A1E45"/>
    <w:multiLevelType w:val="hybridMultilevel"/>
    <w:tmpl w:val="9A06435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4666A3"/>
    <w:multiLevelType w:val="multilevel"/>
    <w:tmpl w:val="4E466A14"/>
    <w:numStyleLink w:val="LFO11"/>
  </w:abstractNum>
  <w:abstractNum w:abstractNumId="2" w15:restartNumberingAfterBreak="0">
    <w:nsid w:val="0BBD01D4"/>
    <w:multiLevelType w:val="hybridMultilevel"/>
    <w:tmpl w:val="ABA67058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52F5247"/>
    <w:multiLevelType w:val="hybridMultilevel"/>
    <w:tmpl w:val="4A66AD8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0C20BA"/>
    <w:multiLevelType w:val="multilevel"/>
    <w:tmpl w:val="AFCEE2A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5" w15:restartNumberingAfterBreak="0">
    <w:nsid w:val="1ABB3238"/>
    <w:multiLevelType w:val="hybridMultilevel"/>
    <w:tmpl w:val="E3EC8714"/>
    <w:lvl w:ilvl="0" w:tplc="5D3C4CC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5D2805"/>
    <w:multiLevelType w:val="hybridMultilevel"/>
    <w:tmpl w:val="0F6E2DA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FA68FC"/>
    <w:multiLevelType w:val="multilevel"/>
    <w:tmpl w:val="AFCEE2A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8" w15:restartNumberingAfterBreak="0">
    <w:nsid w:val="28660AA4"/>
    <w:multiLevelType w:val="hybridMultilevel"/>
    <w:tmpl w:val="9A06435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8171962"/>
    <w:multiLevelType w:val="multilevel"/>
    <w:tmpl w:val="AFCEE2A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10" w15:restartNumberingAfterBreak="0">
    <w:nsid w:val="3BFB5D91"/>
    <w:multiLevelType w:val="multilevel"/>
    <w:tmpl w:val="2446D3F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11" w15:restartNumberingAfterBreak="0">
    <w:nsid w:val="45F51AEA"/>
    <w:multiLevelType w:val="hybridMultilevel"/>
    <w:tmpl w:val="9A06435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BC86ED2"/>
    <w:multiLevelType w:val="hybridMultilevel"/>
    <w:tmpl w:val="F6F0058A"/>
    <w:lvl w:ilvl="0" w:tplc="01A43B5C">
      <w:start w:val="1"/>
      <w:numFmt w:val="bullet"/>
      <w:lvlText w:val="o"/>
      <w:lvlJc w:val="left"/>
      <w:pPr>
        <w:ind w:left="785" w:hanging="360"/>
      </w:pPr>
      <w:rPr>
        <w:rFonts w:ascii="Courier New" w:hAnsi="Courier New" w:cs="Courier New" w:hint="default"/>
        <w:sz w:val="20"/>
        <w:szCs w:val="20"/>
      </w:rPr>
    </w:lvl>
    <w:lvl w:ilvl="1" w:tplc="0407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3" w15:restartNumberingAfterBreak="0">
    <w:nsid w:val="54952ED4"/>
    <w:multiLevelType w:val="hybridMultilevel"/>
    <w:tmpl w:val="7DF2223A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6AF4FE1"/>
    <w:multiLevelType w:val="multilevel"/>
    <w:tmpl w:val="4E466A14"/>
    <w:styleLink w:val="LFO11"/>
    <w:lvl w:ilvl="0">
      <w:start w:val="1"/>
      <w:numFmt w:val="decimal"/>
      <w:pStyle w:val="tablelisting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728" w:hanging="360"/>
      </w:pPr>
    </w:lvl>
    <w:lvl w:ilvl="2">
      <w:start w:val="1"/>
      <w:numFmt w:val="lowerRoman"/>
      <w:lvlText w:val="%3."/>
      <w:lvlJc w:val="right"/>
      <w:pPr>
        <w:ind w:left="2448" w:hanging="180"/>
      </w:pPr>
    </w:lvl>
    <w:lvl w:ilvl="3">
      <w:start w:val="1"/>
      <w:numFmt w:val="decimal"/>
      <w:lvlText w:val="%4."/>
      <w:lvlJc w:val="left"/>
      <w:pPr>
        <w:ind w:left="3168" w:hanging="360"/>
      </w:pPr>
    </w:lvl>
    <w:lvl w:ilvl="4">
      <w:start w:val="1"/>
      <w:numFmt w:val="lowerLetter"/>
      <w:lvlText w:val="%5."/>
      <w:lvlJc w:val="left"/>
      <w:pPr>
        <w:ind w:left="3888" w:hanging="360"/>
      </w:pPr>
    </w:lvl>
    <w:lvl w:ilvl="5">
      <w:start w:val="1"/>
      <w:numFmt w:val="lowerRoman"/>
      <w:lvlText w:val="%6."/>
      <w:lvlJc w:val="right"/>
      <w:pPr>
        <w:ind w:left="4608" w:hanging="180"/>
      </w:pPr>
    </w:lvl>
    <w:lvl w:ilvl="6">
      <w:start w:val="1"/>
      <w:numFmt w:val="decimal"/>
      <w:lvlText w:val="%7."/>
      <w:lvlJc w:val="left"/>
      <w:pPr>
        <w:ind w:left="5328" w:hanging="360"/>
      </w:pPr>
    </w:lvl>
    <w:lvl w:ilvl="7">
      <w:start w:val="1"/>
      <w:numFmt w:val="lowerLetter"/>
      <w:lvlText w:val="%8."/>
      <w:lvlJc w:val="left"/>
      <w:pPr>
        <w:ind w:left="6048" w:hanging="360"/>
      </w:pPr>
    </w:lvl>
    <w:lvl w:ilvl="8">
      <w:start w:val="1"/>
      <w:numFmt w:val="lowerRoman"/>
      <w:lvlText w:val="%9."/>
      <w:lvlJc w:val="right"/>
      <w:pPr>
        <w:ind w:left="6768" w:hanging="180"/>
      </w:pPr>
    </w:lvl>
  </w:abstractNum>
  <w:abstractNum w:abstractNumId="15" w15:restartNumberingAfterBreak="0">
    <w:nsid w:val="696C18B2"/>
    <w:multiLevelType w:val="multilevel"/>
    <w:tmpl w:val="AFCEE2A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16" w15:restartNumberingAfterBreak="0">
    <w:nsid w:val="6E241A71"/>
    <w:multiLevelType w:val="hybridMultilevel"/>
    <w:tmpl w:val="41ACDB66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FC7014E"/>
    <w:multiLevelType w:val="multilevel"/>
    <w:tmpl w:val="C8C822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18" w15:restartNumberingAfterBreak="0">
    <w:nsid w:val="764C0324"/>
    <w:multiLevelType w:val="hybridMultilevel"/>
    <w:tmpl w:val="78E43828"/>
    <w:lvl w:ilvl="0" w:tplc="0407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7D7423BF"/>
    <w:multiLevelType w:val="hybridMultilevel"/>
    <w:tmpl w:val="F9EA247E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70404893">
    <w:abstractNumId w:val="14"/>
    <w:lvlOverride w:ilvl="0">
      <w:lvl w:ilvl="0">
        <w:start w:val="1"/>
        <w:numFmt w:val="decimal"/>
        <w:pStyle w:val="tablelisting"/>
        <w:lvlText w:val="%1."/>
        <w:lvlJc w:val="left"/>
        <w:pPr>
          <w:ind w:left="360" w:hanging="360"/>
        </w:pPr>
        <w:rPr>
          <w:sz w:val="22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728" w:hanging="360"/>
        </w:pPr>
      </w:lvl>
    </w:lvlOverride>
    <w:lvlOverride w:ilvl="2">
      <w:lvl w:ilvl="2">
        <w:start w:val="1"/>
        <w:numFmt w:val="lowerRoman"/>
        <w:lvlText w:val="%3."/>
        <w:lvlJc w:val="right"/>
        <w:pPr>
          <w:ind w:left="2448" w:hanging="180"/>
        </w:pPr>
      </w:lvl>
    </w:lvlOverride>
    <w:lvlOverride w:ilvl="3">
      <w:lvl w:ilvl="3">
        <w:start w:val="1"/>
        <w:numFmt w:val="decimal"/>
        <w:lvlText w:val="%4."/>
        <w:lvlJc w:val="left"/>
        <w:pPr>
          <w:ind w:left="3168" w:hanging="360"/>
        </w:pPr>
      </w:lvl>
    </w:lvlOverride>
    <w:lvlOverride w:ilvl="4">
      <w:lvl w:ilvl="4">
        <w:start w:val="1"/>
        <w:numFmt w:val="lowerLetter"/>
        <w:lvlText w:val="%5."/>
        <w:lvlJc w:val="left"/>
        <w:pPr>
          <w:ind w:left="3888" w:hanging="360"/>
        </w:pPr>
      </w:lvl>
    </w:lvlOverride>
    <w:lvlOverride w:ilvl="5">
      <w:lvl w:ilvl="5">
        <w:start w:val="1"/>
        <w:numFmt w:val="lowerRoman"/>
        <w:lvlText w:val="%6."/>
        <w:lvlJc w:val="right"/>
        <w:pPr>
          <w:ind w:left="4608" w:hanging="180"/>
        </w:pPr>
      </w:lvl>
    </w:lvlOverride>
    <w:lvlOverride w:ilvl="6">
      <w:lvl w:ilvl="6">
        <w:start w:val="1"/>
        <w:numFmt w:val="decimal"/>
        <w:lvlText w:val="%7."/>
        <w:lvlJc w:val="left"/>
        <w:pPr>
          <w:ind w:left="5328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ind w:left="6048" w:hanging="360"/>
        </w:pPr>
      </w:lvl>
    </w:lvlOverride>
    <w:lvlOverride w:ilvl="8">
      <w:lvl w:ilvl="8">
        <w:start w:val="1"/>
        <w:numFmt w:val="lowerRoman"/>
        <w:lvlText w:val="%9."/>
        <w:lvlJc w:val="right"/>
        <w:pPr>
          <w:ind w:left="6768" w:hanging="180"/>
        </w:pPr>
      </w:lvl>
    </w:lvlOverride>
  </w:num>
  <w:num w:numId="2" w16cid:durableId="557396262">
    <w:abstractNumId w:val="7"/>
  </w:num>
  <w:num w:numId="3" w16cid:durableId="1522358950">
    <w:abstractNumId w:val="10"/>
  </w:num>
  <w:num w:numId="4" w16cid:durableId="179591817">
    <w:abstractNumId w:val="14"/>
  </w:num>
  <w:num w:numId="5" w16cid:durableId="207508254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59668177">
    <w:abstractNumId w:val="1"/>
  </w:num>
  <w:num w:numId="7" w16cid:durableId="1699354847">
    <w:abstractNumId w:val="11"/>
  </w:num>
  <w:num w:numId="8" w16cid:durableId="998774282">
    <w:abstractNumId w:val="1"/>
  </w:num>
  <w:num w:numId="9" w16cid:durableId="1288779421">
    <w:abstractNumId w:val="18"/>
  </w:num>
  <w:num w:numId="10" w16cid:durableId="347945066">
    <w:abstractNumId w:val="1"/>
  </w:num>
  <w:num w:numId="11" w16cid:durableId="1905489416">
    <w:abstractNumId w:val="0"/>
  </w:num>
  <w:num w:numId="12" w16cid:durableId="1519734292">
    <w:abstractNumId w:val="1"/>
  </w:num>
  <w:num w:numId="13" w16cid:durableId="670254752">
    <w:abstractNumId w:val="8"/>
  </w:num>
  <w:num w:numId="14" w16cid:durableId="1324579776">
    <w:abstractNumId w:val="12"/>
  </w:num>
  <w:num w:numId="15" w16cid:durableId="665477644">
    <w:abstractNumId w:val="3"/>
  </w:num>
  <w:num w:numId="16" w16cid:durableId="611132403">
    <w:abstractNumId w:val="1"/>
  </w:num>
  <w:num w:numId="17" w16cid:durableId="1763380428">
    <w:abstractNumId w:val="6"/>
  </w:num>
  <w:num w:numId="18" w16cid:durableId="1812793354">
    <w:abstractNumId w:val="1"/>
  </w:num>
  <w:num w:numId="19" w16cid:durableId="1426880459">
    <w:abstractNumId w:val="1"/>
  </w:num>
  <w:num w:numId="20" w16cid:durableId="450326738">
    <w:abstractNumId w:val="1"/>
  </w:num>
  <w:num w:numId="21" w16cid:durableId="1352145548">
    <w:abstractNumId w:val="16"/>
  </w:num>
  <w:num w:numId="22" w16cid:durableId="1961185234">
    <w:abstractNumId w:val="1"/>
  </w:num>
  <w:num w:numId="23" w16cid:durableId="971519229">
    <w:abstractNumId w:val="2"/>
  </w:num>
  <w:num w:numId="24" w16cid:durableId="2019040707">
    <w:abstractNumId w:val="1"/>
  </w:num>
  <w:num w:numId="25" w16cid:durableId="289015523">
    <w:abstractNumId w:val="1"/>
  </w:num>
  <w:num w:numId="26" w16cid:durableId="1332877958">
    <w:abstractNumId w:val="13"/>
  </w:num>
  <w:num w:numId="27" w16cid:durableId="939072179">
    <w:abstractNumId w:val="1"/>
  </w:num>
  <w:num w:numId="28" w16cid:durableId="646400825">
    <w:abstractNumId w:val="1"/>
  </w:num>
  <w:num w:numId="29" w16cid:durableId="1489787637">
    <w:abstractNumId w:val="1"/>
  </w:num>
  <w:num w:numId="30" w16cid:durableId="1746493809">
    <w:abstractNumId w:val="19"/>
  </w:num>
  <w:num w:numId="31" w16cid:durableId="1814132040">
    <w:abstractNumId w:val="1"/>
  </w:num>
  <w:num w:numId="32" w16cid:durableId="1352611234">
    <w:abstractNumId w:val="1"/>
  </w:num>
  <w:num w:numId="33" w16cid:durableId="2106917314">
    <w:abstractNumId w:val="1"/>
  </w:num>
  <w:num w:numId="34" w16cid:durableId="1510096510">
    <w:abstractNumId w:val="1"/>
  </w:num>
  <w:num w:numId="35" w16cid:durableId="791897333">
    <w:abstractNumId w:val="1"/>
  </w:num>
  <w:num w:numId="36" w16cid:durableId="58485152">
    <w:abstractNumId w:val="1"/>
  </w:num>
  <w:num w:numId="37" w16cid:durableId="1722902625">
    <w:abstractNumId w:val="1"/>
  </w:num>
  <w:num w:numId="38" w16cid:durableId="446628412">
    <w:abstractNumId w:val="9"/>
  </w:num>
  <w:num w:numId="39" w16cid:durableId="478766499">
    <w:abstractNumId w:val="15"/>
  </w:num>
  <w:num w:numId="40" w16cid:durableId="316306343">
    <w:abstractNumId w:val="4"/>
  </w:num>
  <w:num w:numId="41" w16cid:durableId="1042052901">
    <w:abstractNumId w:val="17"/>
  </w:num>
  <w:num w:numId="42" w16cid:durableId="1584954466">
    <w:abstractNumId w:val="5"/>
  </w:num>
  <w:num w:numId="43" w16cid:durableId="1690639448">
    <w:abstractNumId w:val="1"/>
  </w:num>
  <w:num w:numId="44" w16cid:durableId="1633513330">
    <w:abstractNumId w:val="1"/>
  </w:num>
  <w:num w:numId="45" w16cid:durableId="1335497935">
    <w:abstractNumId w:val="1"/>
  </w:num>
  <w:num w:numId="46" w16cid:durableId="18889490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Q1NrK0sDQ3tjSwNDJX0lEKTi0uzszPAykwrAUAOPBiMywAAAA="/>
  </w:docVars>
  <w:rsids>
    <w:rsidRoot w:val="00E179CE"/>
    <w:rsid w:val="00021EFE"/>
    <w:rsid w:val="00024457"/>
    <w:rsid w:val="00025952"/>
    <w:rsid w:val="00030A6E"/>
    <w:rsid w:val="00063407"/>
    <w:rsid w:val="000E3B93"/>
    <w:rsid w:val="000F3593"/>
    <w:rsid w:val="001059D5"/>
    <w:rsid w:val="00133226"/>
    <w:rsid w:val="001573C3"/>
    <w:rsid w:val="00172852"/>
    <w:rsid w:val="001A4DA2"/>
    <w:rsid w:val="001B3420"/>
    <w:rsid w:val="00220B78"/>
    <w:rsid w:val="002309A4"/>
    <w:rsid w:val="002822D3"/>
    <w:rsid w:val="002E0AE9"/>
    <w:rsid w:val="002E2B16"/>
    <w:rsid w:val="0033602C"/>
    <w:rsid w:val="00361581"/>
    <w:rsid w:val="00381A34"/>
    <w:rsid w:val="003F7BB9"/>
    <w:rsid w:val="0040014E"/>
    <w:rsid w:val="004622BD"/>
    <w:rsid w:val="004A637B"/>
    <w:rsid w:val="004C2767"/>
    <w:rsid w:val="004C5909"/>
    <w:rsid w:val="004D6887"/>
    <w:rsid w:val="005016EA"/>
    <w:rsid w:val="00535529"/>
    <w:rsid w:val="00580F28"/>
    <w:rsid w:val="005832FA"/>
    <w:rsid w:val="005A07DB"/>
    <w:rsid w:val="005B47E9"/>
    <w:rsid w:val="005C08C3"/>
    <w:rsid w:val="005C13D8"/>
    <w:rsid w:val="00640CCC"/>
    <w:rsid w:val="0067572E"/>
    <w:rsid w:val="006A55B6"/>
    <w:rsid w:val="006A601C"/>
    <w:rsid w:val="006B1FA2"/>
    <w:rsid w:val="006D1BD7"/>
    <w:rsid w:val="00731601"/>
    <w:rsid w:val="0075525A"/>
    <w:rsid w:val="007659D1"/>
    <w:rsid w:val="007722CC"/>
    <w:rsid w:val="0079256F"/>
    <w:rsid w:val="007C1A35"/>
    <w:rsid w:val="007E002B"/>
    <w:rsid w:val="008016BD"/>
    <w:rsid w:val="0084593B"/>
    <w:rsid w:val="008E4078"/>
    <w:rsid w:val="008F048B"/>
    <w:rsid w:val="008F62EB"/>
    <w:rsid w:val="00934773"/>
    <w:rsid w:val="00935A6C"/>
    <w:rsid w:val="00937A65"/>
    <w:rsid w:val="00945CAE"/>
    <w:rsid w:val="009835A8"/>
    <w:rsid w:val="009D3000"/>
    <w:rsid w:val="009D5348"/>
    <w:rsid w:val="009E401E"/>
    <w:rsid w:val="009F3A4B"/>
    <w:rsid w:val="00A0421D"/>
    <w:rsid w:val="00A05B07"/>
    <w:rsid w:val="00A41E16"/>
    <w:rsid w:val="00A638A9"/>
    <w:rsid w:val="00AE265A"/>
    <w:rsid w:val="00AF1007"/>
    <w:rsid w:val="00AF116E"/>
    <w:rsid w:val="00B221AB"/>
    <w:rsid w:val="00B245CC"/>
    <w:rsid w:val="00B33FF6"/>
    <w:rsid w:val="00B47374"/>
    <w:rsid w:val="00BA3B33"/>
    <w:rsid w:val="00BD4FB3"/>
    <w:rsid w:val="00BF31CC"/>
    <w:rsid w:val="00C24AA7"/>
    <w:rsid w:val="00CD41DF"/>
    <w:rsid w:val="00D22F96"/>
    <w:rsid w:val="00D23AEC"/>
    <w:rsid w:val="00D26913"/>
    <w:rsid w:val="00D53580"/>
    <w:rsid w:val="00D576B5"/>
    <w:rsid w:val="00D943A6"/>
    <w:rsid w:val="00DA4F8A"/>
    <w:rsid w:val="00DD419D"/>
    <w:rsid w:val="00DE4C81"/>
    <w:rsid w:val="00E05E4E"/>
    <w:rsid w:val="00E13D32"/>
    <w:rsid w:val="00E15569"/>
    <w:rsid w:val="00E179CE"/>
    <w:rsid w:val="00E504A9"/>
    <w:rsid w:val="00E72E5D"/>
    <w:rsid w:val="00F46226"/>
    <w:rsid w:val="00F95304"/>
    <w:rsid w:val="00FC3FE3"/>
    <w:rsid w:val="00FE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BB7FF"/>
  <w15:chartTrackingRefBased/>
  <w15:docId w15:val="{86B8A814-FE96-488B-9460-99B4E4175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link w:val="ListenabsatzZchn"/>
    <w:qFormat/>
    <w:rsid w:val="00E179CE"/>
    <w:pPr>
      <w:spacing w:after="200" w:line="276" w:lineRule="auto"/>
      <w:ind w:left="720"/>
      <w:contextualSpacing/>
    </w:pPr>
    <w:rPr>
      <w:lang w:val="en-GB"/>
    </w:rPr>
  </w:style>
  <w:style w:type="paragraph" w:customStyle="1" w:styleId="tabletext">
    <w:name w:val="table text"/>
    <w:basedOn w:val="Standard"/>
    <w:rsid w:val="00E179CE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lang w:val="en-GB"/>
    </w:rPr>
  </w:style>
  <w:style w:type="paragraph" w:customStyle="1" w:styleId="tablelisting">
    <w:name w:val="table listing"/>
    <w:basedOn w:val="Listenabsatz"/>
    <w:rsid w:val="00E179CE"/>
    <w:pPr>
      <w:numPr>
        <w:numId w:val="6"/>
      </w:numPr>
      <w:suppressAutoHyphens/>
      <w:autoSpaceDN w:val="0"/>
      <w:spacing w:after="0" w:line="240" w:lineRule="auto"/>
      <w:contextualSpacing w:val="0"/>
      <w:textAlignment w:val="baseline"/>
    </w:pPr>
    <w:rPr>
      <w:rFonts w:ascii="Calibri" w:eastAsia="Calibri" w:hAnsi="Calibri" w:cs="Times New Roman"/>
      <w:b/>
      <w:i/>
    </w:rPr>
  </w:style>
  <w:style w:type="numbering" w:customStyle="1" w:styleId="LFO11">
    <w:name w:val="LFO11"/>
    <w:basedOn w:val="KeineListe"/>
    <w:rsid w:val="00E179CE"/>
    <w:pPr>
      <w:numPr>
        <w:numId w:val="4"/>
      </w:numPr>
    </w:pPr>
  </w:style>
  <w:style w:type="character" w:customStyle="1" w:styleId="ListenabsatzZchn">
    <w:name w:val="Listenabsatz Zchn"/>
    <w:basedOn w:val="Absatz-Standardschriftart"/>
    <w:link w:val="Listenabsatz"/>
    <w:rsid w:val="00E179CE"/>
    <w:rPr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179C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E179CE"/>
    <w:pPr>
      <w:spacing w:after="200" w:line="240" w:lineRule="auto"/>
    </w:pPr>
    <w:rPr>
      <w:sz w:val="20"/>
      <w:szCs w:val="20"/>
      <w:lang w:val="en-GB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E179CE"/>
    <w:rPr>
      <w:sz w:val="20"/>
      <w:szCs w:val="20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179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179CE"/>
    <w:rPr>
      <w:rFonts w:ascii="Segoe U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25952"/>
    <w:pPr>
      <w:spacing w:after="160"/>
    </w:pPr>
    <w:rPr>
      <w:b/>
      <w:bCs/>
      <w:lang w:val="de-DE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25952"/>
    <w:rPr>
      <w:b/>
      <w:bCs/>
      <w:sz w:val="20"/>
      <w:szCs w:val="20"/>
      <w:lang w:val="en-GB"/>
    </w:rPr>
  </w:style>
  <w:style w:type="table" w:styleId="Tabellenraster">
    <w:name w:val="Table Grid"/>
    <w:basedOn w:val="NormaleTabelle"/>
    <w:uiPriority w:val="39"/>
    <w:rsid w:val="00AF10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731601"/>
    <w:pPr>
      <w:spacing w:after="0" w:line="240" w:lineRule="auto"/>
    </w:pPr>
  </w:style>
  <w:style w:type="paragraph" w:styleId="Beschriftung">
    <w:name w:val="caption"/>
    <w:basedOn w:val="Standard"/>
    <w:next w:val="Standard"/>
    <w:uiPriority w:val="35"/>
    <w:unhideWhenUsed/>
    <w:qFormat/>
    <w:rsid w:val="00CD41D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8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834</Words>
  <Characters>5258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HAWK HHG</Company>
  <LinksUpToDate>false</LinksUpToDate>
  <CharactersWithSpaces>6080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Gauch, Mirjam</dc:creator>
  <cp:keywords/>
  <dc:description/>
  <cp:lastModifiedBy>Mirjam Gauch</cp:lastModifiedBy>
  <cp:revision>19</cp:revision>
  <dcterms:created xsi:type="dcterms:W3CDTF">2023-03-24T12:50:00Z</dcterms:created>
  <dcterms:modified xsi:type="dcterms:W3CDTF">2024-03-02T15:52:00Z</dcterms:modified>
</cp:coreProperties>
</file>