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23187" w14:textId="77777777" w:rsidR="00F950BC" w:rsidRDefault="00F950BC" w:rsidP="00F950B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b/>
          <w:color w:val="000000"/>
          <w:szCs w:val="21"/>
        </w:rPr>
        <w:t>Appendix A. Supporting information</w:t>
      </w:r>
    </w:p>
    <w:p w14:paraId="0632BE5F" w14:textId="77777777" w:rsidR="00F950BC" w:rsidRDefault="00F950BC" w:rsidP="00F950BC">
      <w:pPr>
        <w:autoSpaceDE w:val="0"/>
        <w:autoSpaceDN w:val="0"/>
        <w:adjustRightInd w:val="0"/>
        <w:ind w:firstLineChars="100" w:firstLine="210"/>
        <w:rPr>
          <w:rFonts w:ascii="Times New Roman" w:hAnsi="Times New Roman" w:cs="Times New Roman"/>
          <w:bCs/>
          <w:color w:val="000000"/>
          <w:szCs w:val="21"/>
        </w:rPr>
      </w:pPr>
      <w:r>
        <w:rPr>
          <w:rFonts w:ascii="Times New Roman" w:hAnsi="Times New Roman" w:cs="Times New Roman"/>
          <w:bCs/>
          <w:color w:val="000000"/>
          <w:szCs w:val="21"/>
        </w:rPr>
        <w:t>Supplementary data associated with this article can be found in the online version at doi:10.10</w:t>
      </w:r>
      <w:r>
        <w:rPr>
          <w:rFonts w:ascii="Times New Roman" w:hAnsi="Times New Roman" w:cs="Times New Roman" w:hint="eastAsia"/>
          <w:bCs/>
          <w:color w:val="000000"/>
          <w:szCs w:val="21"/>
        </w:rPr>
        <w:t>07</w:t>
      </w:r>
      <w:r>
        <w:rPr>
          <w:rFonts w:ascii="Times New Roman" w:hAnsi="Times New Roman" w:cs="Times New Roman"/>
          <w:bCs/>
          <w:color w:val="000000"/>
          <w:szCs w:val="21"/>
        </w:rPr>
        <w:t>/</w:t>
      </w:r>
      <w:r>
        <w:rPr>
          <w:rFonts w:ascii="Times New Roman" w:hAnsi="Times New Roman" w:cs="Times New Roman" w:hint="eastAsia"/>
          <w:bCs/>
          <w:color w:val="000000"/>
          <w:szCs w:val="21"/>
        </w:rPr>
        <w:t>s10895-</w:t>
      </w:r>
    </w:p>
    <w:p w14:paraId="077EC074" w14:textId="77777777" w:rsidR="00F553FF" w:rsidRDefault="00F553FF"/>
    <w:sectPr w:rsidR="00F553FF" w:rsidSect="00D84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BC"/>
    <w:rsid w:val="003C2EF4"/>
    <w:rsid w:val="00D84F5C"/>
    <w:rsid w:val="00F553FF"/>
    <w:rsid w:val="00F9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9A17D"/>
  <w15:chartTrackingRefBased/>
  <w15:docId w15:val="{DEB1DE4D-35E1-41C8-93CF-B38A7A5C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F950BC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>Springer Nature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2024-03-07T07:13:00Z</dcterms:created>
  <dcterms:modified xsi:type="dcterms:W3CDTF">2024-03-07T07:13:00Z</dcterms:modified>
</cp:coreProperties>
</file>