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margin" w:tblpY="-518"/>
        <w:tblW w:w="100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6"/>
        <w:gridCol w:w="2006"/>
        <w:gridCol w:w="1107"/>
        <w:gridCol w:w="1946"/>
        <w:gridCol w:w="1190"/>
      </w:tblGrid>
      <w:tr w:rsidR="001602CA" w:rsidRPr="00FA6854" w14:paraId="268E9C20" w14:textId="77777777" w:rsidTr="00903C7B">
        <w:trPr>
          <w:trHeight w:val="270"/>
        </w:trPr>
        <w:tc>
          <w:tcPr>
            <w:tcW w:w="10075" w:type="dxa"/>
            <w:gridSpan w:val="5"/>
            <w:tcBorders>
              <w:bottom w:val="single" w:sz="4" w:space="0" w:color="auto"/>
            </w:tcBorders>
          </w:tcPr>
          <w:p w14:paraId="021624C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</w:rPr>
              <w:t xml:space="preserve">Table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1s</w:t>
            </w:r>
            <w:r w:rsidRPr="00FA6854">
              <w:rPr>
                <w:rFonts w:ascii="Times New Roman" w:eastAsia="Times New Roman" w:hAnsi="Times New Roman" w:cs="Times New Roman"/>
                <w:b/>
                <w:bCs/>
              </w:rPr>
              <w:t xml:space="preserve">. Factors associated with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Positive Margin</w:t>
            </w:r>
          </w:p>
        </w:tc>
      </w:tr>
      <w:tr w:rsidR="001602CA" w:rsidRPr="00FA6854" w14:paraId="2AB2D856" w14:textId="77777777" w:rsidTr="00903C7B">
        <w:trPr>
          <w:trHeight w:val="270"/>
        </w:trPr>
        <w:tc>
          <w:tcPr>
            <w:tcW w:w="3826" w:type="dxa"/>
            <w:tcBorders>
              <w:top w:val="single" w:sz="4" w:space="0" w:color="auto"/>
              <w:bottom w:val="single" w:sz="4" w:space="0" w:color="auto"/>
            </w:tcBorders>
          </w:tcPr>
          <w:p w14:paraId="48082E5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311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CE6078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</w:rPr>
              <w:t>Univariable</w:t>
            </w:r>
          </w:p>
        </w:tc>
        <w:tc>
          <w:tcPr>
            <w:tcW w:w="31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FBCD7E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</w:rPr>
              <w:t>Multivariable</w:t>
            </w:r>
          </w:p>
        </w:tc>
      </w:tr>
      <w:tr w:rsidR="001602CA" w:rsidRPr="00FA6854" w14:paraId="63BB5CC5" w14:textId="77777777" w:rsidTr="00903C7B">
        <w:trPr>
          <w:trHeight w:val="56"/>
        </w:trPr>
        <w:tc>
          <w:tcPr>
            <w:tcW w:w="3826" w:type="dxa"/>
            <w:tcBorders>
              <w:top w:val="single" w:sz="4" w:space="0" w:color="auto"/>
              <w:bottom w:val="single" w:sz="4" w:space="0" w:color="auto"/>
            </w:tcBorders>
          </w:tcPr>
          <w:p w14:paraId="2A222FE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2006" w:type="dxa"/>
            <w:tcBorders>
              <w:top w:val="single" w:sz="4" w:space="0" w:color="auto"/>
              <w:bottom w:val="single" w:sz="4" w:space="0" w:color="auto"/>
            </w:tcBorders>
          </w:tcPr>
          <w:p w14:paraId="7C94E13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</w:rPr>
              <w:t>OR (95% CI)</w:t>
            </w: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</w:tcPr>
          <w:p w14:paraId="769130E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</w:rPr>
              <w:t>P</w:t>
            </w:r>
          </w:p>
        </w:tc>
        <w:tc>
          <w:tcPr>
            <w:tcW w:w="1946" w:type="dxa"/>
            <w:tcBorders>
              <w:top w:val="single" w:sz="4" w:space="0" w:color="auto"/>
              <w:bottom w:val="single" w:sz="4" w:space="0" w:color="auto"/>
            </w:tcBorders>
          </w:tcPr>
          <w:p w14:paraId="3B0E0F0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</w:rPr>
              <w:t>OR (95% CI)</w:t>
            </w: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</w:tcPr>
          <w:p w14:paraId="25630B7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</w:rPr>
              <w:t>P</w:t>
            </w:r>
          </w:p>
        </w:tc>
      </w:tr>
      <w:tr w:rsidR="001602CA" w:rsidRPr="00FA6854" w14:paraId="06FD407F" w14:textId="77777777" w:rsidTr="00903C7B">
        <w:trPr>
          <w:trHeight w:val="300"/>
        </w:trPr>
        <w:tc>
          <w:tcPr>
            <w:tcW w:w="3826" w:type="dxa"/>
            <w:tcBorders>
              <w:top w:val="single" w:sz="4" w:space="0" w:color="auto"/>
            </w:tcBorders>
          </w:tcPr>
          <w:p w14:paraId="25E2E68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Age</w:t>
            </w:r>
          </w:p>
        </w:tc>
        <w:tc>
          <w:tcPr>
            <w:tcW w:w="2006" w:type="dxa"/>
            <w:tcBorders>
              <w:top w:val="single" w:sz="4" w:space="0" w:color="auto"/>
            </w:tcBorders>
          </w:tcPr>
          <w:p w14:paraId="0CB2B7A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 (0.99-1.00)</w:t>
            </w:r>
          </w:p>
        </w:tc>
        <w:tc>
          <w:tcPr>
            <w:tcW w:w="1107" w:type="dxa"/>
            <w:tcBorders>
              <w:top w:val="single" w:sz="4" w:space="0" w:color="auto"/>
              <w:right w:val="single" w:sz="4" w:space="0" w:color="auto"/>
            </w:tcBorders>
          </w:tcPr>
          <w:p w14:paraId="3F3BC5F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0.48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</w:tcBorders>
          </w:tcPr>
          <w:p w14:paraId="7325DE0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0" w:type="dxa"/>
            <w:tcBorders>
              <w:top w:val="single" w:sz="4" w:space="0" w:color="auto"/>
            </w:tcBorders>
          </w:tcPr>
          <w:p w14:paraId="0EC3C22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5361FC" w14:paraId="4C58AE63" w14:textId="77777777" w:rsidTr="00903C7B">
        <w:trPr>
          <w:trHeight w:val="270"/>
        </w:trPr>
        <w:tc>
          <w:tcPr>
            <w:tcW w:w="3826" w:type="dxa"/>
          </w:tcPr>
          <w:p w14:paraId="3C9FFD3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Female sex</w:t>
            </w:r>
          </w:p>
        </w:tc>
        <w:tc>
          <w:tcPr>
            <w:tcW w:w="2006" w:type="dxa"/>
          </w:tcPr>
          <w:p w14:paraId="60C0E4F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0.80 (0.68-0.95)</w:t>
            </w:r>
          </w:p>
        </w:tc>
        <w:tc>
          <w:tcPr>
            <w:tcW w:w="1107" w:type="dxa"/>
            <w:tcBorders>
              <w:right w:val="single" w:sz="4" w:space="0" w:color="auto"/>
            </w:tcBorders>
          </w:tcPr>
          <w:p w14:paraId="631DB3D8" w14:textId="77777777" w:rsidR="001602CA" w:rsidRPr="00145463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45463">
              <w:rPr>
                <w:rFonts w:ascii="Times New Roman" w:eastAsia="Times New Roman" w:hAnsi="Times New Roman" w:cs="Times New Roman"/>
                <w:b/>
                <w:bCs/>
              </w:rPr>
              <w:t>0.01</w:t>
            </w:r>
          </w:p>
        </w:tc>
        <w:tc>
          <w:tcPr>
            <w:tcW w:w="1946" w:type="dxa"/>
            <w:tcBorders>
              <w:left w:val="single" w:sz="4" w:space="0" w:color="auto"/>
            </w:tcBorders>
          </w:tcPr>
          <w:p w14:paraId="058961E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0.84 (0.71-1.006)</w:t>
            </w:r>
          </w:p>
        </w:tc>
        <w:tc>
          <w:tcPr>
            <w:tcW w:w="1190" w:type="dxa"/>
          </w:tcPr>
          <w:p w14:paraId="027E8FA0" w14:textId="77777777" w:rsidR="001602CA" w:rsidRPr="005361FC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5361FC">
              <w:rPr>
                <w:rFonts w:ascii="Times New Roman" w:eastAsia="Times New Roman" w:hAnsi="Times New Roman" w:cs="Times New Roman"/>
              </w:rPr>
              <w:t>0.06</w:t>
            </w:r>
          </w:p>
        </w:tc>
      </w:tr>
      <w:tr w:rsidR="001602CA" w:rsidRPr="00FA6854" w14:paraId="1CDB8369" w14:textId="77777777" w:rsidTr="00903C7B">
        <w:trPr>
          <w:trHeight w:val="270"/>
        </w:trPr>
        <w:tc>
          <w:tcPr>
            <w:tcW w:w="3826" w:type="dxa"/>
          </w:tcPr>
          <w:p w14:paraId="0126EDD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Race</w:t>
            </w:r>
          </w:p>
        </w:tc>
        <w:tc>
          <w:tcPr>
            <w:tcW w:w="2006" w:type="dxa"/>
          </w:tcPr>
          <w:p w14:paraId="4D7E8AA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7" w:type="dxa"/>
          </w:tcPr>
          <w:p w14:paraId="0A9ACC3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6F99363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0" w:type="dxa"/>
          </w:tcPr>
          <w:p w14:paraId="63C1CCD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54E5C555" w14:textId="77777777" w:rsidTr="00903C7B">
        <w:trPr>
          <w:trHeight w:val="270"/>
        </w:trPr>
        <w:tc>
          <w:tcPr>
            <w:tcW w:w="3826" w:type="dxa"/>
          </w:tcPr>
          <w:p w14:paraId="2C4D14E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  White non-Hispanic</w:t>
            </w:r>
          </w:p>
        </w:tc>
        <w:tc>
          <w:tcPr>
            <w:tcW w:w="2006" w:type="dxa"/>
          </w:tcPr>
          <w:p w14:paraId="2428DAB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1107" w:type="dxa"/>
          </w:tcPr>
          <w:p w14:paraId="4E5C23D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3FD76B6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0" w:type="dxa"/>
          </w:tcPr>
          <w:p w14:paraId="46415EF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0B8E10EF" w14:textId="77777777" w:rsidTr="00903C7B">
        <w:trPr>
          <w:trHeight w:val="240"/>
        </w:trPr>
        <w:tc>
          <w:tcPr>
            <w:tcW w:w="3826" w:type="dxa"/>
          </w:tcPr>
          <w:p w14:paraId="0DD03B4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  Black non-Hispanic</w:t>
            </w:r>
          </w:p>
        </w:tc>
        <w:tc>
          <w:tcPr>
            <w:tcW w:w="2006" w:type="dxa"/>
          </w:tcPr>
          <w:p w14:paraId="087ECDC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0.91 (0.67-1.23)</w:t>
            </w:r>
          </w:p>
        </w:tc>
        <w:tc>
          <w:tcPr>
            <w:tcW w:w="1107" w:type="dxa"/>
          </w:tcPr>
          <w:p w14:paraId="03A889C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0.55</w:t>
            </w:r>
          </w:p>
        </w:tc>
        <w:tc>
          <w:tcPr>
            <w:tcW w:w="1946" w:type="dxa"/>
          </w:tcPr>
          <w:p w14:paraId="73BB871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0" w:type="dxa"/>
          </w:tcPr>
          <w:p w14:paraId="7C3B573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534323A8" w14:textId="77777777" w:rsidTr="00903C7B">
        <w:trPr>
          <w:trHeight w:val="270"/>
        </w:trPr>
        <w:tc>
          <w:tcPr>
            <w:tcW w:w="3826" w:type="dxa"/>
          </w:tcPr>
          <w:p w14:paraId="642C519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  Others non-Hispanic</w:t>
            </w:r>
          </w:p>
        </w:tc>
        <w:tc>
          <w:tcPr>
            <w:tcW w:w="2006" w:type="dxa"/>
          </w:tcPr>
          <w:p w14:paraId="1343644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1.31 (0.86-1.99)</w:t>
            </w:r>
          </w:p>
        </w:tc>
        <w:tc>
          <w:tcPr>
            <w:tcW w:w="1107" w:type="dxa"/>
          </w:tcPr>
          <w:p w14:paraId="1B6BB24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0.21</w:t>
            </w:r>
          </w:p>
        </w:tc>
        <w:tc>
          <w:tcPr>
            <w:tcW w:w="1946" w:type="dxa"/>
          </w:tcPr>
          <w:p w14:paraId="0DA2C1C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0" w:type="dxa"/>
          </w:tcPr>
          <w:p w14:paraId="37F1D34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3B417A0F" w14:textId="77777777" w:rsidTr="00903C7B">
        <w:trPr>
          <w:trHeight w:val="270"/>
        </w:trPr>
        <w:tc>
          <w:tcPr>
            <w:tcW w:w="3826" w:type="dxa"/>
          </w:tcPr>
          <w:p w14:paraId="51BBCE3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 Hispanic</w:t>
            </w:r>
          </w:p>
        </w:tc>
        <w:tc>
          <w:tcPr>
            <w:tcW w:w="2006" w:type="dxa"/>
          </w:tcPr>
          <w:p w14:paraId="2CE2897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1.50 (0.73-1.51)</w:t>
            </w:r>
          </w:p>
        </w:tc>
        <w:tc>
          <w:tcPr>
            <w:tcW w:w="1107" w:type="dxa"/>
          </w:tcPr>
          <w:p w14:paraId="09C1702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0.79</w:t>
            </w:r>
          </w:p>
        </w:tc>
        <w:tc>
          <w:tcPr>
            <w:tcW w:w="1946" w:type="dxa"/>
          </w:tcPr>
          <w:p w14:paraId="5CF7752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0" w:type="dxa"/>
          </w:tcPr>
          <w:p w14:paraId="1C56713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7692A0BE" w14:textId="77777777" w:rsidTr="00903C7B">
        <w:trPr>
          <w:trHeight w:val="270"/>
        </w:trPr>
        <w:tc>
          <w:tcPr>
            <w:tcW w:w="3826" w:type="dxa"/>
          </w:tcPr>
          <w:p w14:paraId="59F464B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Insurance</w:t>
            </w: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2006" w:type="dxa"/>
          </w:tcPr>
          <w:p w14:paraId="0FC7D2F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7" w:type="dxa"/>
          </w:tcPr>
          <w:p w14:paraId="7FF4059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4F879234" w14:textId="77777777" w:rsidR="001602CA" w:rsidRPr="00FA6854" w:rsidRDefault="001602CA" w:rsidP="00903C7B">
            <w:pPr>
              <w:spacing w:line="259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0" w:type="dxa"/>
          </w:tcPr>
          <w:p w14:paraId="1F00A3A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104766B4" w14:textId="77777777" w:rsidTr="00903C7B">
        <w:trPr>
          <w:trHeight w:val="270"/>
        </w:trPr>
        <w:tc>
          <w:tcPr>
            <w:tcW w:w="3826" w:type="dxa"/>
          </w:tcPr>
          <w:p w14:paraId="722D94E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Private</w:t>
            </w:r>
          </w:p>
        </w:tc>
        <w:tc>
          <w:tcPr>
            <w:tcW w:w="2006" w:type="dxa"/>
          </w:tcPr>
          <w:p w14:paraId="59B55F5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1107" w:type="dxa"/>
          </w:tcPr>
          <w:p w14:paraId="1E168FB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6293A7B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0" w:type="dxa"/>
          </w:tcPr>
          <w:p w14:paraId="5596ABB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5E5449B4" w14:textId="77777777" w:rsidTr="00903C7B">
        <w:trPr>
          <w:trHeight w:val="300"/>
        </w:trPr>
        <w:tc>
          <w:tcPr>
            <w:tcW w:w="3826" w:type="dxa"/>
          </w:tcPr>
          <w:p w14:paraId="1E3BB03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Medicare/Medicaid</w:t>
            </w:r>
          </w:p>
        </w:tc>
        <w:tc>
          <w:tcPr>
            <w:tcW w:w="2006" w:type="dxa"/>
          </w:tcPr>
          <w:p w14:paraId="72E47AA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1.12 (0.94-1.34)</w:t>
            </w:r>
          </w:p>
        </w:tc>
        <w:tc>
          <w:tcPr>
            <w:tcW w:w="1107" w:type="dxa"/>
          </w:tcPr>
          <w:p w14:paraId="42436EB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0.20</w:t>
            </w:r>
          </w:p>
        </w:tc>
        <w:tc>
          <w:tcPr>
            <w:tcW w:w="1946" w:type="dxa"/>
          </w:tcPr>
          <w:p w14:paraId="2FFAD53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0" w:type="dxa"/>
          </w:tcPr>
          <w:p w14:paraId="44D2996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09229A0F" w14:textId="77777777" w:rsidTr="00903C7B">
        <w:trPr>
          <w:trHeight w:val="116"/>
        </w:trPr>
        <w:tc>
          <w:tcPr>
            <w:tcW w:w="3826" w:type="dxa"/>
          </w:tcPr>
          <w:p w14:paraId="629C623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No insurance</w:t>
            </w:r>
          </w:p>
        </w:tc>
        <w:tc>
          <w:tcPr>
            <w:tcW w:w="2006" w:type="dxa"/>
          </w:tcPr>
          <w:p w14:paraId="246FEFE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1.10 (0.55-2.20)</w:t>
            </w:r>
          </w:p>
        </w:tc>
        <w:tc>
          <w:tcPr>
            <w:tcW w:w="1107" w:type="dxa"/>
          </w:tcPr>
          <w:p w14:paraId="755365A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0.78</w:t>
            </w:r>
          </w:p>
        </w:tc>
        <w:tc>
          <w:tcPr>
            <w:tcW w:w="1946" w:type="dxa"/>
          </w:tcPr>
          <w:p w14:paraId="1B6FB7B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0" w:type="dxa"/>
          </w:tcPr>
          <w:p w14:paraId="27E7F80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7A4E70FF" w14:textId="77777777" w:rsidTr="00903C7B">
        <w:trPr>
          <w:trHeight w:val="270"/>
        </w:trPr>
        <w:tc>
          <w:tcPr>
            <w:tcW w:w="3826" w:type="dxa"/>
          </w:tcPr>
          <w:p w14:paraId="0F7CD47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Facility Type </w:t>
            </w:r>
          </w:p>
        </w:tc>
        <w:tc>
          <w:tcPr>
            <w:tcW w:w="2006" w:type="dxa"/>
          </w:tcPr>
          <w:p w14:paraId="42EEC63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7" w:type="dxa"/>
          </w:tcPr>
          <w:p w14:paraId="5D37440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2C38EF9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0" w:type="dxa"/>
          </w:tcPr>
          <w:p w14:paraId="1F4D7A0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0638A62E" w14:textId="77777777" w:rsidTr="00903C7B">
        <w:trPr>
          <w:trHeight w:val="270"/>
        </w:trPr>
        <w:tc>
          <w:tcPr>
            <w:tcW w:w="3826" w:type="dxa"/>
          </w:tcPr>
          <w:p w14:paraId="2E51D16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Community cancer program</w:t>
            </w:r>
          </w:p>
        </w:tc>
        <w:tc>
          <w:tcPr>
            <w:tcW w:w="2006" w:type="dxa"/>
          </w:tcPr>
          <w:p w14:paraId="13DB7CD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1107" w:type="dxa"/>
          </w:tcPr>
          <w:p w14:paraId="665119D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505885B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1190" w:type="dxa"/>
          </w:tcPr>
          <w:p w14:paraId="6F0DF9E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145463" w14:paraId="029AB858" w14:textId="77777777" w:rsidTr="00903C7B">
        <w:trPr>
          <w:trHeight w:val="270"/>
        </w:trPr>
        <w:tc>
          <w:tcPr>
            <w:tcW w:w="3826" w:type="dxa"/>
          </w:tcPr>
          <w:p w14:paraId="464BDA0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Comprehensive cancer program</w:t>
            </w:r>
          </w:p>
        </w:tc>
        <w:tc>
          <w:tcPr>
            <w:tcW w:w="2006" w:type="dxa"/>
          </w:tcPr>
          <w:p w14:paraId="66F8E60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0.62 (0.36-1.08)</w:t>
            </w:r>
          </w:p>
        </w:tc>
        <w:tc>
          <w:tcPr>
            <w:tcW w:w="1107" w:type="dxa"/>
          </w:tcPr>
          <w:p w14:paraId="759EB64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0.09</w:t>
            </w:r>
          </w:p>
        </w:tc>
        <w:tc>
          <w:tcPr>
            <w:tcW w:w="1946" w:type="dxa"/>
          </w:tcPr>
          <w:p w14:paraId="64C379B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0.62 (0.35-1.10)</w:t>
            </w:r>
          </w:p>
        </w:tc>
        <w:tc>
          <w:tcPr>
            <w:tcW w:w="1190" w:type="dxa"/>
          </w:tcPr>
          <w:p w14:paraId="3A204242" w14:textId="77777777" w:rsidR="001602CA" w:rsidRPr="00145463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145463">
              <w:rPr>
                <w:rFonts w:ascii="Times New Roman" w:eastAsia="Times New Roman" w:hAnsi="Times New Roman" w:cs="Times New Roman"/>
              </w:rPr>
              <w:t>0.10</w:t>
            </w:r>
          </w:p>
        </w:tc>
      </w:tr>
      <w:tr w:rsidR="001602CA" w:rsidRPr="00145463" w14:paraId="062F4941" w14:textId="77777777" w:rsidTr="00903C7B">
        <w:trPr>
          <w:trHeight w:val="270"/>
        </w:trPr>
        <w:tc>
          <w:tcPr>
            <w:tcW w:w="3826" w:type="dxa"/>
          </w:tcPr>
          <w:p w14:paraId="049EBDB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Academic program</w:t>
            </w:r>
          </w:p>
        </w:tc>
        <w:tc>
          <w:tcPr>
            <w:tcW w:w="2006" w:type="dxa"/>
          </w:tcPr>
          <w:p w14:paraId="58E0123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0.55 (0.32-0.92)</w:t>
            </w:r>
          </w:p>
        </w:tc>
        <w:tc>
          <w:tcPr>
            <w:tcW w:w="1107" w:type="dxa"/>
          </w:tcPr>
          <w:p w14:paraId="27276319" w14:textId="77777777" w:rsidR="001602CA" w:rsidRPr="00145463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45463">
              <w:rPr>
                <w:rFonts w:ascii="Times New Roman" w:eastAsia="Times New Roman" w:hAnsi="Times New Roman" w:cs="Times New Roman"/>
                <w:b/>
                <w:bCs/>
              </w:rPr>
              <w:t>0.03</w:t>
            </w:r>
          </w:p>
        </w:tc>
        <w:tc>
          <w:tcPr>
            <w:tcW w:w="1946" w:type="dxa"/>
          </w:tcPr>
          <w:p w14:paraId="2D11773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0.56 (0.32-0.96)</w:t>
            </w:r>
          </w:p>
        </w:tc>
        <w:tc>
          <w:tcPr>
            <w:tcW w:w="1190" w:type="dxa"/>
          </w:tcPr>
          <w:p w14:paraId="12168D16" w14:textId="77777777" w:rsidR="001602CA" w:rsidRPr="00145463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45463">
              <w:rPr>
                <w:rFonts w:ascii="Times New Roman" w:eastAsia="Times New Roman" w:hAnsi="Times New Roman" w:cs="Times New Roman"/>
                <w:b/>
                <w:bCs/>
              </w:rPr>
              <w:t>0.036</w:t>
            </w:r>
          </w:p>
        </w:tc>
      </w:tr>
      <w:tr w:rsidR="001602CA" w:rsidRPr="00FA6854" w14:paraId="4CD12E90" w14:textId="77777777" w:rsidTr="00903C7B">
        <w:trPr>
          <w:trHeight w:val="270"/>
        </w:trPr>
        <w:tc>
          <w:tcPr>
            <w:tcW w:w="3826" w:type="dxa"/>
          </w:tcPr>
          <w:p w14:paraId="5F1A084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Integrated network cancer program</w:t>
            </w:r>
          </w:p>
        </w:tc>
        <w:tc>
          <w:tcPr>
            <w:tcW w:w="2006" w:type="dxa"/>
          </w:tcPr>
          <w:p w14:paraId="04BD229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0.68 (0.40-1.18)</w:t>
            </w:r>
          </w:p>
        </w:tc>
        <w:tc>
          <w:tcPr>
            <w:tcW w:w="1107" w:type="dxa"/>
          </w:tcPr>
          <w:p w14:paraId="66E5435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0.17</w:t>
            </w:r>
          </w:p>
        </w:tc>
        <w:tc>
          <w:tcPr>
            <w:tcW w:w="1946" w:type="dxa"/>
          </w:tcPr>
          <w:p w14:paraId="0456235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0.71 (0.40-1.24)</w:t>
            </w:r>
          </w:p>
        </w:tc>
        <w:tc>
          <w:tcPr>
            <w:tcW w:w="1190" w:type="dxa"/>
          </w:tcPr>
          <w:p w14:paraId="7795E72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0.23</w:t>
            </w:r>
          </w:p>
        </w:tc>
      </w:tr>
      <w:tr w:rsidR="001602CA" w:rsidRPr="00FA6854" w14:paraId="40D2DCAE" w14:textId="77777777" w:rsidTr="00903C7B">
        <w:trPr>
          <w:trHeight w:val="270"/>
        </w:trPr>
        <w:tc>
          <w:tcPr>
            <w:tcW w:w="3826" w:type="dxa"/>
          </w:tcPr>
          <w:p w14:paraId="0FF4261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Median income </w:t>
            </w:r>
          </w:p>
        </w:tc>
        <w:tc>
          <w:tcPr>
            <w:tcW w:w="2006" w:type="dxa"/>
          </w:tcPr>
          <w:p w14:paraId="24667A7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7" w:type="dxa"/>
          </w:tcPr>
          <w:p w14:paraId="0A757BA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58158DA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0" w:type="dxa"/>
          </w:tcPr>
          <w:p w14:paraId="4DE7632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3AAE4EAF" w14:textId="77777777" w:rsidTr="00903C7B">
        <w:trPr>
          <w:trHeight w:val="270"/>
        </w:trPr>
        <w:tc>
          <w:tcPr>
            <w:tcW w:w="3826" w:type="dxa"/>
          </w:tcPr>
          <w:p w14:paraId="7468C41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&lt; $40,227</w:t>
            </w:r>
          </w:p>
        </w:tc>
        <w:tc>
          <w:tcPr>
            <w:tcW w:w="2006" w:type="dxa"/>
          </w:tcPr>
          <w:p w14:paraId="7236BD9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1107" w:type="dxa"/>
          </w:tcPr>
          <w:p w14:paraId="3914BFD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6C10A7E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0" w:type="dxa"/>
          </w:tcPr>
          <w:p w14:paraId="5605E1A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6A1E6773" w14:textId="77777777" w:rsidTr="00903C7B">
        <w:trPr>
          <w:trHeight w:val="270"/>
        </w:trPr>
        <w:tc>
          <w:tcPr>
            <w:tcW w:w="3826" w:type="dxa"/>
          </w:tcPr>
          <w:p w14:paraId="4C0D5DF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$40,227 - $50,353</w:t>
            </w:r>
          </w:p>
        </w:tc>
        <w:tc>
          <w:tcPr>
            <w:tcW w:w="2006" w:type="dxa"/>
          </w:tcPr>
          <w:p w14:paraId="37DA0CF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1.06 (0.78-1.44)</w:t>
            </w:r>
          </w:p>
        </w:tc>
        <w:tc>
          <w:tcPr>
            <w:tcW w:w="1107" w:type="dxa"/>
          </w:tcPr>
          <w:p w14:paraId="433049D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0.71</w:t>
            </w:r>
          </w:p>
        </w:tc>
        <w:tc>
          <w:tcPr>
            <w:tcW w:w="1946" w:type="dxa"/>
          </w:tcPr>
          <w:p w14:paraId="2E8D2BA6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0" w:type="dxa"/>
          </w:tcPr>
          <w:p w14:paraId="78D04CC7" w14:textId="77777777" w:rsidR="001602CA" w:rsidRPr="00FA6854" w:rsidRDefault="001602CA" w:rsidP="00903C7B">
            <w:pPr>
              <w:spacing w:line="259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1602CA" w:rsidRPr="00FA6854" w14:paraId="755B76C6" w14:textId="77777777" w:rsidTr="00903C7B">
        <w:trPr>
          <w:trHeight w:val="270"/>
        </w:trPr>
        <w:tc>
          <w:tcPr>
            <w:tcW w:w="3826" w:type="dxa"/>
          </w:tcPr>
          <w:p w14:paraId="2B739C0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$50,354 - $63,332</w:t>
            </w:r>
          </w:p>
        </w:tc>
        <w:tc>
          <w:tcPr>
            <w:tcW w:w="2006" w:type="dxa"/>
          </w:tcPr>
          <w:p w14:paraId="0D360FB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 (0.73-1.36)</w:t>
            </w:r>
          </w:p>
        </w:tc>
        <w:tc>
          <w:tcPr>
            <w:tcW w:w="1107" w:type="dxa"/>
          </w:tcPr>
          <w:p w14:paraId="6E0692E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0.99</w:t>
            </w:r>
          </w:p>
        </w:tc>
        <w:tc>
          <w:tcPr>
            <w:tcW w:w="1946" w:type="dxa"/>
          </w:tcPr>
          <w:p w14:paraId="0D3ED8E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0" w:type="dxa"/>
          </w:tcPr>
          <w:p w14:paraId="3F13CAE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6882AFD1" w14:textId="77777777" w:rsidTr="00903C7B">
        <w:trPr>
          <w:trHeight w:val="270"/>
        </w:trPr>
        <w:tc>
          <w:tcPr>
            <w:tcW w:w="3826" w:type="dxa"/>
          </w:tcPr>
          <w:p w14:paraId="50E883F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≥ $63,333</w:t>
            </w:r>
          </w:p>
        </w:tc>
        <w:tc>
          <w:tcPr>
            <w:tcW w:w="2006" w:type="dxa"/>
          </w:tcPr>
          <w:p w14:paraId="031C56B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0.87 (0.65-1.15)</w:t>
            </w:r>
          </w:p>
        </w:tc>
        <w:tc>
          <w:tcPr>
            <w:tcW w:w="1107" w:type="dxa"/>
          </w:tcPr>
          <w:p w14:paraId="7137106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0.32</w:t>
            </w:r>
          </w:p>
        </w:tc>
        <w:tc>
          <w:tcPr>
            <w:tcW w:w="1946" w:type="dxa"/>
          </w:tcPr>
          <w:p w14:paraId="687D378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0" w:type="dxa"/>
          </w:tcPr>
          <w:p w14:paraId="26C82D6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74F8FD0D" w14:textId="77777777" w:rsidTr="00903C7B">
        <w:trPr>
          <w:trHeight w:val="270"/>
        </w:trPr>
        <w:tc>
          <w:tcPr>
            <w:tcW w:w="3826" w:type="dxa"/>
          </w:tcPr>
          <w:p w14:paraId="789FD83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Charlson</w:t>
            </w:r>
            <w:proofErr w:type="spellEnd"/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 comorbidity index</w:t>
            </w:r>
          </w:p>
        </w:tc>
        <w:tc>
          <w:tcPr>
            <w:tcW w:w="2006" w:type="dxa"/>
          </w:tcPr>
          <w:p w14:paraId="27378AE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7" w:type="dxa"/>
          </w:tcPr>
          <w:p w14:paraId="18D8ABB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4B415A1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0" w:type="dxa"/>
          </w:tcPr>
          <w:p w14:paraId="252AC5F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2EB601D1" w14:textId="77777777" w:rsidTr="00903C7B">
        <w:trPr>
          <w:trHeight w:val="60"/>
        </w:trPr>
        <w:tc>
          <w:tcPr>
            <w:tcW w:w="3826" w:type="dxa"/>
          </w:tcPr>
          <w:p w14:paraId="0F10CCA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0 </w:t>
            </w:r>
          </w:p>
        </w:tc>
        <w:tc>
          <w:tcPr>
            <w:tcW w:w="2006" w:type="dxa"/>
          </w:tcPr>
          <w:p w14:paraId="12877F3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1107" w:type="dxa"/>
          </w:tcPr>
          <w:p w14:paraId="7328B12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7B202FC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1190" w:type="dxa"/>
          </w:tcPr>
          <w:p w14:paraId="1CD4E73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25105CF8" w14:textId="77777777" w:rsidTr="00903C7B">
        <w:trPr>
          <w:trHeight w:val="270"/>
        </w:trPr>
        <w:tc>
          <w:tcPr>
            <w:tcW w:w="3826" w:type="dxa"/>
          </w:tcPr>
          <w:p w14:paraId="17707F8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1 </w:t>
            </w:r>
          </w:p>
        </w:tc>
        <w:tc>
          <w:tcPr>
            <w:tcW w:w="2006" w:type="dxa"/>
          </w:tcPr>
          <w:p w14:paraId="51DA08C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1.31 (1.08-1.58)</w:t>
            </w:r>
          </w:p>
        </w:tc>
        <w:tc>
          <w:tcPr>
            <w:tcW w:w="1107" w:type="dxa"/>
          </w:tcPr>
          <w:p w14:paraId="348FC237" w14:textId="77777777" w:rsidR="001602CA" w:rsidRPr="00145463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45463">
              <w:rPr>
                <w:rFonts w:ascii="Times New Roman" w:eastAsia="Times New Roman" w:hAnsi="Times New Roman" w:cs="Times New Roman"/>
                <w:b/>
                <w:bCs/>
              </w:rPr>
              <w:t>0.007</w:t>
            </w:r>
          </w:p>
        </w:tc>
        <w:tc>
          <w:tcPr>
            <w:tcW w:w="1946" w:type="dxa"/>
          </w:tcPr>
          <w:p w14:paraId="0A1A7E7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1.26 (1.03-1.53)</w:t>
            </w:r>
          </w:p>
        </w:tc>
        <w:tc>
          <w:tcPr>
            <w:tcW w:w="1190" w:type="dxa"/>
          </w:tcPr>
          <w:p w14:paraId="3573585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0.02</w:t>
            </w:r>
          </w:p>
        </w:tc>
      </w:tr>
      <w:tr w:rsidR="001602CA" w:rsidRPr="00145463" w14:paraId="497861DB" w14:textId="77777777" w:rsidTr="00903C7B">
        <w:trPr>
          <w:trHeight w:val="270"/>
        </w:trPr>
        <w:tc>
          <w:tcPr>
            <w:tcW w:w="3826" w:type="dxa"/>
          </w:tcPr>
          <w:p w14:paraId="7FCB506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≥ 2 </w:t>
            </w:r>
          </w:p>
        </w:tc>
        <w:tc>
          <w:tcPr>
            <w:tcW w:w="2006" w:type="dxa"/>
          </w:tcPr>
          <w:p w14:paraId="35D7CBF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1.43 (1.11-1.85)</w:t>
            </w:r>
          </w:p>
        </w:tc>
        <w:tc>
          <w:tcPr>
            <w:tcW w:w="1107" w:type="dxa"/>
          </w:tcPr>
          <w:p w14:paraId="32B7BEA2" w14:textId="77777777" w:rsidR="001602CA" w:rsidRPr="00145463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45463">
              <w:rPr>
                <w:rFonts w:ascii="Times New Roman" w:eastAsia="Times New Roman" w:hAnsi="Times New Roman" w:cs="Times New Roman"/>
                <w:b/>
                <w:bCs/>
              </w:rPr>
              <w:t>0.006</w:t>
            </w:r>
          </w:p>
        </w:tc>
        <w:tc>
          <w:tcPr>
            <w:tcW w:w="1946" w:type="dxa"/>
          </w:tcPr>
          <w:p w14:paraId="4E191DC6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1.38 (1.06-1.80)</w:t>
            </w:r>
          </w:p>
        </w:tc>
        <w:tc>
          <w:tcPr>
            <w:tcW w:w="1190" w:type="dxa"/>
          </w:tcPr>
          <w:p w14:paraId="3498155D" w14:textId="77777777" w:rsidR="001602CA" w:rsidRPr="00145463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45463">
              <w:rPr>
                <w:rFonts w:ascii="Times New Roman" w:eastAsia="Times New Roman" w:hAnsi="Times New Roman" w:cs="Times New Roman"/>
                <w:b/>
                <w:bCs/>
              </w:rPr>
              <w:t>0.018</w:t>
            </w:r>
          </w:p>
        </w:tc>
      </w:tr>
      <w:tr w:rsidR="001602CA" w:rsidRPr="00FA6854" w14:paraId="53DB9FCC" w14:textId="77777777" w:rsidTr="00903C7B">
        <w:trPr>
          <w:trHeight w:val="270"/>
        </w:trPr>
        <w:tc>
          <w:tcPr>
            <w:tcW w:w="3826" w:type="dxa"/>
          </w:tcPr>
          <w:p w14:paraId="2A4EFCE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Type of surgery</w:t>
            </w: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2006" w:type="dxa"/>
          </w:tcPr>
          <w:p w14:paraId="3349FF4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7" w:type="dxa"/>
          </w:tcPr>
          <w:p w14:paraId="38D3A90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2B074D2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0" w:type="dxa"/>
          </w:tcPr>
          <w:p w14:paraId="5227971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29AD2507" w14:textId="77777777" w:rsidTr="00903C7B">
        <w:trPr>
          <w:trHeight w:val="270"/>
        </w:trPr>
        <w:tc>
          <w:tcPr>
            <w:tcW w:w="3826" w:type="dxa"/>
          </w:tcPr>
          <w:p w14:paraId="2B8E448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Whipple </w:t>
            </w:r>
          </w:p>
        </w:tc>
        <w:tc>
          <w:tcPr>
            <w:tcW w:w="2006" w:type="dxa"/>
          </w:tcPr>
          <w:p w14:paraId="0BE7CCB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1107" w:type="dxa"/>
          </w:tcPr>
          <w:p w14:paraId="56A4F12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10C538B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0" w:type="dxa"/>
          </w:tcPr>
          <w:p w14:paraId="791EB25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7D33170F" w14:textId="77777777" w:rsidTr="00903C7B">
        <w:trPr>
          <w:trHeight w:val="270"/>
        </w:trPr>
        <w:tc>
          <w:tcPr>
            <w:tcW w:w="3826" w:type="dxa"/>
          </w:tcPr>
          <w:p w14:paraId="72723A9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Partial pancreatectomy </w:t>
            </w:r>
          </w:p>
        </w:tc>
        <w:tc>
          <w:tcPr>
            <w:tcW w:w="2006" w:type="dxa"/>
          </w:tcPr>
          <w:p w14:paraId="233F4DF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 (0.78-1.30)</w:t>
            </w:r>
          </w:p>
        </w:tc>
        <w:tc>
          <w:tcPr>
            <w:tcW w:w="1107" w:type="dxa"/>
          </w:tcPr>
          <w:p w14:paraId="4E9DACF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0.98</w:t>
            </w:r>
          </w:p>
        </w:tc>
        <w:tc>
          <w:tcPr>
            <w:tcW w:w="1946" w:type="dxa"/>
          </w:tcPr>
          <w:p w14:paraId="1200F26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0" w:type="dxa"/>
          </w:tcPr>
          <w:p w14:paraId="495FD9C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1602CA" w:rsidRPr="00FA6854" w14:paraId="312A1101" w14:textId="77777777" w:rsidTr="00903C7B">
        <w:trPr>
          <w:trHeight w:val="270"/>
        </w:trPr>
        <w:tc>
          <w:tcPr>
            <w:tcW w:w="3826" w:type="dxa"/>
          </w:tcPr>
          <w:p w14:paraId="2C08A43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Total </w:t>
            </w:r>
          </w:p>
        </w:tc>
        <w:tc>
          <w:tcPr>
            <w:tcW w:w="2006" w:type="dxa"/>
          </w:tcPr>
          <w:p w14:paraId="6291B9D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1.02 (0.79-1.33)</w:t>
            </w:r>
          </w:p>
        </w:tc>
        <w:tc>
          <w:tcPr>
            <w:tcW w:w="1107" w:type="dxa"/>
          </w:tcPr>
          <w:p w14:paraId="0B9416E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0.88</w:t>
            </w:r>
          </w:p>
        </w:tc>
        <w:tc>
          <w:tcPr>
            <w:tcW w:w="1946" w:type="dxa"/>
          </w:tcPr>
          <w:p w14:paraId="4B3E3CB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0" w:type="dxa"/>
          </w:tcPr>
          <w:p w14:paraId="2DABC17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1602CA" w:rsidRPr="00FA6854" w14:paraId="1EA3241B" w14:textId="77777777" w:rsidTr="00903C7B">
        <w:trPr>
          <w:trHeight w:val="270"/>
        </w:trPr>
        <w:tc>
          <w:tcPr>
            <w:tcW w:w="3826" w:type="dxa"/>
          </w:tcPr>
          <w:p w14:paraId="35DB293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Extended pancreatectomy </w:t>
            </w:r>
          </w:p>
        </w:tc>
        <w:tc>
          <w:tcPr>
            <w:tcW w:w="2006" w:type="dxa"/>
          </w:tcPr>
          <w:p w14:paraId="33C99C6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1.04 (0.72-1.50)</w:t>
            </w:r>
          </w:p>
        </w:tc>
        <w:tc>
          <w:tcPr>
            <w:tcW w:w="1107" w:type="dxa"/>
          </w:tcPr>
          <w:p w14:paraId="5882827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0.84</w:t>
            </w:r>
          </w:p>
        </w:tc>
        <w:tc>
          <w:tcPr>
            <w:tcW w:w="1946" w:type="dxa"/>
          </w:tcPr>
          <w:p w14:paraId="21D522D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0" w:type="dxa"/>
          </w:tcPr>
          <w:p w14:paraId="08A78B9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1602CA" w:rsidRPr="00FA6854" w14:paraId="49453241" w14:textId="77777777" w:rsidTr="00903C7B">
        <w:trPr>
          <w:trHeight w:val="270"/>
        </w:trPr>
        <w:tc>
          <w:tcPr>
            <w:tcW w:w="3826" w:type="dxa"/>
          </w:tcPr>
          <w:p w14:paraId="73ACEA2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AJCC clinical T stage</w:t>
            </w: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2006" w:type="dxa"/>
          </w:tcPr>
          <w:p w14:paraId="4B9F21B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7" w:type="dxa"/>
          </w:tcPr>
          <w:p w14:paraId="32DE7EE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1CB7D1B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0" w:type="dxa"/>
          </w:tcPr>
          <w:p w14:paraId="52F62DB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1602CA" w:rsidRPr="00FA6854" w14:paraId="0B1FC68E" w14:textId="77777777" w:rsidTr="00903C7B">
        <w:trPr>
          <w:trHeight w:val="270"/>
        </w:trPr>
        <w:tc>
          <w:tcPr>
            <w:tcW w:w="3826" w:type="dxa"/>
          </w:tcPr>
          <w:p w14:paraId="7EA5C0D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 T1  </w:t>
            </w:r>
          </w:p>
        </w:tc>
        <w:tc>
          <w:tcPr>
            <w:tcW w:w="2006" w:type="dxa"/>
          </w:tcPr>
          <w:p w14:paraId="37E451D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1107" w:type="dxa"/>
          </w:tcPr>
          <w:p w14:paraId="4D24C5F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16CBE0F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1190" w:type="dxa"/>
          </w:tcPr>
          <w:p w14:paraId="2683033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1602CA" w:rsidRPr="00145463" w14:paraId="5A273387" w14:textId="77777777" w:rsidTr="00903C7B">
        <w:trPr>
          <w:trHeight w:val="270"/>
        </w:trPr>
        <w:tc>
          <w:tcPr>
            <w:tcW w:w="3826" w:type="dxa"/>
          </w:tcPr>
          <w:p w14:paraId="5D10DA1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 T2 </w:t>
            </w:r>
          </w:p>
        </w:tc>
        <w:tc>
          <w:tcPr>
            <w:tcW w:w="2006" w:type="dxa"/>
          </w:tcPr>
          <w:p w14:paraId="6A8AF65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1.75 (1.29-2.37)</w:t>
            </w:r>
          </w:p>
        </w:tc>
        <w:tc>
          <w:tcPr>
            <w:tcW w:w="1107" w:type="dxa"/>
          </w:tcPr>
          <w:p w14:paraId="7019A04D" w14:textId="77777777" w:rsidR="001602CA" w:rsidRPr="00145463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45463">
              <w:rPr>
                <w:rFonts w:ascii="Times New Roman" w:eastAsia="Times New Roman" w:hAnsi="Times New Roman" w:cs="Times New Roman"/>
                <w:b/>
                <w:bCs/>
              </w:rPr>
              <w:t>&lt;0.001</w:t>
            </w:r>
          </w:p>
        </w:tc>
        <w:tc>
          <w:tcPr>
            <w:tcW w:w="1946" w:type="dxa"/>
          </w:tcPr>
          <w:p w14:paraId="2227A05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1.9 (1.4-2.6)</w:t>
            </w:r>
          </w:p>
        </w:tc>
        <w:tc>
          <w:tcPr>
            <w:tcW w:w="1190" w:type="dxa"/>
          </w:tcPr>
          <w:p w14:paraId="653FC2F6" w14:textId="77777777" w:rsidR="001602CA" w:rsidRPr="00145463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45463">
              <w:rPr>
                <w:rFonts w:ascii="Times New Roman" w:eastAsia="Times New Roman" w:hAnsi="Times New Roman" w:cs="Times New Roman"/>
                <w:b/>
                <w:bCs/>
              </w:rPr>
              <w:t>&lt;0.001</w:t>
            </w:r>
          </w:p>
        </w:tc>
      </w:tr>
      <w:tr w:rsidR="001602CA" w:rsidRPr="00145463" w14:paraId="05AE2B37" w14:textId="77777777" w:rsidTr="00903C7B">
        <w:trPr>
          <w:trHeight w:val="270"/>
        </w:trPr>
        <w:tc>
          <w:tcPr>
            <w:tcW w:w="3826" w:type="dxa"/>
          </w:tcPr>
          <w:p w14:paraId="2CF0ABE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T3</w:t>
            </w:r>
          </w:p>
        </w:tc>
        <w:tc>
          <w:tcPr>
            <w:tcW w:w="2006" w:type="dxa"/>
          </w:tcPr>
          <w:p w14:paraId="2800231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1.70 (1.21-2.39)</w:t>
            </w:r>
          </w:p>
        </w:tc>
        <w:tc>
          <w:tcPr>
            <w:tcW w:w="1107" w:type="dxa"/>
          </w:tcPr>
          <w:p w14:paraId="284F4FEC" w14:textId="77777777" w:rsidR="001602CA" w:rsidRPr="00145463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45463">
              <w:rPr>
                <w:rFonts w:ascii="Times New Roman" w:eastAsia="Times New Roman" w:hAnsi="Times New Roman" w:cs="Times New Roman"/>
                <w:b/>
                <w:bCs/>
              </w:rPr>
              <w:t>0.002</w:t>
            </w:r>
          </w:p>
        </w:tc>
        <w:tc>
          <w:tcPr>
            <w:tcW w:w="1946" w:type="dxa"/>
          </w:tcPr>
          <w:p w14:paraId="05B9E26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2.27 (1.56-3.30)</w:t>
            </w:r>
          </w:p>
        </w:tc>
        <w:tc>
          <w:tcPr>
            <w:tcW w:w="1190" w:type="dxa"/>
          </w:tcPr>
          <w:p w14:paraId="472F892C" w14:textId="77777777" w:rsidR="001602CA" w:rsidRPr="00145463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45463">
              <w:rPr>
                <w:rFonts w:ascii="Times New Roman" w:eastAsia="Times New Roman" w:hAnsi="Times New Roman" w:cs="Times New Roman"/>
                <w:b/>
                <w:bCs/>
              </w:rPr>
              <w:t>&lt;0.001</w:t>
            </w:r>
          </w:p>
        </w:tc>
      </w:tr>
      <w:tr w:rsidR="001602CA" w:rsidRPr="00145463" w14:paraId="60707AE9" w14:textId="77777777" w:rsidTr="00903C7B">
        <w:trPr>
          <w:trHeight w:val="270"/>
        </w:trPr>
        <w:tc>
          <w:tcPr>
            <w:tcW w:w="3826" w:type="dxa"/>
          </w:tcPr>
          <w:p w14:paraId="05BC826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T4</w:t>
            </w:r>
          </w:p>
        </w:tc>
        <w:tc>
          <w:tcPr>
            <w:tcW w:w="2006" w:type="dxa"/>
          </w:tcPr>
          <w:p w14:paraId="2BE2427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1.84 (1.30-2.67)</w:t>
            </w:r>
          </w:p>
        </w:tc>
        <w:tc>
          <w:tcPr>
            <w:tcW w:w="1107" w:type="dxa"/>
          </w:tcPr>
          <w:p w14:paraId="221D964B" w14:textId="77777777" w:rsidR="001602CA" w:rsidRPr="00145463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45463">
              <w:rPr>
                <w:rFonts w:ascii="Times New Roman" w:eastAsia="Times New Roman" w:hAnsi="Times New Roman" w:cs="Times New Roman"/>
                <w:b/>
                <w:bCs/>
              </w:rPr>
              <w:t>0.001</w:t>
            </w:r>
          </w:p>
        </w:tc>
        <w:tc>
          <w:tcPr>
            <w:tcW w:w="1946" w:type="dxa"/>
          </w:tcPr>
          <w:p w14:paraId="641B8FC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4.02 (2.64-6.13)</w:t>
            </w:r>
          </w:p>
        </w:tc>
        <w:tc>
          <w:tcPr>
            <w:tcW w:w="1190" w:type="dxa"/>
          </w:tcPr>
          <w:p w14:paraId="106727D9" w14:textId="77777777" w:rsidR="001602CA" w:rsidRPr="00145463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45463">
              <w:rPr>
                <w:rFonts w:ascii="Times New Roman" w:eastAsia="Times New Roman" w:hAnsi="Times New Roman" w:cs="Times New Roman"/>
                <w:b/>
                <w:bCs/>
              </w:rPr>
              <w:t>&lt;0.001</w:t>
            </w:r>
          </w:p>
        </w:tc>
      </w:tr>
      <w:tr w:rsidR="001602CA" w:rsidRPr="00FA6854" w14:paraId="66105B9D" w14:textId="77777777" w:rsidTr="00903C7B">
        <w:trPr>
          <w:trHeight w:val="270"/>
        </w:trPr>
        <w:tc>
          <w:tcPr>
            <w:tcW w:w="3826" w:type="dxa"/>
          </w:tcPr>
          <w:p w14:paraId="562816A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AJCC clinical N stage</w:t>
            </w: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2006" w:type="dxa"/>
          </w:tcPr>
          <w:p w14:paraId="5AF9247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7" w:type="dxa"/>
          </w:tcPr>
          <w:p w14:paraId="22F8940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35532C6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0" w:type="dxa"/>
          </w:tcPr>
          <w:p w14:paraId="52DC3CA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1DC5F3AC" w14:textId="77777777" w:rsidTr="00903C7B">
        <w:trPr>
          <w:trHeight w:val="270"/>
        </w:trPr>
        <w:tc>
          <w:tcPr>
            <w:tcW w:w="3826" w:type="dxa"/>
          </w:tcPr>
          <w:p w14:paraId="1C977AA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N0</w:t>
            </w:r>
          </w:p>
        </w:tc>
        <w:tc>
          <w:tcPr>
            <w:tcW w:w="2006" w:type="dxa"/>
          </w:tcPr>
          <w:p w14:paraId="7A49A36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1107" w:type="dxa"/>
          </w:tcPr>
          <w:p w14:paraId="760F540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4516884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0" w:type="dxa"/>
          </w:tcPr>
          <w:p w14:paraId="0C75C9A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1602CA" w:rsidRPr="00FA6854" w14:paraId="1333BB59" w14:textId="77777777" w:rsidTr="00903C7B">
        <w:trPr>
          <w:trHeight w:val="60"/>
        </w:trPr>
        <w:tc>
          <w:tcPr>
            <w:tcW w:w="3826" w:type="dxa"/>
          </w:tcPr>
          <w:p w14:paraId="4E21C57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N1</w:t>
            </w:r>
          </w:p>
        </w:tc>
        <w:tc>
          <w:tcPr>
            <w:tcW w:w="2006" w:type="dxa"/>
          </w:tcPr>
          <w:p w14:paraId="00A0E74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1.19 (0.97-1.45)</w:t>
            </w:r>
          </w:p>
        </w:tc>
        <w:tc>
          <w:tcPr>
            <w:tcW w:w="1107" w:type="dxa"/>
          </w:tcPr>
          <w:p w14:paraId="37D57D76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0.08</w:t>
            </w:r>
          </w:p>
        </w:tc>
        <w:tc>
          <w:tcPr>
            <w:tcW w:w="1946" w:type="dxa"/>
          </w:tcPr>
          <w:p w14:paraId="143AFC9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0" w:type="dxa"/>
          </w:tcPr>
          <w:p w14:paraId="35F8572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7EF7012C" w14:textId="77777777" w:rsidTr="00903C7B">
        <w:trPr>
          <w:trHeight w:val="270"/>
        </w:trPr>
        <w:tc>
          <w:tcPr>
            <w:tcW w:w="3826" w:type="dxa"/>
          </w:tcPr>
          <w:p w14:paraId="42A712C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N2</w:t>
            </w:r>
          </w:p>
        </w:tc>
        <w:tc>
          <w:tcPr>
            <w:tcW w:w="2006" w:type="dxa"/>
          </w:tcPr>
          <w:p w14:paraId="1E8961F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1.18 (0.63-2.23)</w:t>
            </w:r>
          </w:p>
        </w:tc>
        <w:tc>
          <w:tcPr>
            <w:tcW w:w="1107" w:type="dxa"/>
          </w:tcPr>
          <w:p w14:paraId="1781427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0.60</w:t>
            </w:r>
          </w:p>
        </w:tc>
        <w:tc>
          <w:tcPr>
            <w:tcW w:w="1946" w:type="dxa"/>
          </w:tcPr>
          <w:p w14:paraId="54DF860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0" w:type="dxa"/>
          </w:tcPr>
          <w:p w14:paraId="1E24A5B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145463" w14:paraId="70C92F5C" w14:textId="77777777" w:rsidTr="00903C7B">
        <w:trPr>
          <w:trHeight w:val="270"/>
        </w:trPr>
        <w:tc>
          <w:tcPr>
            <w:tcW w:w="3826" w:type="dxa"/>
          </w:tcPr>
          <w:p w14:paraId="64F4FA0E" w14:textId="77777777" w:rsidR="001602CA" w:rsidRPr="00321A1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321A1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Node positive</w:t>
            </w:r>
          </w:p>
        </w:tc>
        <w:tc>
          <w:tcPr>
            <w:tcW w:w="2006" w:type="dxa"/>
          </w:tcPr>
          <w:p w14:paraId="2529DBB5" w14:textId="77777777" w:rsidR="001602CA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2.53 (2.11-3.03)</w:t>
            </w:r>
          </w:p>
        </w:tc>
        <w:tc>
          <w:tcPr>
            <w:tcW w:w="1107" w:type="dxa"/>
          </w:tcPr>
          <w:p w14:paraId="51DE6274" w14:textId="77777777" w:rsidR="001602CA" w:rsidRPr="00145463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45463">
              <w:rPr>
                <w:rFonts w:ascii="Times New Roman" w:eastAsia="Times New Roman" w:hAnsi="Times New Roman" w:cs="Times New Roman"/>
                <w:b/>
                <w:bCs/>
              </w:rPr>
              <w:t>&lt;0.001</w:t>
            </w:r>
          </w:p>
        </w:tc>
        <w:tc>
          <w:tcPr>
            <w:tcW w:w="1946" w:type="dxa"/>
          </w:tcPr>
          <w:p w14:paraId="5B73E2B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1.90 (1.57-2.31)</w:t>
            </w:r>
          </w:p>
        </w:tc>
        <w:tc>
          <w:tcPr>
            <w:tcW w:w="1190" w:type="dxa"/>
          </w:tcPr>
          <w:p w14:paraId="07CD79E0" w14:textId="77777777" w:rsidR="001602CA" w:rsidRPr="00145463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45463">
              <w:rPr>
                <w:rFonts w:ascii="Times New Roman" w:eastAsia="Times New Roman" w:hAnsi="Times New Roman" w:cs="Times New Roman"/>
                <w:b/>
                <w:bCs/>
              </w:rPr>
              <w:t>&lt;0.001</w:t>
            </w:r>
          </w:p>
        </w:tc>
      </w:tr>
      <w:tr w:rsidR="001602CA" w:rsidRPr="00FA6854" w14:paraId="35F1B7ED" w14:textId="77777777" w:rsidTr="00903C7B">
        <w:trPr>
          <w:trHeight w:val="270"/>
        </w:trPr>
        <w:tc>
          <w:tcPr>
            <w:tcW w:w="3826" w:type="dxa"/>
          </w:tcPr>
          <w:p w14:paraId="712AC3F8" w14:textId="77777777" w:rsidR="001602CA" w:rsidRPr="00321A1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Grade post treatment </w:t>
            </w:r>
          </w:p>
        </w:tc>
        <w:tc>
          <w:tcPr>
            <w:tcW w:w="2006" w:type="dxa"/>
          </w:tcPr>
          <w:p w14:paraId="10AD0280" w14:textId="77777777" w:rsidR="001602CA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7" w:type="dxa"/>
          </w:tcPr>
          <w:p w14:paraId="58459049" w14:textId="77777777" w:rsidR="001602CA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7FBD2BA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0" w:type="dxa"/>
          </w:tcPr>
          <w:p w14:paraId="17410F3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1A8C8C09" w14:textId="77777777" w:rsidTr="00903C7B">
        <w:trPr>
          <w:trHeight w:val="270"/>
        </w:trPr>
        <w:tc>
          <w:tcPr>
            <w:tcW w:w="3826" w:type="dxa"/>
          </w:tcPr>
          <w:p w14:paraId="1529DE1C" w14:textId="77777777" w:rsidR="001602CA" w:rsidRPr="00321A1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Well differentiated</w:t>
            </w:r>
          </w:p>
        </w:tc>
        <w:tc>
          <w:tcPr>
            <w:tcW w:w="2006" w:type="dxa"/>
          </w:tcPr>
          <w:p w14:paraId="023A97F1" w14:textId="77777777" w:rsidR="001602CA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1107" w:type="dxa"/>
          </w:tcPr>
          <w:p w14:paraId="1CE39BC5" w14:textId="77777777" w:rsidR="001602CA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62DB964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1190" w:type="dxa"/>
          </w:tcPr>
          <w:p w14:paraId="1D211E1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0E768853" w14:textId="77777777" w:rsidTr="00903C7B">
        <w:trPr>
          <w:trHeight w:val="270"/>
        </w:trPr>
        <w:tc>
          <w:tcPr>
            <w:tcW w:w="3826" w:type="dxa"/>
          </w:tcPr>
          <w:p w14:paraId="1CE4FEC7" w14:textId="77777777" w:rsidR="001602CA" w:rsidRPr="00321A1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Moderately differentiated </w:t>
            </w:r>
          </w:p>
        </w:tc>
        <w:tc>
          <w:tcPr>
            <w:tcW w:w="2006" w:type="dxa"/>
          </w:tcPr>
          <w:p w14:paraId="180ED30A" w14:textId="77777777" w:rsidR="001602CA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1.27 (0.89-1.80)</w:t>
            </w:r>
          </w:p>
        </w:tc>
        <w:tc>
          <w:tcPr>
            <w:tcW w:w="1107" w:type="dxa"/>
          </w:tcPr>
          <w:p w14:paraId="0BC2E9B2" w14:textId="77777777" w:rsidR="001602CA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0.19</w:t>
            </w:r>
          </w:p>
        </w:tc>
        <w:tc>
          <w:tcPr>
            <w:tcW w:w="1946" w:type="dxa"/>
          </w:tcPr>
          <w:p w14:paraId="4F8C1AF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1.24 (0.86-1.78)</w:t>
            </w:r>
          </w:p>
        </w:tc>
        <w:tc>
          <w:tcPr>
            <w:tcW w:w="1190" w:type="dxa"/>
          </w:tcPr>
          <w:p w14:paraId="4CF2821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0.25</w:t>
            </w:r>
          </w:p>
        </w:tc>
      </w:tr>
      <w:tr w:rsidR="001602CA" w:rsidRPr="00145463" w14:paraId="772637B6" w14:textId="77777777" w:rsidTr="00903C7B">
        <w:trPr>
          <w:trHeight w:val="270"/>
        </w:trPr>
        <w:tc>
          <w:tcPr>
            <w:tcW w:w="3826" w:type="dxa"/>
          </w:tcPr>
          <w:p w14:paraId="7458A04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Poorly/undifferentiated</w:t>
            </w:r>
          </w:p>
        </w:tc>
        <w:tc>
          <w:tcPr>
            <w:tcW w:w="2006" w:type="dxa"/>
          </w:tcPr>
          <w:p w14:paraId="070ACD7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1.70 (1.18-2.46)</w:t>
            </w:r>
          </w:p>
        </w:tc>
        <w:tc>
          <w:tcPr>
            <w:tcW w:w="1107" w:type="dxa"/>
          </w:tcPr>
          <w:p w14:paraId="44793542" w14:textId="77777777" w:rsidR="001602CA" w:rsidRPr="00145463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45463">
              <w:rPr>
                <w:rFonts w:ascii="Times New Roman" w:eastAsia="Times New Roman" w:hAnsi="Times New Roman" w:cs="Times New Roman"/>
                <w:b/>
                <w:bCs/>
              </w:rPr>
              <w:t>0.005</w:t>
            </w:r>
          </w:p>
        </w:tc>
        <w:tc>
          <w:tcPr>
            <w:tcW w:w="1946" w:type="dxa"/>
          </w:tcPr>
          <w:p w14:paraId="78FCF57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1.54 (1.05-2.25)</w:t>
            </w:r>
          </w:p>
        </w:tc>
        <w:tc>
          <w:tcPr>
            <w:tcW w:w="1190" w:type="dxa"/>
          </w:tcPr>
          <w:p w14:paraId="1B6119C4" w14:textId="77777777" w:rsidR="001602CA" w:rsidRPr="00145463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45463">
              <w:rPr>
                <w:rFonts w:ascii="Times New Roman" w:eastAsia="Times New Roman" w:hAnsi="Times New Roman" w:cs="Times New Roman"/>
                <w:b/>
                <w:bCs/>
              </w:rPr>
              <w:t>0.027</w:t>
            </w:r>
          </w:p>
        </w:tc>
      </w:tr>
      <w:tr w:rsidR="001602CA" w:rsidRPr="00FA6854" w14:paraId="7788E94A" w14:textId="77777777" w:rsidTr="00903C7B">
        <w:trPr>
          <w:trHeight w:val="270"/>
        </w:trPr>
        <w:tc>
          <w:tcPr>
            <w:tcW w:w="3826" w:type="dxa"/>
          </w:tcPr>
          <w:p w14:paraId="10343436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NAC</w:t>
            </w:r>
          </w:p>
        </w:tc>
        <w:tc>
          <w:tcPr>
            <w:tcW w:w="2006" w:type="dxa"/>
          </w:tcPr>
          <w:p w14:paraId="3DC3AF1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1107" w:type="dxa"/>
          </w:tcPr>
          <w:p w14:paraId="1720FD6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67A5BEB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1190" w:type="dxa"/>
          </w:tcPr>
          <w:p w14:paraId="5C92671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613E02" w14:paraId="1C9B926C" w14:textId="77777777" w:rsidTr="00903C7B">
        <w:trPr>
          <w:trHeight w:val="270"/>
        </w:trPr>
        <w:tc>
          <w:tcPr>
            <w:tcW w:w="3826" w:type="dxa"/>
          </w:tcPr>
          <w:p w14:paraId="5A6AAE3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1874E874">
              <w:rPr>
                <w:rFonts w:ascii="Times New Roman" w:eastAsia="Times New Roman" w:hAnsi="Times New Roman" w:cs="Times New Roman"/>
                <w:color w:val="000000" w:themeColor="text1"/>
              </w:rPr>
              <w:t>NAC+RT</w:t>
            </w:r>
          </w:p>
        </w:tc>
        <w:tc>
          <w:tcPr>
            <w:tcW w:w="2006" w:type="dxa"/>
          </w:tcPr>
          <w:p w14:paraId="49AAA1B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0.69 (0.57-0.85)</w:t>
            </w:r>
          </w:p>
        </w:tc>
        <w:tc>
          <w:tcPr>
            <w:tcW w:w="1107" w:type="dxa"/>
          </w:tcPr>
          <w:p w14:paraId="320BB21E" w14:textId="77777777" w:rsidR="001602CA" w:rsidRPr="00145463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45463">
              <w:rPr>
                <w:rFonts w:ascii="Times New Roman" w:eastAsia="Times New Roman" w:hAnsi="Times New Roman" w:cs="Times New Roman"/>
                <w:b/>
                <w:bCs/>
              </w:rPr>
              <w:t>&lt;0.001</w:t>
            </w:r>
          </w:p>
        </w:tc>
        <w:tc>
          <w:tcPr>
            <w:tcW w:w="1946" w:type="dxa"/>
          </w:tcPr>
          <w:p w14:paraId="05BCF64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0.65 (0.47-0.90)</w:t>
            </w:r>
          </w:p>
        </w:tc>
        <w:tc>
          <w:tcPr>
            <w:tcW w:w="1190" w:type="dxa"/>
          </w:tcPr>
          <w:p w14:paraId="3D41B3CD" w14:textId="77777777" w:rsidR="001602CA" w:rsidRPr="00613E02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613E02">
              <w:rPr>
                <w:rFonts w:ascii="Times New Roman" w:eastAsia="Times New Roman" w:hAnsi="Times New Roman" w:cs="Times New Roman"/>
                <w:b/>
                <w:bCs/>
              </w:rPr>
              <w:t>0.01</w:t>
            </w:r>
          </w:p>
        </w:tc>
      </w:tr>
      <w:tr w:rsidR="001602CA" w:rsidRPr="00613E02" w14:paraId="0EB0F2DA" w14:textId="77777777" w:rsidTr="00903C7B">
        <w:trPr>
          <w:trHeight w:val="270"/>
        </w:trPr>
        <w:tc>
          <w:tcPr>
            <w:tcW w:w="3826" w:type="dxa"/>
          </w:tcPr>
          <w:p w14:paraId="174CEFA3" w14:textId="77777777" w:rsidR="001602CA" w:rsidRPr="00E04239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E0423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Overall downstaging</w:t>
            </w:r>
          </w:p>
        </w:tc>
        <w:tc>
          <w:tcPr>
            <w:tcW w:w="2006" w:type="dxa"/>
          </w:tcPr>
          <w:p w14:paraId="7D91EEB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0.61 (0.51-0.73)</w:t>
            </w:r>
          </w:p>
        </w:tc>
        <w:tc>
          <w:tcPr>
            <w:tcW w:w="1107" w:type="dxa"/>
          </w:tcPr>
          <w:p w14:paraId="6280E782" w14:textId="77777777" w:rsidR="001602CA" w:rsidRPr="00145463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45463">
              <w:rPr>
                <w:rFonts w:ascii="Times New Roman" w:eastAsia="Times New Roman" w:hAnsi="Times New Roman" w:cs="Times New Roman"/>
                <w:b/>
                <w:bCs/>
              </w:rPr>
              <w:t>&lt;0.001</w:t>
            </w:r>
          </w:p>
        </w:tc>
        <w:tc>
          <w:tcPr>
            <w:tcW w:w="1946" w:type="dxa"/>
          </w:tcPr>
          <w:p w14:paraId="063E431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0.55 (0.43-0.71)</w:t>
            </w:r>
          </w:p>
        </w:tc>
        <w:tc>
          <w:tcPr>
            <w:tcW w:w="1190" w:type="dxa"/>
          </w:tcPr>
          <w:p w14:paraId="1D9F98AD" w14:textId="77777777" w:rsidR="001602CA" w:rsidRPr="00613E02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613E02">
              <w:rPr>
                <w:rFonts w:ascii="Times New Roman" w:eastAsia="Times New Roman" w:hAnsi="Times New Roman" w:cs="Times New Roman"/>
                <w:b/>
                <w:bCs/>
              </w:rPr>
              <w:t>&lt;0.001</w:t>
            </w:r>
          </w:p>
        </w:tc>
      </w:tr>
      <w:tr w:rsidR="001602CA" w:rsidRPr="00FA6854" w14:paraId="613922F5" w14:textId="77777777" w:rsidTr="00903C7B">
        <w:trPr>
          <w:trHeight w:val="270"/>
        </w:trPr>
        <w:tc>
          <w:tcPr>
            <w:tcW w:w="3826" w:type="dxa"/>
            <w:tcBorders>
              <w:bottom w:val="single" w:sz="4" w:space="0" w:color="auto"/>
            </w:tcBorders>
          </w:tcPr>
          <w:p w14:paraId="35614C0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0423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Overall downstaging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 radiation interaction</w:t>
            </w:r>
          </w:p>
        </w:tc>
        <w:tc>
          <w:tcPr>
            <w:tcW w:w="2006" w:type="dxa"/>
            <w:tcBorders>
              <w:bottom w:val="single" w:sz="4" w:space="0" w:color="auto"/>
            </w:tcBorders>
          </w:tcPr>
          <w:p w14:paraId="70AF1A5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7" w:type="dxa"/>
            <w:tcBorders>
              <w:bottom w:val="single" w:sz="4" w:space="0" w:color="auto"/>
            </w:tcBorders>
          </w:tcPr>
          <w:p w14:paraId="0892350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  <w:tcBorders>
              <w:bottom w:val="single" w:sz="4" w:space="0" w:color="auto"/>
            </w:tcBorders>
          </w:tcPr>
          <w:p w14:paraId="6C08203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1.44 (0.94-2.19)</w:t>
            </w:r>
          </w:p>
        </w:tc>
        <w:tc>
          <w:tcPr>
            <w:tcW w:w="1190" w:type="dxa"/>
            <w:tcBorders>
              <w:bottom w:val="single" w:sz="4" w:space="0" w:color="auto"/>
            </w:tcBorders>
          </w:tcPr>
          <w:p w14:paraId="0EC9727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0.086</w:t>
            </w:r>
          </w:p>
        </w:tc>
      </w:tr>
    </w:tbl>
    <w:p w14:paraId="1E87DDC3" w14:textId="075F723A" w:rsidR="001602CA" w:rsidRPr="00FA6854" w:rsidRDefault="001602CA" w:rsidP="001602CA">
      <w:pPr>
        <w:rPr>
          <w:rFonts w:ascii="Times New Roman" w:hAnsi="Times New Roman" w:cs="Times New Roman"/>
        </w:rPr>
      </w:pPr>
      <w:r w:rsidRPr="00FA6854">
        <w:rPr>
          <w:rFonts w:ascii="Times New Roman" w:hAnsi="Times New Roman" w:cs="Times New Roman"/>
        </w:rPr>
        <w:t xml:space="preserve">NAC neoadjuvant chemotherapy; </w:t>
      </w:r>
      <w:r w:rsidR="0054798C" w:rsidRPr="1874E874">
        <w:rPr>
          <w:rFonts w:ascii="Times New Roman" w:eastAsia="Times New Roman" w:hAnsi="Times New Roman" w:cs="Times New Roman"/>
          <w:color w:val="000000" w:themeColor="text1"/>
        </w:rPr>
        <w:t>NAC+RT</w:t>
      </w:r>
      <w:r w:rsidRPr="00FA6854">
        <w:rPr>
          <w:rFonts w:ascii="Times New Roman" w:hAnsi="Times New Roman" w:cs="Times New Roman"/>
        </w:rPr>
        <w:t xml:space="preserve"> neoadjuvant chemoradiation; IQR Interquartile range; AJCC American Joint Committee on Cancer,</w:t>
      </w:r>
    </w:p>
    <w:p w14:paraId="32CFCEF5" w14:textId="7DAFAA45" w:rsidR="001602CA" w:rsidRDefault="001602CA"/>
    <w:p w14:paraId="57241AC4" w14:textId="77777777" w:rsidR="001602CA" w:rsidRDefault="001602CA">
      <w:r>
        <w:br w:type="page"/>
      </w:r>
    </w:p>
    <w:tbl>
      <w:tblPr>
        <w:tblStyle w:val="TableGrid"/>
        <w:tblpPr w:leftFromText="180" w:rightFromText="180" w:horzAnchor="margin" w:tblpY="-518"/>
        <w:tblW w:w="100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6"/>
        <w:gridCol w:w="2006"/>
        <w:gridCol w:w="1107"/>
        <w:gridCol w:w="1946"/>
        <w:gridCol w:w="1190"/>
      </w:tblGrid>
      <w:tr w:rsidR="001602CA" w:rsidRPr="00FA6854" w14:paraId="15F4D69E" w14:textId="77777777" w:rsidTr="00903C7B">
        <w:trPr>
          <w:trHeight w:val="270"/>
        </w:trPr>
        <w:tc>
          <w:tcPr>
            <w:tcW w:w="10075" w:type="dxa"/>
            <w:gridSpan w:val="5"/>
            <w:tcBorders>
              <w:bottom w:val="single" w:sz="4" w:space="0" w:color="auto"/>
            </w:tcBorders>
          </w:tcPr>
          <w:p w14:paraId="7DBB4FE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 xml:space="preserve">Table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  <w:r w:rsidRPr="00FA6854">
              <w:rPr>
                <w:rFonts w:ascii="Times New Roman" w:eastAsia="Times New Roman" w:hAnsi="Times New Roman" w:cs="Times New Roman"/>
                <w:b/>
                <w:bCs/>
              </w:rPr>
              <w:t>s. Factors associated with complete response in subgroup without any response to neoadjuvant therapy (exclude patients with path downstaging)</w:t>
            </w:r>
          </w:p>
        </w:tc>
      </w:tr>
      <w:tr w:rsidR="001602CA" w:rsidRPr="00FA6854" w14:paraId="07654172" w14:textId="77777777" w:rsidTr="00903C7B">
        <w:trPr>
          <w:trHeight w:val="270"/>
        </w:trPr>
        <w:tc>
          <w:tcPr>
            <w:tcW w:w="3826" w:type="dxa"/>
            <w:tcBorders>
              <w:top w:val="single" w:sz="4" w:space="0" w:color="auto"/>
              <w:bottom w:val="single" w:sz="4" w:space="0" w:color="auto"/>
            </w:tcBorders>
          </w:tcPr>
          <w:p w14:paraId="6CDA176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311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5BFD5F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</w:rPr>
              <w:t>Univariable</w:t>
            </w:r>
          </w:p>
        </w:tc>
        <w:tc>
          <w:tcPr>
            <w:tcW w:w="31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B80CDD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</w:rPr>
              <w:t>Multivariable</w:t>
            </w:r>
          </w:p>
        </w:tc>
      </w:tr>
      <w:tr w:rsidR="001602CA" w:rsidRPr="00FA6854" w14:paraId="351E4C3F" w14:textId="77777777" w:rsidTr="00903C7B">
        <w:trPr>
          <w:trHeight w:val="56"/>
        </w:trPr>
        <w:tc>
          <w:tcPr>
            <w:tcW w:w="3826" w:type="dxa"/>
            <w:tcBorders>
              <w:top w:val="single" w:sz="4" w:space="0" w:color="auto"/>
              <w:bottom w:val="single" w:sz="4" w:space="0" w:color="auto"/>
            </w:tcBorders>
          </w:tcPr>
          <w:p w14:paraId="528C567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2006" w:type="dxa"/>
            <w:tcBorders>
              <w:top w:val="single" w:sz="4" w:space="0" w:color="auto"/>
              <w:bottom w:val="single" w:sz="4" w:space="0" w:color="auto"/>
            </w:tcBorders>
          </w:tcPr>
          <w:p w14:paraId="6CDD882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</w:rPr>
              <w:t>OR (95% CI)</w:t>
            </w: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</w:tcPr>
          <w:p w14:paraId="09BCAB6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</w:rPr>
              <w:t>P</w:t>
            </w:r>
          </w:p>
        </w:tc>
        <w:tc>
          <w:tcPr>
            <w:tcW w:w="1946" w:type="dxa"/>
            <w:tcBorders>
              <w:top w:val="single" w:sz="4" w:space="0" w:color="auto"/>
              <w:bottom w:val="single" w:sz="4" w:space="0" w:color="auto"/>
            </w:tcBorders>
          </w:tcPr>
          <w:p w14:paraId="2608CF5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</w:rPr>
              <w:t>OR (95% CI)</w:t>
            </w: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</w:tcPr>
          <w:p w14:paraId="3B07CBB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</w:rPr>
              <w:t>P</w:t>
            </w:r>
          </w:p>
        </w:tc>
      </w:tr>
      <w:tr w:rsidR="001602CA" w:rsidRPr="00FA6854" w14:paraId="21912FBF" w14:textId="77777777" w:rsidTr="00903C7B">
        <w:trPr>
          <w:trHeight w:val="300"/>
        </w:trPr>
        <w:tc>
          <w:tcPr>
            <w:tcW w:w="3826" w:type="dxa"/>
            <w:tcBorders>
              <w:top w:val="single" w:sz="4" w:space="0" w:color="auto"/>
            </w:tcBorders>
          </w:tcPr>
          <w:p w14:paraId="665FEBE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Age</w:t>
            </w:r>
          </w:p>
        </w:tc>
        <w:tc>
          <w:tcPr>
            <w:tcW w:w="2006" w:type="dxa"/>
            <w:tcBorders>
              <w:top w:val="single" w:sz="4" w:space="0" w:color="auto"/>
            </w:tcBorders>
          </w:tcPr>
          <w:p w14:paraId="08E9965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0.97 (0.95-0.98)</w:t>
            </w:r>
          </w:p>
        </w:tc>
        <w:tc>
          <w:tcPr>
            <w:tcW w:w="1107" w:type="dxa"/>
            <w:tcBorders>
              <w:top w:val="single" w:sz="4" w:space="0" w:color="auto"/>
              <w:right w:val="single" w:sz="4" w:space="0" w:color="auto"/>
            </w:tcBorders>
          </w:tcPr>
          <w:p w14:paraId="0438915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</w:tcBorders>
          </w:tcPr>
          <w:p w14:paraId="092DAB3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0.97 (0.95-0.99)</w:t>
            </w:r>
          </w:p>
        </w:tc>
        <w:tc>
          <w:tcPr>
            <w:tcW w:w="1190" w:type="dxa"/>
            <w:tcBorders>
              <w:top w:val="single" w:sz="4" w:space="0" w:color="auto"/>
            </w:tcBorders>
          </w:tcPr>
          <w:p w14:paraId="380E8F0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0.012</w:t>
            </w:r>
          </w:p>
        </w:tc>
      </w:tr>
      <w:tr w:rsidR="001602CA" w:rsidRPr="00FA6854" w14:paraId="7C17851F" w14:textId="77777777" w:rsidTr="00903C7B">
        <w:trPr>
          <w:trHeight w:val="270"/>
        </w:trPr>
        <w:tc>
          <w:tcPr>
            <w:tcW w:w="3826" w:type="dxa"/>
          </w:tcPr>
          <w:p w14:paraId="59E17B1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Female sex</w:t>
            </w:r>
          </w:p>
        </w:tc>
        <w:tc>
          <w:tcPr>
            <w:tcW w:w="2006" w:type="dxa"/>
          </w:tcPr>
          <w:p w14:paraId="3A3B1C5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0.82 (0.60-1.13)</w:t>
            </w:r>
          </w:p>
        </w:tc>
        <w:tc>
          <w:tcPr>
            <w:tcW w:w="1107" w:type="dxa"/>
            <w:tcBorders>
              <w:right w:val="single" w:sz="4" w:space="0" w:color="auto"/>
            </w:tcBorders>
          </w:tcPr>
          <w:p w14:paraId="08BBBF7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0.23</w:t>
            </w:r>
          </w:p>
        </w:tc>
        <w:tc>
          <w:tcPr>
            <w:tcW w:w="1946" w:type="dxa"/>
            <w:tcBorders>
              <w:left w:val="single" w:sz="4" w:space="0" w:color="auto"/>
            </w:tcBorders>
          </w:tcPr>
          <w:p w14:paraId="25AC8A4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0" w:type="dxa"/>
          </w:tcPr>
          <w:p w14:paraId="6742788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1602CA" w:rsidRPr="00FA6854" w14:paraId="2BD9C815" w14:textId="77777777" w:rsidTr="00903C7B">
        <w:trPr>
          <w:trHeight w:val="270"/>
        </w:trPr>
        <w:tc>
          <w:tcPr>
            <w:tcW w:w="3826" w:type="dxa"/>
          </w:tcPr>
          <w:p w14:paraId="2D5AF68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Race</w:t>
            </w:r>
          </w:p>
        </w:tc>
        <w:tc>
          <w:tcPr>
            <w:tcW w:w="2006" w:type="dxa"/>
          </w:tcPr>
          <w:p w14:paraId="15B0E4C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7" w:type="dxa"/>
          </w:tcPr>
          <w:p w14:paraId="3E45553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04E2542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0" w:type="dxa"/>
          </w:tcPr>
          <w:p w14:paraId="79C23E3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0C85ABDA" w14:textId="77777777" w:rsidTr="00903C7B">
        <w:trPr>
          <w:trHeight w:val="270"/>
        </w:trPr>
        <w:tc>
          <w:tcPr>
            <w:tcW w:w="3826" w:type="dxa"/>
          </w:tcPr>
          <w:p w14:paraId="5CDD8A1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  White non-Hispanic</w:t>
            </w:r>
          </w:p>
        </w:tc>
        <w:tc>
          <w:tcPr>
            <w:tcW w:w="2006" w:type="dxa"/>
          </w:tcPr>
          <w:p w14:paraId="3A07AAF6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1107" w:type="dxa"/>
          </w:tcPr>
          <w:p w14:paraId="53367CF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6C64717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0" w:type="dxa"/>
          </w:tcPr>
          <w:p w14:paraId="6461870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1104FBB0" w14:textId="77777777" w:rsidTr="00903C7B">
        <w:trPr>
          <w:trHeight w:val="240"/>
        </w:trPr>
        <w:tc>
          <w:tcPr>
            <w:tcW w:w="3826" w:type="dxa"/>
          </w:tcPr>
          <w:p w14:paraId="7F1E864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  Black non-Hispanic</w:t>
            </w:r>
          </w:p>
        </w:tc>
        <w:tc>
          <w:tcPr>
            <w:tcW w:w="2006" w:type="dxa"/>
          </w:tcPr>
          <w:p w14:paraId="5112924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1.09 (0.62-1.90)</w:t>
            </w:r>
          </w:p>
        </w:tc>
        <w:tc>
          <w:tcPr>
            <w:tcW w:w="1107" w:type="dxa"/>
          </w:tcPr>
          <w:p w14:paraId="5082C66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0.77</w:t>
            </w:r>
          </w:p>
        </w:tc>
        <w:tc>
          <w:tcPr>
            <w:tcW w:w="1946" w:type="dxa"/>
          </w:tcPr>
          <w:p w14:paraId="4402F726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0" w:type="dxa"/>
          </w:tcPr>
          <w:p w14:paraId="40D0457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7F58152B" w14:textId="77777777" w:rsidTr="00903C7B">
        <w:trPr>
          <w:trHeight w:val="270"/>
        </w:trPr>
        <w:tc>
          <w:tcPr>
            <w:tcW w:w="3826" w:type="dxa"/>
          </w:tcPr>
          <w:p w14:paraId="0738372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  Others non-Hispanic</w:t>
            </w:r>
          </w:p>
        </w:tc>
        <w:tc>
          <w:tcPr>
            <w:tcW w:w="2006" w:type="dxa"/>
          </w:tcPr>
          <w:p w14:paraId="12A9819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1.55 (0.76-3.16)</w:t>
            </w:r>
          </w:p>
        </w:tc>
        <w:tc>
          <w:tcPr>
            <w:tcW w:w="1107" w:type="dxa"/>
          </w:tcPr>
          <w:p w14:paraId="0BDCE88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0.23</w:t>
            </w:r>
          </w:p>
        </w:tc>
        <w:tc>
          <w:tcPr>
            <w:tcW w:w="1946" w:type="dxa"/>
          </w:tcPr>
          <w:p w14:paraId="34D0594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0" w:type="dxa"/>
          </w:tcPr>
          <w:p w14:paraId="37FCFBE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40A424F3" w14:textId="77777777" w:rsidTr="00903C7B">
        <w:trPr>
          <w:trHeight w:val="270"/>
        </w:trPr>
        <w:tc>
          <w:tcPr>
            <w:tcW w:w="3826" w:type="dxa"/>
          </w:tcPr>
          <w:p w14:paraId="71310D6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 Hispanic</w:t>
            </w:r>
          </w:p>
        </w:tc>
        <w:tc>
          <w:tcPr>
            <w:tcW w:w="2006" w:type="dxa"/>
          </w:tcPr>
          <w:p w14:paraId="01DD03B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1.50 (0.82-2.73)</w:t>
            </w:r>
          </w:p>
        </w:tc>
        <w:tc>
          <w:tcPr>
            <w:tcW w:w="1107" w:type="dxa"/>
          </w:tcPr>
          <w:p w14:paraId="16E4335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0.19</w:t>
            </w:r>
          </w:p>
        </w:tc>
        <w:tc>
          <w:tcPr>
            <w:tcW w:w="1946" w:type="dxa"/>
          </w:tcPr>
          <w:p w14:paraId="4B932CE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0" w:type="dxa"/>
          </w:tcPr>
          <w:p w14:paraId="682DD07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4B57FB15" w14:textId="77777777" w:rsidTr="00903C7B">
        <w:trPr>
          <w:trHeight w:val="270"/>
        </w:trPr>
        <w:tc>
          <w:tcPr>
            <w:tcW w:w="3826" w:type="dxa"/>
          </w:tcPr>
          <w:p w14:paraId="742A5A7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Insurance</w:t>
            </w: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2006" w:type="dxa"/>
          </w:tcPr>
          <w:p w14:paraId="17DC649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7" w:type="dxa"/>
          </w:tcPr>
          <w:p w14:paraId="7D0AB51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1ED2FA58" w14:textId="77777777" w:rsidR="001602CA" w:rsidRPr="00FA6854" w:rsidRDefault="001602CA" w:rsidP="00903C7B">
            <w:pPr>
              <w:spacing w:line="259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0" w:type="dxa"/>
          </w:tcPr>
          <w:p w14:paraId="1EDACF86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642E4EFF" w14:textId="77777777" w:rsidTr="00903C7B">
        <w:trPr>
          <w:trHeight w:val="270"/>
        </w:trPr>
        <w:tc>
          <w:tcPr>
            <w:tcW w:w="3826" w:type="dxa"/>
          </w:tcPr>
          <w:p w14:paraId="09481F56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Private</w:t>
            </w:r>
          </w:p>
        </w:tc>
        <w:tc>
          <w:tcPr>
            <w:tcW w:w="2006" w:type="dxa"/>
          </w:tcPr>
          <w:p w14:paraId="2EE6DD6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1107" w:type="dxa"/>
          </w:tcPr>
          <w:p w14:paraId="69C8132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3B949AF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1190" w:type="dxa"/>
          </w:tcPr>
          <w:p w14:paraId="4F0A962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0810489C" w14:textId="77777777" w:rsidTr="00903C7B">
        <w:trPr>
          <w:trHeight w:val="300"/>
        </w:trPr>
        <w:tc>
          <w:tcPr>
            <w:tcW w:w="3826" w:type="dxa"/>
          </w:tcPr>
          <w:p w14:paraId="5F9972C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Medicare/Medicaid</w:t>
            </w:r>
          </w:p>
        </w:tc>
        <w:tc>
          <w:tcPr>
            <w:tcW w:w="2006" w:type="dxa"/>
          </w:tcPr>
          <w:p w14:paraId="1CD492C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0.70 (0.51-0.97)</w:t>
            </w:r>
          </w:p>
        </w:tc>
        <w:tc>
          <w:tcPr>
            <w:tcW w:w="1107" w:type="dxa"/>
          </w:tcPr>
          <w:p w14:paraId="220FEAB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0.03</w:t>
            </w:r>
          </w:p>
        </w:tc>
        <w:tc>
          <w:tcPr>
            <w:tcW w:w="1946" w:type="dxa"/>
          </w:tcPr>
          <w:p w14:paraId="57ACED3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1.00 (0.67-1.51)</w:t>
            </w:r>
          </w:p>
        </w:tc>
        <w:tc>
          <w:tcPr>
            <w:tcW w:w="1190" w:type="dxa"/>
          </w:tcPr>
          <w:p w14:paraId="201606D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0.99</w:t>
            </w:r>
          </w:p>
        </w:tc>
      </w:tr>
      <w:tr w:rsidR="001602CA" w:rsidRPr="00FA6854" w14:paraId="77A4E8C1" w14:textId="77777777" w:rsidTr="00903C7B">
        <w:trPr>
          <w:trHeight w:val="116"/>
        </w:trPr>
        <w:tc>
          <w:tcPr>
            <w:tcW w:w="3826" w:type="dxa"/>
          </w:tcPr>
          <w:p w14:paraId="73BE437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No insurance</w:t>
            </w:r>
          </w:p>
        </w:tc>
        <w:tc>
          <w:tcPr>
            <w:tcW w:w="2006" w:type="dxa"/>
          </w:tcPr>
          <w:p w14:paraId="653002C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1.14 (0.40-3.28)</w:t>
            </w:r>
          </w:p>
        </w:tc>
        <w:tc>
          <w:tcPr>
            <w:tcW w:w="1107" w:type="dxa"/>
          </w:tcPr>
          <w:p w14:paraId="7DE85DF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0.81</w:t>
            </w:r>
          </w:p>
        </w:tc>
        <w:tc>
          <w:tcPr>
            <w:tcW w:w="1946" w:type="dxa"/>
          </w:tcPr>
          <w:p w14:paraId="566ACC36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1.50 (0.51-4.44)</w:t>
            </w:r>
          </w:p>
        </w:tc>
        <w:tc>
          <w:tcPr>
            <w:tcW w:w="1190" w:type="dxa"/>
          </w:tcPr>
          <w:p w14:paraId="5A29260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0.46</w:t>
            </w:r>
          </w:p>
        </w:tc>
      </w:tr>
      <w:tr w:rsidR="001602CA" w:rsidRPr="00FA6854" w14:paraId="14ABC927" w14:textId="77777777" w:rsidTr="00903C7B">
        <w:trPr>
          <w:trHeight w:val="270"/>
        </w:trPr>
        <w:tc>
          <w:tcPr>
            <w:tcW w:w="3826" w:type="dxa"/>
          </w:tcPr>
          <w:p w14:paraId="0C822AE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Facility Type </w:t>
            </w:r>
          </w:p>
        </w:tc>
        <w:tc>
          <w:tcPr>
            <w:tcW w:w="2006" w:type="dxa"/>
          </w:tcPr>
          <w:p w14:paraId="78B3A97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7" w:type="dxa"/>
          </w:tcPr>
          <w:p w14:paraId="1F792F1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0711798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0" w:type="dxa"/>
          </w:tcPr>
          <w:p w14:paraId="446FEB8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6D6408F5" w14:textId="77777777" w:rsidTr="00903C7B">
        <w:trPr>
          <w:trHeight w:val="270"/>
        </w:trPr>
        <w:tc>
          <w:tcPr>
            <w:tcW w:w="3826" w:type="dxa"/>
          </w:tcPr>
          <w:p w14:paraId="1D50A39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Community cancer program</w:t>
            </w:r>
          </w:p>
        </w:tc>
        <w:tc>
          <w:tcPr>
            <w:tcW w:w="2006" w:type="dxa"/>
          </w:tcPr>
          <w:p w14:paraId="39A11AE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1107" w:type="dxa"/>
          </w:tcPr>
          <w:p w14:paraId="749195C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102B3A2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0" w:type="dxa"/>
          </w:tcPr>
          <w:p w14:paraId="6561A0D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1734CBC3" w14:textId="77777777" w:rsidTr="00903C7B">
        <w:trPr>
          <w:trHeight w:val="270"/>
        </w:trPr>
        <w:tc>
          <w:tcPr>
            <w:tcW w:w="3826" w:type="dxa"/>
          </w:tcPr>
          <w:p w14:paraId="31B8895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Comprehensive cancer program</w:t>
            </w:r>
          </w:p>
        </w:tc>
        <w:tc>
          <w:tcPr>
            <w:tcW w:w="2006" w:type="dxa"/>
          </w:tcPr>
          <w:p w14:paraId="0F792BC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3.07 (0.41-22.96)</w:t>
            </w:r>
          </w:p>
        </w:tc>
        <w:tc>
          <w:tcPr>
            <w:tcW w:w="1107" w:type="dxa"/>
          </w:tcPr>
          <w:p w14:paraId="3690C64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0.28</w:t>
            </w:r>
          </w:p>
        </w:tc>
        <w:tc>
          <w:tcPr>
            <w:tcW w:w="1946" w:type="dxa"/>
          </w:tcPr>
          <w:p w14:paraId="6B13AE5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0" w:type="dxa"/>
          </w:tcPr>
          <w:p w14:paraId="6D13446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1602CA" w:rsidRPr="00FA6854" w14:paraId="2CC15048" w14:textId="77777777" w:rsidTr="00903C7B">
        <w:trPr>
          <w:trHeight w:val="270"/>
        </w:trPr>
        <w:tc>
          <w:tcPr>
            <w:tcW w:w="3826" w:type="dxa"/>
          </w:tcPr>
          <w:p w14:paraId="5F79BA4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Academic program</w:t>
            </w:r>
          </w:p>
        </w:tc>
        <w:tc>
          <w:tcPr>
            <w:tcW w:w="2006" w:type="dxa"/>
          </w:tcPr>
          <w:p w14:paraId="5BECFA3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0.37 (0.46-24.73)</w:t>
            </w:r>
          </w:p>
        </w:tc>
        <w:tc>
          <w:tcPr>
            <w:tcW w:w="1107" w:type="dxa"/>
          </w:tcPr>
          <w:p w14:paraId="2D48969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0.23</w:t>
            </w:r>
          </w:p>
        </w:tc>
        <w:tc>
          <w:tcPr>
            <w:tcW w:w="1946" w:type="dxa"/>
          </w:tcPr>
          <w:p w14:paraId="54C684B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0" w:type="dxa"/>
          </w:tcPr>
          <w:p w14:paraId="5EDF04A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2C374CC6" w14:textId="77777777" w:rsidTr="00903C7B">
        <w:trPr>
          <w:trHeight w:val="270"/>
        </w:trPr>
        <w:tc>
          <w:tcPr>
            <w:tcW w:w="3826" w:type="dxa"/>
          </w:tcPr>
          <w:p w14:paraId="0F31B20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Integrated network cancer program</w:t>
            </w:r>
          </w:p>
        </w:tc>
        <w:tc>
          <w:tcPr>
            <w:tcW w:w="2006" w:type="dxa"/>
          </w:tcPr>
          <w:p w14:paraId="008852A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3.05 (0.41-22.85)</w:t>
            </w:r>
          </w:p>
        </w:tc>
        <w:tc>
          <w:tcPr>
            <w:tcW w:w="1107" w:type="dxa"/>
          </w:tcPr>
          <w:p w14:paraId="08D861E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0.28</w:t>
            </w:r>
          </w:p>
        </w:tc>
        <w:tc>
          <w:tcPr>
            <w:tcW w:w="1946" w:type="dxa"/>
          </w:tcPr>
          <w:p w14:paraId="7031D24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0" w:type="dxa"/>
          </w:tcPr>
          <w:p w14:paraId="425E06C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141861E3" w14:textId="77777777" w:rsidTr="00903C7B">
        <w:trPr>
          <w:trHeight w:val="270"/>
        </w:trPr>
        <w:tc>
          <w:tcPr>
            <w:tcW w:w="3826" w:type="dxa"/>
          </w:tcPr>
          <w:p w14:paraId="6089162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Median income </w:t>
            </w:r>
          </w:p>
        </w:tc>
        <w:tc>
          <w:tcPr>
            <w:tcW w:w="2006" w:type="dxa"/>
          </w:tcPr>
          <w:p w14:paraId="0623C84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7" w:type="dxa"/>
          </w:tcPr>
          <w:p w14:paraId="25C7648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6D673D0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0" w:type="dxa"/>
          </w:tcPr>
          <w:p w14:paraId="2C9CBD56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4D8507A5" w14:textId="77777777" w:rsidTr="00903C7B">
        <w:trPr>
          <w:trHeight w:val="270"/>
        </w:trPr>
        <w:tc>
          <w:tcPr>
            <w:tcW w:w="3826" w:type="dxa"/>
          </w:tcPr>
          <w:p w14:paraId="06700C8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&lt; $40,227</w:t>
            </w:r>
          </w:p>
        </w:tc>
        <w:tc>
          <w:tcPr>
            <w:tcW w:w="2006" w:type="dxa"/>
          </w:tcPr>
          <w:p w14:paraId="139E0A7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1107" w:type="dxa"/>
          </w:tcPr>
          <w:p w14:paraId="310516A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2B42FC2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0" w:type="dxa"/>
          </w:tcPr>
          <w:p w14:paraId="43D13FA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57BBDC1F" w14:textId="77777777" w:rsidTr="00903C7B">
        <w:trPr>
          <w:trHeight w:val="270"/>
        </w:trPr>
        <w:tc>
          <w:tcPr>
            <w:tcW w:w="3826" w:type="dxa"/>
          </w:tcPr>
          <w:p w14:paraId="0383347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$40,227 - $50,353</w:t>
            </w:r>
          </w:p>
        </w:tc>
        <w:tc>
          <w:tcPr>
            <w:tcW w:w="2006" w:type="dxa"/>
          </w:tcPr>
          <w:p w14:paraId="5B7F6AF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1.43 (0.81-2.51)</w:t>
            </w:r>
          </w:p>
        </w:tc>
        <w:tc>
          <w:tcPr>
            <w:tcW w:w="1107" w:type="dxa"/>
          </w:tcPr>
          <w:p w14:paraId="4236EA4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0.22</w:t>
            </w:r>
          </w:p>
        </w:tc>
        <w:tc>
          <w:tcPr>
            <w:tcW w:w="1946" w:type="dxa"/>
          </w:tcPr>
          <w:p w14:paraId="4FC7A01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0" w:type="dxa"/>
          </w:tcPr>
          <w:p w14:paraId="3856099F" w14:textId="77777777" w:rsidR="001602CA" w:rsidRPr="00FA6854" w:rsidRDefault="001602CA" w:rsidP="00903C7B">
            <w:pPr>
              <w:spacing w:line="259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1602CA" w:rsidRPr="00FA6854" w14:paraId="77FBAAF2" w14:textId="77777777" w:rsidTr="00903C7B">
        <w:trPr>
          <w:trHeight w:val="270"/>
        </w:trPr>
        <w:tc>
          <w:tcPr>
            <w:tcW w:w="3826" w:type="dxa"/>
          </w:tcPr>
          <w:p w14:paraId="5CF8766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$50,354 - $63,332</w:t>
            </w:r>
          </w:p>
        </w:tc>
        <w:tc>
          <w:tcPr>
            <w:tcW w:w="2006" w:type="dxa"/>
          </w:tcPr>
          <w:p w14:paraId="42E3A29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0.81 (0.44-1.48)</w:t>
            </w:r>
          </w:p>
        </w:tc>
        <w:tc>
          <w:tcPr>
            <w:tcW w:w="1107" w:type="dxa"/>
          </w:tcPr>
          <w:p w14:paraId="31E14BC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0.48</w:t>
            </w:r>
          </w:p>
        </w:tc>
        <w:tc>
          <w:tcPr>
            <w:tcW w:w="1946" w:type="dxa"/>
          </w:tcPr>
          <w:p w14:paraId="2B24F1B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0" w:type="dxa"/>
          </w:tcPr>
          <w:p w14:paraId="435A3DA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73685303" w14:textId="77777777" w:rsidTr="00903C7B">
        <w:trPr>
          <w:trHeight w:val="270"/>
        </w:trPr>
        <w:tc>
          <w:tcPr>
            <w:tcW w:w="3826" w:type="dxa"/>
          </w:tcPr>
          <w:p w14:paraId="0CD9F51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≥ $63,333</w:t>
            </w:r>
          </w:p>
        </w:tc>
        <w:tc>
          <w:tcPr>
            <w:tcW w:w="2006" w:type="dxa"/>
          </w:tcPr>
          <w:p w14:paraId="209CFBE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1.12 (0.66-1.89)</w:t>
            </w:r>
          </w:p>
        </w:tc>
        <w:tc>
          <w:tcPr>
            <w:tcW w:w="1107" w:type="dxa"/>
          </w:tcPr>
          <w:p w14:paraId="41799B4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0.68</w:t>
            </w:r>
          </w:p>
        </w:tc>
        <w:tc>
          <w:tcPr>
            <w:tcW w:w="1946" w:type="dxa"/>
          </w:tcPr>
          <w:p w14:paraId="7145AC2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0" w:type="dxa"/>
          </w:tcPr>
          <w:p w14:paraId="18EA666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2F42B730" w14:textId="77777777" w:rsidTr="00903C7B">
        <w:trPr>
          <w:trHeight w:val="270"/>
        </w:trPr>
        <w:tc>
          <w:tcPr>
            <w:tcW w:w="3826" w:type="dxa"/>
          </w:tcPr>
          <w:p w14:paraId="04459E1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Charlson</w:t>
            </w:r>
            <w:proofErr w:type="spellEnd"/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 comorbidity index</w:t>
            </w:r>
          </w:p>
        </w:tc>
        <w:tc>
          <w:tcPr>
            <w:tcW w:w="2006" w:type="dxa"/>
          </w:tcPr>
          <w:p w14:paraId="7DCF9A7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7" w:type="dxa"/>
          </w:tcPr>
          <w:p w14:paraId="2065E8E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00A5A55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0" w:type="dxa"/>
          </w:tcPr>
          <w:p w14:paraId="6DC4BAE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6DADF48D" w14:textId="77777777" w:rsidTr="00903C7B">
        <w:trPr>
          <w:trHeight w:val="60"/>
        </w:trPr>
        <w:tc>
          <w:tcPr>
            <w:tcW w:w="3826" w:type="dxa"/>
          </w:tcPr>
          <w:p w14:paraId="2D7A834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0 </w:t>
            </w:r>
          </w:p>
        </w:tc>
        <w:tc>
          <w:tcPr>
            <w:tcW w:w="2006" w:type="dxa"/>
          </w:tcPr>
          <w:p w14:paraId="500B28A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1107" w:type="dxa"/>
          </w:tcPr>
          <w:p w14:paraId="5722D9F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6F11CAE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0" w:type="dxa"/>
          </w:tcPr>
          <w:p w14:paraId="18A0D8E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2ED8CAD1" w14:textId="77777777" w:rsidTr="00903C7B">
        <w:trPr>
          <w:trHeight w:val="270"/>
        </w:trPr>
        <w:tc>
          <w:tcPr>
            <w:tcW w:w="3826" w:type="dxa"/>
          </w:tcPr>
          <w:p w14:paraId="458BAED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1 </w:t>
            </w:r>
          </w:p>
        </w:tc>
        <w:tc>
          <w:tcPr>
            <w:tcW w:w="2006" w:type="dxa"/>
          </w:tcPr>
          <w:p w14:paraId="1AC07F5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0.69 (0.47-1.02)</w:t>
            </w:r>
          </w:p>
        </w:tc>
        <w:tc>
          <w:tcPr>
            <w:tcW w:w="1107" w:type="dxa"/>
          </w:tcPr>
          <w:p w14:paraId="65E2471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0.07</w:t>
            </w:r>
          </w:p>
        </w:tc>
        <w:tc>
          <w:tcPr>
            <w:tcW w:w="1946" w:type="dxa"/>
          </w:tcPr>
          <w:p w14:paraId="34CEC57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0" w:type="dxa"/>
          </w:tcPr>
          <w:p w14:paraId="7B7ABE0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1602CA" w:rsidRPr="00FA6854" w14:paraId="4A11BB9A" w14:textId="77777777" w:rsidTr="00903C7B">
        <w:trPr>
          <w:trHeight w:val="270"/>
        </w:trPr>
        <w:tc>
          <w:tcPr>
            <w:tcW w:w="3826" w:type="dxa"/>
          </w:tcPr>
          <w:p w14:paraId="4DE9774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≥ 2 </w:t>
            </w:r>
          </w:p>
        </w:tc>
        <w:tc>
          <w:tcPr>
            <w:tcW w:w="2006" w:type="dxa"/>
          </w:tcPr>
          <w:p w14:paraId="109210A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0.59 (0.33-1.07)</w:t>
            </w:r>
          </w:p>
        </w:tc>
        <w:tc>
          <w:tcPr>
            <w:tcW w:w="1107" w:type="dxa"/>
          </w:tcPr>
          <w:p w14:paraId="4E96789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0.09</w:t>
            </w:r>
          </w:p>
        </w:tc>
        <w:tc>
          <w:tcPr>
            <w:tcW w:w="1946" w:type="dxa"/>
          </w:tcPr>
          <w:p w14:paraId="7D9C239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0" w:type="dxa"/>
          </w:tcPr>
          <w:p w14:paraId="6A0E850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509EF199" w14:textId="77777777" w:rsidTr="00903C7B">
        <w:trPr>
          <w:trHeight w:val="270"/>
        </w:trPr>
        <w:tc>
          <w:tcPr>
            <w:tcW w:w="3826" w:type="dxa"/>
          </w:tcPr>
          <w:p w14:paraId="2556D1E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Type of surgery</w:t>
            </w: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2006" w:type="dxa"/>
          </w:tcPr>
          <w:p w14:paraId="0EC00F7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7" w:type="dxa"/>
          </w:tcPr>
          <w:p w14:paraId="791D518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74CE261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0" w:type="dxa"/>
          </w:tcPr>
          <w:p w14:paraId="2399715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335285AE" w14:textId="77777777" w:rsidTr="00903C7B">
        <w:trPr>
          <w:trHeight w:val="270"/>
        </w:trPr>
        <w:tc>
          <w:tcPr>
            <w:tcW w:w="3826" w:type="dxa"/>
          </w:tcPr>
          <w:p w14:paraId="7CA75B3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Whipple </w:t>
            </w:r>
          </w:p>
        </w:tc>
        <w:tc>
          <w:tcPr>
            <w:tcW w:w="2006" w:type="dxa"/>
          </w:tcPr>
          <w:p w14:paraId="3B64192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1107" w:type="dxa"/>
          </w:tcPr>
          <w:p w14:paraId="0A2535C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508DA40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0" w:type="dxa"/>
          </w:tcPr>
          <w:p w14:paraId="64DAA756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5B5DBF61" w14:textId="77777777" w:rsidTr="00903C7B">
        <w:trPr>
          <w:trHeight w:val="270"/>
        </w:trPr>
        <w:tc>
          <w:tcPr>
            <w:tcW w:w="3826" w:type="dxa"/>
          </w:tcPr>
          <w:p w14:paraId="7FDF2C3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Partial pancreatectomy </w:t>
            </w:r>
          </w:p>
        </w:tc>
        <w:tc>
          <w:tcPr>
            <w:tcW w:w="2006" w:type="dxa"/>
          </w:tcPr>
          <w:p w14:paraId="2FB0292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1.20 (0.78-1.90)</w:t>
            </w:r>
          </w:p>
        </w:tc>
        <w:tc>
          <w:tcPr>
            <w:tcW w:w="1107" w:type="dxa"/>
          </w:tcPr>
          <w:p w14:paraId="14286C1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0.44</w:t>
            </w:r>
          </w:p>
        </w:tc>
        <w:tc>
          <w:tcPr>
            <w:tcW w:w="1946" w:type="dxa"/>
          </w:tcPr>
          <w:p w14:paraId="6DC8099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0" w:type="dxa"/>
          </w:tcPr>
          <w:p w14:paraId="2E24F87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1602CA" w:rsidRPr="00FA6854" w14:paraId="6D276CCE" w14:textId="77777777" w:rsidTr="00903C7B">
        <w:trPr>
          <w:trHeight w:val="270"/>
        </w:trPr>
        <w:tc>
          <w:tcPr>
            <w:tcW w:w="3826" w:type="dxa"/>
          </w:tcPr>
          <w:p w14:paraId="3683E2A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Total </w:t>
            </w:r>
          </w:p>
        </w:tc>
        <w:tc>
          <w:tcPr>
            <w:tcW w:w="2006" w:type="dxa"/>
          </w:tcPr>
          <w:p w14:paraId="7C99EDA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1.47 (0.95-2.29)</w:t>
            </w:r>
          </w:p>
        </w:tc>
        <w:tc>
          <w:tcPr>
            <w:tcW w:w="1107" w:type="dxa"/>
          </w:tcPr>
          <w:p w14:paraId="383F6EE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0.09</w:t>
            </w:r>
          </w:p>
        </w:tc>
        <w:tc>
          <w:tcPr>
            <w:tcW w:w="1946" w:type="dxa"/>
          </w:tcPr>
          <w:p w14:paraId="748F176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0" w:type="dxa"/>
          </w:tcPr>
          <w:p w14:paraId="3081585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1602CA" w:rsidRPr="00FA6854" w14:paraId="07A6F0C4" w14:textId="77777777" w:rsidTr="00903C7B">
        <w:trPr>
          <w:trHeight w:val="270"/>
        </w:trPr>
        <w:tc>
          <w:tcPr>
            <w:tcW w:w="3826" w:type="dxa"/>
          </w:tcPr>
          <w:p w14:paraId="1C85FB3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Extended pancreatectomy </w:t>
            </w:r>
          </w:p>
        </w:tc>
        <w:tc>
          <w:tcPr>
            <w:tcW w:w="2006" w:type="dxa"/>
          </w:tcPr>
          <w:p w14:paraId="5B02776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0.62 (0.25-1.54)</w:t>
            </w:r>
          </w:p>
        </w:tc>
        <w:tc>
          <w:tcPr>
            <w:tcW w:w="1107" w:type="dxa"/>
          </w:tcPr>
          <w:p w14:paraId="08AC1DF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0.30</w:t>
            </w:r>
          </w:p>
        </w:tc>
        <w:tc>
          <w:tcPr>
            <w:tcW w:w="1946" w:type="dxa"/>
          </w:tcPr>
          <w:p w14:paraId="4E05406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0" w:type="dxa"/>
          </w:tcPr>
          <w:p w14:paraId="3A847C7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1602CA" w:rsidRPr="00FA6854" w14:paraId="1CB24BF9" w14:textId="77777777" w:rsidTr="00903C7B">
        <w:trPr>
          <w:trHeight w:val="270"/>
        </w:trPr>
        <w:tc>
          <w:tcPr>
            <w:tcW w:w="3826" w:type="dxa"/>
          </w:tcPr>
          <w:p w14:paraId="2A6F506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AJCC clinical T stage</w:t>
            </w: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2006" w:type="dxa"/>
          </w:tcPr>
          <w:p w14:paraId="0B6BE73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7" w:type="dxa"/>
          </w:tcPr>
          <w:p w14:paraId="45920F7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0F68CE1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0" w:type="dxa"/>
          </w:tcPr>
          <w:p w14:paraId="42B7B54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1602CA" w:rsidRPr="00FA6854" w14:paraId="0602B1C4" w14:textId="77777777" w:rsidTr="00903C7B">
        <w:trPr>
          <w:trHeight w:val="270"/>
        </w:trPr>
        <w:tc>
          <w:tcPr>
            <w:tcW w:w="3826" w:type="dxa"/>
          </w:tcPr>
          <w:p w14:paraId="7F19478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 T1  </w:t>
            </w:r>
          </w:p>
        </w:tc>
        <w:tc>
          <w:tcPr>
            <w:tcW w:w="2006" w:type="dxa"/>
          </w:tcPr>
          <w:p w14:paraId="07D8F49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1107" w:type="dxa"/>
          </w:tcPr>
          <w:p w14:paraId="292CC8E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36253E8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1190" w:type="dxa"/>
          </w:tcPr>
          <w:p w14:paraId="4DDBD83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1602CA" w:rsidRPr="00FA6854" w14:paraId="2106239E" w14:textId="77777777" w:rsidTr="00903C7B">
        <w:trPr>
          <w:trHeight w:val="270"/>
        </w:trPr>
        <w:tc>
          <w:tcPr>
            <w:tcW w:w="3826" w:type="dxa"/>
          </w:tcPr>
          <w:p w14:paraId="306A626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 T2 </w:t>
            </w:r>
          </w:p>
        </w:tc>
        <w:tc>
          <w:tcPr>
            <w:tcW w:w="2006" w:type="dxa"/>
          </w:tcPr>
          <w:p w14:paraId="7C4CE33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0.85 (0.54-1.33)</w:t>
            </w:r>
          </w:p>
        </w:tc>
        <w:tc>
          <w:tcPr>
            <w:tcW w:w="1107" w:type="dxa"/>
          </w:tcPr>
          <w:p w14:paraId="2CB6068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0.48</w:t>
            </w:r>
          </w:p>
        </w:tc>
        <w:tc>
          <w:tcPr>
            <w:tcW w:w="1946" w:type="dxa"/>
          </w:tcPr>
          <w:p w14:paraId="5E26515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0.79 (0.50-1.24)</w:t>
            </w:r>
          </w:p>
        </w:tc>
        <w:tc>
          <w:tcPr>
            <w:tcW w:w="1190" w:type="dxa"/>
          </w:tcPr>
          <w:p w14:paraId="7F0C96E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0.31</w:t>
            </w:r>
          </w:p>
        </w:tc>
      </w:tr>
      <w:tr w:rsidR="001602CA" w:rsidRPr="00FA6854" w14:paraId="7727B383" w14:textId="77777777" w:rsidTr="00903C7B">
        <w:trPr>
          <w:trHeight w:val="270"/>
        </w:trPr>
        <w:tc>
          <w:tcPr>
            <w:tcW w:w="3826" w:type="dxa"/>
          </w:tcPr>
          <w:p w14:paraId="0391161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T3</w:t>
            </w:r>
          </w:p>
        </w:tc>
        <w:tc>
          <w:tcPr>
            <w:tcW w:w="2006" w:type="dxa"/>
          </w:tcPr>
          <w:p w14:paraId="7008C126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2.09 (1.20-3.64)</w:t>
            </w:r>
          </w:p>
        </w:tc>
        <w:tc>
          <w:tcPr>
            <w:tcW w:w="1107" w:type="dxa"/>
          </w:tcPr>
          <w:p w14:paraId="1AE6BE6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0.009</w:t>
            </w:r>
          </w:p>
        </w:tc>
        <w:tc>
          <w:tcPr>
            <w:tcW w:w="1946" w:type="dxa"/>
          </w:tcPr>
          <w:p w14:paraId="21222E3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1.79 (1.02-3.16)</w:t>
            </w:r>
          </w:p>
        </w:tc>
        <w:tc>
          <w:tcPr>
            <w:tcW w:w="1190" w:type="dxa"/>
          </w:tcPr>
          <w:p w14:paraId="37529B9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0.04</w:t>
            </w:r>
          </w:p>
        </w:tc>
      </w:tr>
      <w:tr w:rsidR="001602CA" w:rsidRPr="00FA6854" w14:paraId="0153DBA7" w14:textId="77777777" w:rsidTr="00903C7B">
        <w:trPr>
          <w:trHeight w:val="270"/>
        </w:trPr>
        <w:tc>
          <w:tcPr>
            <w:tcW w:w="3826" w:type="dxa"/>
          </w:tcPr>
          <w:p w14:paraId="491EA99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T4</w:t>
            </w:r>
          </w:p>
        </w:tc>
        <w:tc>
          <w:tcPr>
            <w:tcW w:w="2006" w:type="dxa"/>
          </w:tcPr>
          <w:p w14:paraId="385DE42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22.13 (11.88-41.21)</w:t>
            </w:r>
          </w:p>
        </w:tc>
        <w:tc>
          <w:tcPr>
            <w:tcW w:w="1107" w:type="dxa"/>
          </w:tcPr>
          <w:p w14:paraId="05063FC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1946" w:type="dxa"/>
          </w:tcPr>
          <w:p w14:paraId="5BCA659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16.36 (8.51-31.44)</w:t>
            </w:r>
          </w:p>
        </w:tc>
        <w:tc>
          <w:tcPr>
            <w:tcW w:w="1190" w:type="dxa"/>
          </w:tcPr>
          <w:p w14:paraId="7EA7AAE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&lt;0.001</w:t>
            </w:r>
          </w:p>
        </w:tc>
      </w:tr>
      <w:tr w:rsidR="001602CA" w:rsidRPr="00FA6854" w14:paraId="31C1192C" w14:textId="77777777" w:rsidTr="00903C7B">
        <w:trPr>
          <w:trHeight w:val="270"/>
        </w:trPr>
        <w:tc>
          <w:tcPr>
            <w:tcW w:w="3826" w:type="dxa"/>
          </w:tcPr>
          <w:p w14:paraId="091E3BA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AJCC clinical N stage</w:t>
            </w: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2006" w:type="dxa"/>
          </w:tcPr>
          <w:p w14:paraId="67E3796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7" w:type="dxa"/>
          </w:tcPr>
          <w:p w14:paraId="1CB4E31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6279690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0" w:type="dxa"/>
          </w:tcPr>
          <w:p w14:paraId="66BE68A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4625F535" w14:textId="77777777" w:rsidTr="00903C7B">
        <w:trPr>
          <w:trHeight w:val="270"/>
        </w:trPr>
        <w:tc>
          <w:tcPr>
            <w:tcW w:w="3826" w:type="dxa"/>
          </w:tcPr>
          <w:p w14:paraId="57EF6C4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N0</w:t>
            </w:r>
          </w:p>
        </w:tc>
        <w:tc>
          <w:tcPr>
            <w:tcW w:w="2006" w:type="dxa"/>
          </w:tcPr>
          <w:p w14:paraId="171A8C1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1107" w:type="dxa"/>
          </w:tcPr>
          <w:p w14:paraId="707DC23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2391CDF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1190" w:type="dxa"/>
          </w:tcPr>
          <w:p w14:paraId="2B96757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1602CA" w:rsidRPr="00FA6854" w14:paraId="00203062" w14:textId="77777777" w:rsidTr="00903C7B">
        <w:trPr>
          <w:trHeight w:val="60"/>
        </w:trPr>
        <w:tc>
          <w:tcPr>
            <w:tcW w:w="3826" w:type="dxa"/>
          </w:tcPr>
          <w:p w14:paraId="393CBFF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N1</w:t>
            </w:r>
          </w:p>
        </w:tc>
        <w:tc>
          <w:tcPr>
            <w:tcW w:w="2006" w:type="dxa"/>
          </w:tcPr>
          <w:p w14:paraId="6A9CDB5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1.50 (1.02-2.21)</w:t>
            </w:r>
          </w:p>
        </w:tc>
        <w:tc>
          <w:tcPr>
            <w:tcW w:w="1107" w:type="dxa"/>
          </w:tcPr>
          <w:p w14:paraId="1E97816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0.04</w:t>
            </w:r>
          </w:p>
        </w:tc>
        <w:tc>
          <w:tcPr>
            <w:tcW w:w="1946" w:type="dxa"/>
          </w:tcPr>
          <w:p w14:paraId="354D373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1.33 (0.87-2.03)</w:t>
            </w:r>
          </w:p>
        </w:tc>
        <w:tc>
          <w:tcPr>
            <w:tcW w:w="1190" w:type="dxa"/>
          </w:tcPr>
          <w:p w14:paraId="6E4C4C8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0.19</w:t>
            </w:r>
          </w:p>
        </w:tc>
      </w:tr>
      <w:tr w:rsidR="001602CA" w:rsidRPr="00FA6854" w14:paraId="295ECC5B" w14:textId="77777777" w:rsidTr="00903C7B">
        <w:trPr>
          <w:trHeight w:val="270"/>
        </w:trPr>
        <w:tc>
          <w:tcPr>
            <w:tcW w:w="3826" w:type="dxa"/>
          </w:tcPr>
          <w:p w14:paraId="6DECDD9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N2</w:t>
            </w:r>
          </w:p>
        </w:tc>
        <w:tc>
          <w:tcPr>
            <w:tcW w:w="2006" w:type="dxa"/>
          </w:tcPr>
          <w:p w14:paraId="32FCE5D6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1.42 (0.33-6.13)</w:t>
            </w:r>
          </w:p>
        </w:tc>
        <w:tc>
          <w:tcPr>
            <w:tcW w:w="1107" w:type="dxa"/>
          </w:tcPr>
          <w:p w14:paraId="2B0A02A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0.64</w:t>
            </w:r>
          </w:p>
        </w:tc>
        <w:tc>
          <w:tcPr>
            <w:tcW w:w="1946" w:type="dxa"/>
          </w:tcPr>
          <w:p w14:paraId="3A14BE8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1.60 (0.36-7.18)</w:t>
            </w:r>
          </w:p>
        </w:tc>
        <w:tc>
          <w:tcPr>
            <w:tcW w:w="1190" w:type="dxa"/>
          </w:tcPr>
          <w:p w14:paraId="48DEE0B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0.54</w:t>
            </w:r>
          </w:p>
        </w:tc>
      </w:tr>
      <w:tr w:rsidR="001602CA" w:rsidRPr="00FA6854" w14:paraId="131B64F1" w14:textId="77777777" w:rsidTr="00903C7B">
        <w:trPr>
          <w:trHeight w:val="270"/>
        </w:trPr>
        <w:tc>
          <w:tcPr>
            <w:tcW w:w="3826" w:type="dxa"/>
          </w:tcPr>
          <w:p w14:paraId="34D281A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Type of Neoadjuvant treatment</w:t>
            </w:r>
          </w:p>
        </w:tc>
        <w:tc>
          <w:tcPr>
            <w:tcW w:w="2006" w:type="dxa"/>
          </w:tcPr>
          <w:p w14:paraId="0AC5695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7" w:type="dxa"/>
          </w:tcPr>
          <w:p w14:paraId="52662D5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34E6C93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0" w:type="dxa"/>
          </w:tcPr>
          <w:p w14:paraId="14C2E016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1953A63E" w14:textId="77777777" w:rsidTr="00903C7B">
        <w:trPr>
          <w:trHeight w:val="270"/>
        </w:trPr>
        <w:tc>
          <w:tcPr>
            <w:tcW w:w="3826" w:type="dxa"/>
          </w:tcPr>
          <w:p w14:paraId="1CFC26D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NAC</w:t>
            </w:r>
          </w:p>
        </w:tc>
        <w:tc>
          <w:tcPr>
            <w:tcW w:w="2006" w:type="dxa"/>
          </w:tcPr>
          <w:p w14:paraId="106A4C1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1107" w:type="dxa"/>
          </w:tcPr>
          <w:p w14:paraId="58F6B7B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46" w:type="dxa"/>
          </w:tcPr>
          <w:p w14:paraId="0BF3F19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1190" w:type="dxa"/>
          </w:tcPr>
          <w:p w14:paraId="28888B4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61FEE1FA" w14:textId="77777777" w:rsidTr="00903C7B">
        <w:trPr>
          <w:trHeight w:val="270"/>
        </w:trPr>
        <w:tc>
          <w:tcPr>
            <w:tcW w:w="3826" w:type="dxa"/>
            <w:tcBorders>
              <w:bottom w:val="single" w:sz="4" w:space="0" w:color="auto"/>
            </w:tcBorders>
          </w:tcPr>
          <w:p w14:paraId="391D59A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1874E874">
              <w:rPr>
                <w:rFonts w:ascii="Times New Roman" w:eastAsia="Times New Roman" w:hAnsi="Times New Roman" w:cs="Times New Roman"/>
                <w:color w:val="000000" w:themeColor="text1"/>
              </w:rPr>
              <w:t>NAC+RT</w:t>
            </w:r>
          </w:p>
        </w:tc>
        <w:tc>
          <w:tcPr>
            <w:tcW w:w="2006" w:type="dxa"/>
            <w:tcBorders>
              <w:bottom w:val="single" w:sz="4" w:space="0" w:color="auto"/>
            </w:tcBorders>
          </w:tcPr>
          <w:p w14:paraId="3604962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2.67 (1.93-3.69)</w:t>
            </w:r>
          </w:p>
        </w:tc>
        <w:tc>
          <w:tcPr>
            <w:tcW w:w="1107" w:type="dxa"/>
            <w:tcBorders>
              <w:bottom w:val="single" w:sz="4" w:space="0" w:color="auto"/>
            </w:tcBorders>
          </w:tcPr>
          <w:p w14:paraId="690080F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&lt;0.001</w:t>
            </w:r>
          </w:p>
        </w:tc>
        <w:tc>
          <w:tcPr>
            <w:tcW w:w="1946" w:type="dxa"/>
            <w:tcBorders>
              <w:bottom w:val="single" w:sz="4" w:space="0" w:color="auto"/>
            </w:tcBorders>
          </w:tcPr>
          <w:p w14:paraId="5360BC8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1.89 (1.32-2.71)</w:t>
            </w:r>
          </w:p>
        </w:tc>
        <w:tc>
          <w:tcPr>
            <w:tcW w:w="1190" w:type="dxa"/>
            <w:tcBorders>
              <w:bottom w:val="single" w:sz="4" w:space="0" w:color="auto"/>
            </w:tcBorders>
          </w:tcPr>
          <w:p w14:paraId="412C77D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0.001</w:t>
            </w:r>
          </w:p>
        </w:tc>
      </w:tr>
    </w:tbl>
    <w:p w14:paraId="0C2A3B11" w14:textId="6F3572E1" w:rsidR="001602CA" w:rsidRPr="001602CA" w:rsidRDefault="001602CA">
      <w:pPr>
        <w:rPr>
          <w:rFonts w:ascii="Times New Roman" w:hAnsi="Times New Roman" w:cs="Times New Roman"/>
        </w:rPr>
      </w:pPr>
      <w:r w:rsidRPr="00FA6854">
        <w:rPr>
          <w:rFonts w:ascii="Times New Roman" w:hAnsi="Times New Roman" w:cs="Times New Roman"/>
        </w:rPr>
        <w:t xml:space="preserve">NAC neoadjuvant chemotherapy; </w:t>
      </w:r>
      <w:r w:rsidR="0054798C" w:rsidRPr="1874E874">
        <w:rPr>
          <w:rFonts w:ascii="Times New Roman" w:eastAsia="Times New Roman" w:hAnsi="Times New Roman" w:cs="Times New Roman"/>
          <w:color w:val="000000" w:themeColor="text1"/>
        </w:rPr>
        <w:t>NAC+RT</w:t>
      </w:r>
      <w:r w:rsidRPr="00FA6854">
        <w:rPr>
          <w:rFonts w:ascii="Times New Roman" w:hAnsi="Times New Roman" w:cs="Times New Roman"/>
        </w:rPr>
        <w:t xml:space="preserve"> neoadjuvant chemoradiation; IQR Interquartile range; AJCC American Joint Committee on Cancer</w:t>
      </w:r>
    </w:p>
    <w:p w14:paraId="6E96056E" w14:textId="77777777" w:rsidR="001602CA" w:rsidRDefault="001602CA"/>
    <w:tbl>
      <w:tblPr>
        <w:tblStyle w:val="TableGrid"/>
        <w:tblW w:w="0" w:type="auto"/>
        <w:tblInd w:w="-815" w:type="dxa"/>
        <w:tblLook w:val="04A0" w:firstRow="1" w:lastRow="0" w:firstColumn="1" w:lastColumn="0" w:noHBand="0" w:noVBand="1"/>
      </w:tblPr>
      <w:tblGrid>
        <w:gridCol w:w="3950"/>
        <w:gridCol w:w="2190"/>
        <w:gridCol w:w="965"/>
        <w:gridCol w:w="1935"/>
        <w:gridCol w:w="960"/>
      </w:tblGrid>
      <w:tr w:rsidR="001602CA" w:rsidRPr="00FA6854" w14:paraId="714B5F26" w14:textId="77777777" w:rsidTr="00903C7B">
        <w:trPr>
          <w:trHeight w:val="270"/>
        </w:trPr>
        <w:tc>
          <w:tcPr>
            <w:tcW w:w="1000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28A4E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 xml:space="preserve">Table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3s</w:t>
            </w:r>
            <w:r w:rsidRPr="00FA6854">
              <w:rPr>
                <w:rFonts w:ascii="Times New Roman" w:eastAsia="Times New Roman" w:hAnsi="Times New Roman" w:cs="Times New Roman"/>
                <w:b/>
                <w:bCs/>
              </w:rPr>
              <w:t>. Factors associated with overall Survival</w:t>
            </w:r>
          </w:p>
        </w:tc>
      </w:tr>
      <w:tr w:rsidR="001602CA" w:rsidRPr="00FA6854" w14:paraId="19259989" w14:textId="77777777" w:rsidTr="00903C7B">
        <w:trPr>
          <w:trHeight w:val="270"/>
        </w:trPr>
        <w:tc>
          <w:tcPr>
            <w:tcW w:w="39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8E333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31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4F629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</w:rPr>
              <w:t>Univariable</w:t>
            </w:r>
          </w:p>
        </w:tc>
        <w:tc>
          <w:tcPr>
            <w:tcW w:w="28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85980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</w:rPr>
              <w:t>Multivariable</w:t>
            </w:r>
          </w:p>
        </w:tc>
      </w:tr>
      <w:tr w:rsidR="001602CA" w:rsidRPr="00FA6854" w14:paraId="0B6ECDF8" w14:textId="77777777" w:rsidTr="00903C7B">
        <w:trPr>
          <w:trHeight w:val="270"/>
        </w:trPr>
        <w:tc>
          <w:tcPr>
            <w:tcW w:w="39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7FEC9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 </w:t>
            </w:r>
          </w:p>
        </w:tc>
        <w:tc>
          <w:tcPr>
            <w:tcW w:w="21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A361A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</w:rPr>
              <w:t>HR (95% CI)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E6EC0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</w:rPr>
              <w:t>P</w:t>
            </w:r>
          </w:p>
        </w:tc>
        <w:tc>
          <w:tcPr>
            <w:tcW w:w="19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F8F17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</w:rPr>
              <w:t>HR (95% CI)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54AC9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</w:rPr>
              <w:t>P</w:t>
            </w:r>
          </w:p>
        </w:tc>
      </w:tr>
      <w:tr w:rsidR="001602CA" w:rsidRPr="00FA6854" w14:paraId="705B3B75" w14:textId="77777777" w:rsidTr="00903C7B">
        <w:trPr>
          <w:trHeight w:val="270"/>
        </w:trPr>
        <w:tc>
          <w:tcPr>
            <w:tcW w:w="39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E048C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Age </w:t>
            </w:r>
          </w:p>
        </w:tc>
        <w:tc>
          <w:tcPr>
            <w:tcW w:w="21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55088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1.01 (1.01-1.02)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3433A0" w14:textId="77777777" w:rsidR="001602CA" w:rsidRPr="00574E96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574E96">
              <w:rPr>
                <w:rFonts w:ascii="Times New Roman" w:eastAsia="Times New Roman" w:hAnsi="Times New Roman" w:cs="Times New Roman"/>
                <w:b/>
                <w:bCs/>
              </w:rPr>
              <w:t>0.001</w:t>
            </w:r>
          </w:p>
        </w:tc>
        <w:tc>
          <w:tcPr>
            <w:tcW w:w="19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AD572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1.00 (0.99-1.01)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F4EE0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0.49</w:t>
            </w:r>
          </w:p>
        </w:tc>
      </w:tr>
      <w:tr w:rsidR="001602CA" w:rsidRPr="00FA6854" w14:paraId="6ED1593E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7704DFF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Female sex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1110759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0.99 (0.86-1.15)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3F7B4B7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0.96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780ADD8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53E0B6C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0E401C87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7059950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Race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37B666B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6B90219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1366BD1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6771A7D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4ED9112F" w14:textId="77777777" w:rsidTr="00903C7B">
        <w:trPr>
          <w:trHeight w:val="24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4C93167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  White non-Hispanic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41D1F8F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2F493A3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274ABD4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794B0A5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286330EC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787526E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  Black non-Hispanic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4161EB7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1.01 (0.77-1.31)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6493312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0.96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7DD0DDA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50D577D6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0242DD1F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0058A1F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  Others non-Hispanic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6349EDC6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0.95 (0.64-1.40)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2633A07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0.81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25A0E8A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290A113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31BEB94F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5A29B0F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 Hispanic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0C762716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1.14 90.84-1.54)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2BC6221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0.39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6B161DBF" w14:textId="77777777" w:rsidR="001602CA" w:rsidRPr="00FA6854" w:rsidRDefault="001602CA" w:rsidP="00903C7B">
            <w:pPr>
              <w:spacing w:line="259" w:lineRule="auto"/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4A80295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6DEA64AD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7CD7E93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Insurance</w:t>
            </w: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021A8A7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4F3EECF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3C14C11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0340F45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0FE7B85D" w14:textId="77777777" w:rsidTr="00903C7B">
        <w:trPr>
          <w:trHeight w:val="30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54252E1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Private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3166393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39ACEAE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39BCCBE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1AE64B6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1602CA" w:rsidRPr="00FA6854" w14:paraId="6478D9DA" w14:textId="77777777" w:rsidTr="00903C7B">
        <w:trPr>
          <w:trHeight w:val="116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47988A9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Medicare/Medicaid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420AD08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1.46 (1.25-1.70)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33ED9711" w14:textId="77777777" w:rsidR="001602CA" w:rsidRPr="00574E96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574E96">
              <w:rPr>
                <w:rFonts w:ascii="Times New Roman" w:eastAsia="Times New Roman" w:hAnsi="Times New Roman" w:cs="Times New Roman"/>
                <w:b/>
                <w:bCs/>
              </w:rPr>
              <w:t>&lt;0.001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3CC9357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1.34 (1.10-1.63)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0E155C0B" w14:textId="77777777" w:rsidR="001602CA" w:rsidRPr="00574E96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574E96">
              <w:rPr>
                <w:rFonts w:ascii="Times New Roman" w:eastAsia="Times New Roman" w:hAnsi="Times New Roman" w:cs="Times New Roman"/>
                <w:b/>
                <w:bCs/>
              </w:rPr>
              <w:t>0.003</w:t>
            </w:r>
          </w:p>
        </w:tc>
      </w:tr>
      <w:tr w:rsidR="001602CA" w:rsidRPr="00FA6854" w14:paraId="65F9CB13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0B4A617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No insurance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3F89702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1.43 (0.80-2.55)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169FD61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0.23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0CE609D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1.22 (0.66-2.24)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7014B89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0.53</w:t>
            </w:r>
          </w:p>
        </w:tc>
      </w:tr>
      <w:tr w:rsidR="001602CA" w:rsidRPr="00FA6854" w14:paraId="629F7DF8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3AF0727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Facility Type 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3565166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021943F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1E51065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256D068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5A369A67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1BB07DA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Community cancer program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5CD0E1A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546DC52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1230F17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7AAD021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1602CA" w:rsidRPr="00FA6854" w14:paraId="36D7378D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7BCE3E1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Comprehensive cancer program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32315FB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1.38 (0.75-2.56)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2B32858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0.30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4C39DB9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62AA359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0CA1DD40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797AF78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Academic program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7D7812E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1.26 (0.69-2.30)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0279D56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0.46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16FC8DC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71D828C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3188DC2E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38B18A2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Integrated network cancer program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0E0D28C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1.34 (0.72-2.48)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29E2E9E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0.35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0134544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4F92105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6F89AF4E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6A738D1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Median income 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6DF907B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05A9FF8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65BD98A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3596A6C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711AEAFC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1017435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&lt; $40,227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677E373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7018388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6C3E6CA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31DC7255" w14:textId="77777777" w:rsidR="001602CA" w:rsidRPr="00FA6854" w:rsidRDefault="001602CA" w:rsidP="00903C7B">
            <w:pPr>
              <w:spacing w:line="259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1602CA" w:rsidRPr="00FA6854" w14:paraId="3A21ED6C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30B5CA0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$40,227 - $50,353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4914010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1.13 (0.87-1.48)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1F79246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0.36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0575F3E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191AF47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57E70355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429E20C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$50,354 - $63,332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475D26C6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1.01 (0.77-1.31)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5BA54CA6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0.96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6F7A6A86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465577F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0964D304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5477C93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≥ $63,333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126F2E0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0.95 (0.74-1.21)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4E46983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0.67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054A5A9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1082EA5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5AAFBA95" w14:textId="77777777" w:rsidTr="00903C7B">
        <w:trPr>
          <w:trHeight w:val="6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7BFFF7E6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Charlson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comorbidity index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25D61C4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2207B506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1CB869D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69C2367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388BC10A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2295DA0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0 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69DAB1C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05E2508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5638C20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5A77949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1602CA" w:rsidRPr="00FA6854" w14:paraId="4806C458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64797D3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1 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23C585F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1.08 (0.91-1.27)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6BB2210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0.38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2BAA463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1.01 (0.85-1.19)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3E546DD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0.94</w:t>
            </w:r>
          </w:p>
        </w:tc>
      </w:tr>
      <w:tr w:rsidR="001602CA" w:rsidRPr="00FA6854" w14:paraId="4392CE50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46A74BB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≥ 2 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1B11A7D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1.38 (1.11-1.71)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0F5FD711" w14:textId="77777777" w:rsidR="001602CA" w:rsidRPr="00574E96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574E96">
              <w:rPr>
                <w:rFonts w:ascii="Times New Roman" w:eastAsia="Times New Roman" w:hAnsi="Times New Roman" w:cs="Times New Roman"/>
                <w:b/>
                <w:bCs/>
              </w:rPr>
              <w:t>0.004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6ACA6E5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1.26 (1.01-1.57)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72F88853" w14:textId="77777777" w:rsidR="001602CA" w:rsidRPr="00574E96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574E96">
              <w:rPr>
                <w:rFonts w:ascii="Times New Roman" w:eastAsia="Times New Roman" w:hAnsi="Times New Roman" w:cs="Times New Roman"/>
                <w:b/>
                <w:bCs/>
              </w:rPr>
              <w:t>0.04</w:t>
            </w:r>
          </w:p>
        </w:tc>
      </w:tr>
      <w:tr w:rsidR="001602CA" w:rsidRPr="00FA6854" w14:paraId="5BC4C757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7201BE2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Type of surgery</w:t>
            </w: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47E80DD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2C67FC1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2C3F22C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0D24E72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306E14B6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27203E5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Whipple 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1B0401A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03C0DF3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193F9ED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38BC71F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1602CA" w:rsidRPr="00FA6854" w14:paraId="266D3717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0A1D522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 Partial pancreatectomy 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21E45E7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0.91 (0.72-1.14)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5108774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0.37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4CD4072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0.92 (0.73-1.17)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7D2242E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</w:rPr>
              <w:t>0.50</w:t>
            </w:r>
          </w:p>
        </w:tc>
      </w:tr>
      <w:tr w:rsidR="001602CA" w:rsidRPr="00FA6854" w14:paraId="16430B41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46E7366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Total 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2F1F37C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1.02 (0.82-1.27)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5BACB59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0.88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0BC0822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1.07 (0.86-1.35)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734E19D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</w:rPr>
              <w:t>0.54</w:t>
            </w:r>
          </w:p>
        </w:tc>
      </w:tr>
      <w:tr w:rsidR="001602CA" w:rsidRPr="00FA6854" w14:paraId="1EB59338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251379A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Extended pancreatectomy 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772FE37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1.34 (1.01-1.77)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03367BF1" w14:textId="77777777" w:rsidR="001602CA" w:rsidRPr="00574E96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574E96">
              <w:rPr>
                <w:rFonts w:ascii="Times New Roman" w:eastAsia="Times New Roman" w:hAnsi="Times New Roman" w:cs="Times New Roman"/>
                <w:b/>
                <w:bCs/>
              </w:rPr>
              <w:t>0.04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5C3D7E1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1.34 (1.001-1.79)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3E1AA19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</w:rPr>
              <w:t>0.049</w:t>
            </w:r>
          </w:p>
        </w:tc>
      </w:tr>
      <w:tr w:rsidR="001602CA" w:rsidRPr="00FA6854" w14:paraId="3EE6B364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36DD86C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Grade post treatment 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6B87C24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5234022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3043FB4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3B0B632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1602CA" w:rsidRPr="00FA6854" w14:paraId="6C19AF21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337CEB5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Well differentiated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5A5CD3D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36381FF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222F5BC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0DE02C8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1602CA" w:rsidRPr="00FA6854" w14:paraId="4A67170C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30606EA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Moderately differentiated 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7E81418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1.05 (0.80-1.39)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3FBC8C0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0.71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3F53A47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1.02 (0.77-1.35)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06D8E8C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0.89</w:t>
            </w:r>
          </w:p>
        </w:tc>
      </w:tr>
      <w:tr w:rsidR="001602CA" w:rsidRPr="00FA6854" w14:paraId="12F897C0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6FEC11C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Poorly/undifferentiated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4E72169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1.60 (1.20-2.13)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09DA8ED5" w14:textId="77777777" w:rsidR="001602CA" w:rsidRPr="00574E96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574E96">
              <w:rPr>
                <w:rFonts w:ascii="Times New Roman" w:eastAsia="Times New Roman" w:hAnsi="Times New Roman" w:cs="Times New Roman"/>
                <w:b/>
                <w:bCs/>
              </w:rPr>
              <w:t>0.001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20A6364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1.52 (1.13-2.03)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237D24C6" w14:textId="77777777" w:rsidR="001602CA" w:rsidRPr="00574E96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574E96">
              <w:rPr>
                <w:rFonts w:ascii="Times New Roman" w:eastAsia="Times New Roman" w:hAnsi="Times New Roman" w:cs="Times New Roman"/>
                <w:b/>
                <w:bCs/>
              </w:rPr>
              <w:t>0.005</w:t>
            </w:r>
          </w:p>
        </w:tc>
      </w:tr>
      <w:tr w:rsidR="001602CA" w:rsidRPr="00FA6854" w14:paraId="6732D850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65E24FBA" w14:textId="77777777" w:rsidR="001602CA" w:rsidRPr="00FA6854" w:rsidRDefault="001602CA" w:rsidP="00903C7B">
            <w:pPr>
              <w:spacing w:line="259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AJCC 8</w:t>
            </w: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vertAlign w:val="superscript"/>
              </w:rPr>
              <w:t>th</w:t>
            </w: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 edition post therapy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36198E8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0D7CAEF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0351649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648BEDE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1602CA" w:rsidRPr="00FA6854" w14:paraId="1B35DAFA" w14:textId="77777777" w:rsidTr="00903C7B">
        <w:trPr>
          <w:trHeight w:val="215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24A16FA6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Stage 1A-0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6044ED1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4F47CD7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10A226B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37B44E8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1602CA" w:rsidRPr="00FA6854" w14:paraId="1EDB4F97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7C1E704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Stage 1B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36C71EC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1.55 (1.21-1.99)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0FF3916E" w14:textId="77777777" w:rsidR="001602CA" w:rsidRPr="00574E96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574E96">
              <w:rPr>
                <w:rFonts w:ascii="Times New Roman" w:eastAsia="Times New Roman" w:hAnsi="Times New Roman" w:cs="Times New Roman"/>
                <w:b/>
                <w:bCs/>
              </w:rPr>
              <w:t>&lt;0.001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0E1EEF1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1.40 (1.08-1.81)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53C74628" w14:textId="77777777" w:rsidR="001602CA" w:rsidRPr="00574E96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574E96">
              <w:rPr>
                <w:rFonts w:ascii="Times New Roman" w:eastAsia="Times New Roman" w:hAnsi="Times New Roman" w:cs="Times New Roman"/>
                <w:b/>
                <w:bCs/>
              </w:rPr>
              <w:t>0.01</w:t>
            </w:r>
          </w:p>
        </w:tc>
      </w:tr>
      <w:tr w:rsidR="001602CA" w:rsidRPr="00FA6854" w14:paraId="3EBD6A86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5E890C46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Stage IIA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4AA8D10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1.31 (0.88-1.97)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49675C6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0.19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1D5075A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1.12 (0.74-1.69)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32BE0472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0.61</w:t>
            </w:r>
          </w:p>
        </w:tc>
      </w:tr>
      <w:tr w:rsidR="001602CA" w:rsidRPr="00FA6854" w14:paraId="2C985894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03AC59B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Stage IIB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05FB974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2.13 (1.72-2.63)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1FE8578A" w14:textId="77777777" w:rsidR="001602CA" w:rsidRPr="00574E96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574E96">
              <w:rPr>
                <w:rFonts w:ascii="Times New Roman" w:eastAsia="Times New Roman" w:hAnsi="Times New Roman" w:cs="Times New Roman"/>
                <w:b/>
                <w:bCs/>
              </w:rPr>
              <w:t>&lt;0.001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2F73188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1.86 (1.48-2.34)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6D81EE1A" w14:textId="77777777" w:rsidR="001602CA" w:rsidRPr="00574E96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574E96">
              <w:rPr>
                <w:rFonts w:ascii="Times New Roman" w:eastAsia="Times New Roman" w:hAnsi="Times New Roman" w:cs="Times New Roman"/>
                <w:b/>
                <w:bCs/>
              </w:rPr>
              <w:t>&lt;0.001</w:t>
            </w:r>
          </w:p>
        </w:tc>
      </w:tr>
      <w:tr w:rsidR="001602CA" w:rsidRPr="00FA6854" w14:paraId="177B3B58" w14:textId="77777777" w:rsidTr="00903C7B">
        <w:trPr>
          <w:trHeight w:val="66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6B8AE66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Stage III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4AB6DA6F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2.94 (2.34-3.70)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63E6B175" w14:textId="77777777" w:rsidR="001602CA" w:rsidRPr="00574E96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574E96">
              <w:rPr>
                <w:rFonts w:ascii="Times New Roman" w:eastAsia="Times New Roman" w:hAnsi="Times New Roman" w:cs="Times New Roman"/>
                <w:b/>
                <w:bCs/>
              </w:rPr>
              <w:t>&lt;0.001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2432CD3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2.46 (1.91-3.17)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4BF8810A" w14:textId="77777777" w:rsidR="001602CA" w:rsidRPr="00574E96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574E96">
              <w:rPr>
                <w:rFonts w:ascii="Times New Roman" w:eastAsia="Times New Roman" w:hAnsi="Times New Roman" w:cs="Times New Roman"/>
                <w:b/>
                <w:bCs/>
              </w:rPr>
              <w:t>&lt;0.001</w:t>
            </w:r>
          </w:p>
        </w:tc>
      </w:tr>
      <w:tr w:rsidR="001602CA" w:rsidRPr="00FA6854" w14:paraId="12DDD454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6DA0693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Margin statues 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3DF189C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763F314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7152E53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14300FE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17EA5762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632746B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R0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74D1077D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12192FE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6B4FCDE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6F9A924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474AC680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1426F6E3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R1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35DA235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1.56 (1.25-1.95)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0C8B1914" w14:textId="77777777" w:rsidR="001602CA" w:rsidRPr="00574E96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574E96">
              <w:rPr>
                <w:rFonts w:ascii="Times New Roman" w:eastAsia="Times New Roman" w:hAnsi="Times New Roman" w:cs="Times New Roman"/>
                <w:b/>
                <w:bCs/>
              </w:rPr>
              <w:t>&lt;0.001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4F4DBE86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1.25 (0.99-1.58)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74930599" w14:textId="77777777" w:rsidR="001602CA" w:rsidRPr="00574E96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574E96">
              <w:rPr>
                <w:rFonts w:ascii="Times New Roman" w:eastAsia="Times New Roman" w:hAnsi="Times New Roman" w:cs="Times New Roman"/>
                <w:b/>
                <w:bCs/>
              </w:rPr>
              <w:t>0.06</w:t>
            </w:r>
          </w:p>
        </w:tc>
      </w:tr>
      <w:tr w:rsidR="001602CA" w:rsidRPr="00FA6854" w14:paraId="3DB5CF99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1AAE0986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R2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21B0182C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1.97 (0.93-4.15)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7B9C1630" w14:textId="77777777" w:rsidR="001602CA" w:rsidRPr="00574E96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574E96">
              <w:rPr>
                <w:rFonts w:ascii="Times New Roman" w:eastAsia="Times New Roman" w:hAnsi="Times New Roman" w:cs="Times New Roman"/>
                <w:b/>
                <w:bCs/>
              </w:rPr>
              <w:t>0.08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2E0C373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1.64 (0.77-3.51)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25AECB3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0.20</w:t>
            </w:r>
          </w:p>
        </w:tc>
      </w:tr>
      <w:tr w:rsidR="001602CA" w:rsidRPr="00FA6854" w14:paraId="7302C094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02E9EE4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Any positive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636727D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2.01 (1.56-2.59)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0770E564" w14:textId="77777777" w:rsidR="001602CA" w:rsidRPr="00574E96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574E96">
              <w:rPr>
                <w:rFonts w:ascii="Times New Roman" w:eastAsia="Times New Roman" w:hAnsi="Times New Roman" w:cs="Times New Roman"/>
                <w:b/>
                <w:bCs/>
              </w:rPr>
              <w:t>&lt;0.001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111CD5D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1.50 (1.15-1.94)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1A456364" w14:textId="77777777" w:rsidR="001602CA" w:rsidRPr="00574E96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574E96">
              <w:rPr>
                <w:rFonts w:ascii="Times New Roman" w:eastAsia="Times New Roman" w:hAnsi="Times New Roman" w:cs="Times New Roman"/>
                <w:b/>
                <w:bCs/>
              </w:rPr>
              <w:t>0.002</w:t>
            </w:r>
          </w:p>
        </w:tc>
      </w:tr>
      <w:tr w:rsidR="001602CA" w:rsidRPr="00FA6854" w14:paraId="50C6963C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4BA2D205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lastRenderedPageBreak/>
              <w:t>Adjuvant radiotherapy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405FE52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1.01 (0.81-1.28)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39E6F31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0.91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6C09999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475631F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201F6712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6D7E51A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Adjuvant chemotherapy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220FC6B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0.85 (0.73-0.98)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524834B9" w14:textId="77777777" w:rsidR="001602CA" w:rsidRPr="00574E96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574E96">
              <w:rPr>
                <w:rFonts w:ascii="Times New Roman" w:eastAsia="Times New Roman" w:hAnsi="Times New Roman" w:cs="Times New Roman"/>
                <w:b/>
                <w:bCs/>
              </w:rPr>
              <w:t>0.03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371B84E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0.75 (0.65-0.88)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35C6A11B" w14:textId="77777777" w:rsidR="001602CA" w:rsidRPr="00574E96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574E96">
              <w:rPr>
                <w:rFonts w:ascii="Times New Roman" w:eastAsia="Times New Roman" w:hAnsi="Times New Roman" w:cs="Times New Roman"/>
                <w:b/>
                <w:bCs/>
              </w:rPr>
              <w:t>&lt;0.001</w:t>
            </w:r>
          </w:p>
        </w:tc>
      </w:tr>
      <w:tr w:rsidR="001602CA" w:rsidRPr="00FA6854" w14:paraId="23573D76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6FC1E45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Type of Neoadjuvant treatment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7C61F6C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554454CE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3976451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09447C0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08626E96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64DDA9B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color w:val="000000" w:themeColor="text1"/>
              </w:rPr>
              <w:t>NAC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26C3AC4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3BB472B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14A09671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Ref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6FB831F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602CA" w:rsidRPr="00FA6854" w14:paraId="55B19FC4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43392278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1874E874">
              <w:rPr>
                <w:rFonts w:ascii="Times New Roman" w:eastAsia="Times New Roman" w:hAnsi="Times New Roman" w:cs="Times New Roman"/>
                <w:color w:val="000000" w:themeColor="text1"/>
              </w:rPr>
              <w:t>NAC+RT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01EC355B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0.77 (0.66-0.90)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5DC79CC7" w14:textId="77777777" w:rsidR="001602CA" w:rsidRPr="00574E96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574E96">
              <w:rPr>
                <w:rFonts w:ascii="Times New Roman" w:eastAsia="Times New Roman" w:hAnsi="Times New Roman" w:cs="Times New Roman"/>
                <w:b/>
                <w:bCs/>
              </w:rPr>
              <w:t>0.001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4DD66B6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0.87 (0.73-1.02)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35E2B7C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0.09</w:t>
            </w:r>
          </w:p>
        </w:tc>
      </w:tr>
      <w:tr w:rsidR="001602CA" w:rsidRPr="00FA6854" w14:paraId="771601A0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1A4B04D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Overall downstage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4B045489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0.73 (0.63-0.85)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002BF5B9" w14:textId="77777777" w:rsidR="001602CA" w:rsidRPr="00574E96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574E96">
              <w:rPr>
                <w:rFonts w:ascii="Times New Roman" w:eastAsia="Times New Roman" w:hAnsi="Times New Roman" w:cs="Times New Roman"/>
                <w:b/>
                <w:bCs/>
              </w:rPr>
              <w:t>&lt;0.001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317E678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0.89 (0.76-1.04)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5956EEDA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0.15</w:t>
            </w:r>
          </w:p>
        </w:tc>
      </w:tr>
      <w:tr w:rsidR="001602CA" w:rsidRPr="00FA6854" w14:paraId="798D6C3C" w14:textId="77777777" w:rsidTr="00903C7B">
        <w:trPr>
          <w:trHeight w:val="270"/>
        </w:trPr>
        <w:tc>
          <w:tcPr>
            <w:tcW w:w="39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494E90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Complete pathologic response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57B277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0.34 (0.20-0.60)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667C5C" w14:textId="77777777" w:rsidR="001602CA" w:rsidRPr="00574E96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574E96">
              <w:rPr>
                <w:rFonts w:ascii="Times New Roman" w:eastAsia="Times New Roman" w:hAnsi="Times New Roman" w:cs="Times New Roman"/>
                <w:b/>
                <w:bCs/>
              </w:rPr>
              <w:t>&lt;0.001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BDBC74" w14:textId="77777777" w:rsidR="001602CA" w:rsidRPr="00FA6854" w:rsidRDefault="001602CA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0.50 (0.27-0.93)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F35841" w14:textId="77777777" w:rsidR="001602CA" w:rsidRPr="00574E96" w:rsidRDefault="001602CA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574E96">
              <w:rPr>
                <w:rFonts w:ascii="Times New Roman" w:eastAsia="Times New Roman" w:hAnsi="Times New Roman" w:cs="Times New Roman"/>
                <w:b/>
                <w:bCs/>
              </w:rPr>
              <w:t>0.03</w:t>
            </w:r>
          </w:p>
        </w:tc>
      </w:tr>
    </w:tbl>
    <w:p w14:paraId="65504270" w14:textId="77777777" w:rsidR="00223205" w:rsidRPr="00FA6854" w:rsidRDefault="00223205" w:rsidP="00223205">
      <w:pPr>
        <w:rPr>
          <w:rFonts w:ascii="Times New Roman" w:hAnsi="Times New Roman" w:cs="Times New Roman"/>
        </w:rPr>
      </w:pPr>
      <w:r w:rsidRPr="00FA6854">
        <w:rPr>
          <w:rFonts w:ascii="Times New Roman" w:hAnsi="Times New Roman" w:cs="Times New Roman"/>
        </w:rPr>
        <w:t xml:space="preserve">NAC neoadjuvant chemotherapy; </w:t>
      </w:r>
      <w:r w:rsidRPr="1874E874">
        <w:rPr>
          <w:rFonts w:ascii="Times New Roman" w:eastAsia="Times New Roman" w:hAnsi="Times New Roman" w:cs="Times New Roman"/>
          <w:color w:val="000000" w:themeColor="text1"/>
        </w:rPr>
        <w:t>NAC+RT</w:t>
      </w:r>
      <w:r w:rsidRPr="00FA6854">
        <w:rPr>
          <w:rFonts w:ascii="Times New Roman" w:hAnsi="Times New Roman" w:cs="Times New Roman"/>
        </w:rPr>
        <w:t xml:space="preserve"> neoadjuvant chemoradiation; IQR Interquartile range; AJCC American Joint Committee on Cancer</w:t>
      </w:r>
    </w:p>
    <w:p w14:paraId="0DAC653D" w14:textId="79741AC0" w:rsidR="00474C7B" w:rsidRDefault="00474C7B"/>
    <w:p w14:paraId="763328D0" w14:textId="77777777" w:rsidR="00474C7B" w:rsidRDefault="00474C7B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A0" w:firstRow="1" w:lastRow="0" w:firstColumn="1" w:lastColumn="0" w:noHBand="1" w:noVBand="1"/>
      </w:tblPr>
      <w:tblGrid>
        <w:gridCol w:w="1721"/>
        <w:gridCol w:w="954"/>
        <w:gridCol w:w="1337"/>
        <w:gridCol w:w="1337"/>
        <w:gridCol w:w="2235"/>
        <w:gridCol w:w="930"/>
        <w:gridCol w:w="846"/>
      </w:tblGrid>
      <w:tr w:rsidR="00474C7B" w:rsidRPr="00FA6854" w14:paraId="73D9F17B" w14:textId="77777777" w:rsidTr="00903C7B">
        <w:trPr>
          <w:trHeight w:val="300"/>
        </w:trPr>
        <w:tc>
          <w:tcPr>
            <w:tcW w:w="9360" w:type="dxa"/>
            <w:gridSpan w:val="7"/>
            <w:tcBorders>
              <w:bottom w:val="single" w:sz="4" w:space="0" w:color="auto"/>
            </w:tcBorders>
          </w:tcPr>
          <w:p w14:paraId="23B1B783" w14:textId="77777777" w:rsidR="00474C7B" w:rsidRPr="00FA6854" w:rsidRDefault="00474C7B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lastRenderedPageBreak/>
              <w:t xml:space="preserve">Table </w:t>
            </w:r>
            <w:r>
              <w:rPr>
                <w:rFonts w:ascii="Times New Roman" w:eastAsia="Times New Roman" w:hAnsi="Times New Roman" w:cs="Times New Roman"/>
              </w:rPr>
              <w:t>4</w:t>
            </w:r>
            <w:r w:rsidRPr="00FA6854">
              <w:rPr>
                <w:rFonts w:ascii="Times New Roman" w:eastAsia="Times New Roman" w:hAnsi="Times New Roman" w:cs="Times New Roman"/>
              </w:rPr>
              <w:t xml:space="preserve">s. Median Overall Survival based on type of neoadjuvant therapy and response to treatment </w:t>
            </w:r>
          </w:p>
        </w:tc>
      </w:tr>
      <w:tr w:rsidR="00474C7B" w:rsidRPr="00FA6854" w14:paraId="06B53A27" w14:textId="77777777" w:rsidTr="00903C7B">
        <w:trPr>
          <w:trHeight w:val="300"/>
        </w:trPr>
        <w:tc>
          <w:tcPr>
            <w:tcW w:w="1721" w:type="dxa"/>
            <w:tcBorders>
              <w:top w:val="single" w:sz="4" w:space="0" w:color="auto"/>
              <w:bottom w:val="single" w:sz="4" w:space="0" w:color="auto"/>
            </w:tcBorders>
          </w:tcPr>
          <w:p w14:paraId="0B11F42C" w14:textId="77777777" w:rsidR="00474C7B" w:rsidRPr="00FA6854" w:rsidRDefault="00474C7B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2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AD0F275" w14:textId="77777777" w:rsidR="00474C7B" w:rsidRPr="00FA6854" w:rsidRDefault="00474C7B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1874E874">
              <w:rPr>
                <w:rFonts w:ascii="Times New Roman" w:eastAsia="Times New Roman" w:hAnsi="Times New Roman" w:cs="Times New Roman"/>
                <w:b/>
                <w:bCs/>
              </w:rPr>
              <w:t>AJCC downstaging</w:t>
            </w:r>
          </w:p>
        </w:tc>
        <w:tc>
          <w:tcPr>
            <w:tcW w:w="401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CF24E5E" w14:textId="70C2FB93" w:rsidR="00474C7B" w:rsidRPr="00FA6854" w:rsidRDefault="0021176D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</w:rPr>
              <w:t>pCR</w:t>
            </w:r>
            <w:proofErr w:type="spellEnd"/>
          </w:p>
        </w:tc>
      </w:tr>
      <w:tr w:rsidR="00474C7B" w:rsidRPr="00FA6854" w14:paraId="501EAF63" w14:textId="77777777" w:rsidTr="00903C7B">
        <w:trPr>
          <w:trHeight w:val="300"/>
        </w:trPr>
        <w:tc>
          <w:tcPr>
            <w:tcW w:w="1721" w:type="dxa"/>
            <w:tcBorders>
              <w:top w:val="single" w:sz="4" w:space="0" w:color="auto"/>
            </w:tcBorders>
          </w:tcPr>
          <w:p w14:paraId="7184A103" w14:textId="77777777" w:rsidR="00474C7B" w:rsidRPr="00FA6854" w:rsidRDefault="00474C7B" w:rsidP="00903C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54" w:type="dxa"/>
            <w:tcBorders>
              <w:top w:val="single" w:sz="4" w:space="0" w:color="auto"/>
            </w:tcBorders>
          </w:tcPr>
          <w:p w14:paraId="0821EECC" w14:textId="77777777" w:rsidR="00474C7B" w:rsidRPr="00FA6854" w:rsidRDefault="00474C7B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337" w:type="dxa"/>
            <w:tcBorders>
              <w:top w:val="single" w:sz="4" w:space="0" w:color="auto"/>
            </w:tcBorders>
          </w:tcPr>
          <w:p w14:paraId="18D2C195" w14:textId="77777777" w:rsidR="00474C7B" w:rsidRPr="00FA6854" w:rsidRDefault="00474C7B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337" w:type="dxa"/>
            <w:tcBorders>
              <w:top w:val="single" w:sz="4" w:space="0" w:color="auto"/>
            </w:tcBorders>
          </w:tcPr>
          <w:p w14:paraId="685930D1" w14:textId="77777777" w:rsidR="00474C7B" w:rsidRPr="00FA6854" w:rsidRDefault="00474C7B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P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14:paraId="40B2AAE7" w14:textId="77777777" w:rsidR="00474C7B" w:rsidRPr="00FA6854" w:rsidRDefault="00474C7B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930" w:type="dxa"/>
            <w:tcBorders>
              <w:top w:val="single" w:sz="4" w:space="0" w:color="auto"/>
            </w:tcBorders>
          </w:tcPr>
          <w:p w14:paraId="215325C1" w14:textId="77777777" w:rsidR="00474C7B" w:rsidRPr="00FA6854" w:rsidRDefault="00474C7B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846" w:type="dxa"/>
            <w:tcBorders>
              <w:top w:val="single" w:sz="4" w:space="0" w:color="auto"/>
            </w:tcBorders>
          </w:tcPr>
          <w:p w14:paraId="0DDC1BAF" w14:textId="77777777" w:rsidR="00474C7B" w:rsidRPr="00FA6854" w:rsidRDefault="00474C7B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P</w:t>
            </w:r>
          </w:p>
        </w:tc>
      </w:tr>
      <w:tr w:rsidR="00474C7B" w:rsidRPr="00FA6854" w14:paraId="1E3B4CC5" w14:textId="77777777" w:rsidTr="00903C7B">
        <w:trPr>
          <w:trHeight w:val="311"/>
        </w:trPr>
        <w:tc>
          <w:tcPr>
            <w:tcW w:w="1721" w:type="dxa"/>
          </w:tcPr>
          <w:p w14:paraId="443B4640" w14:textId="77777777" w:rsidR="00474C7B" w:rsidRPr="00FA6854" w:rsidRDefault="00474C7B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FA6854">
              <w:rPr>
                <w:rFonts w:ascii="Times New Roman" w:eastAsia="Times New Roman" w:hAnsi="Times New Roman" w:cs="Times New Roman"/>
                <w:b/>
                <w:bCs/>
              </w:rPr>
              <w:t>NAC</w:t>
            </w:r>
          </w:p>
        </w:tc>
        <w:tc>
          <w:tcPr>
            <w:tcW w:w="954" w:type="dxa"/>
          </w:tcPr>
          <w:p w14:paraId="3102E48F" w14:textId="77777777" w:rsidR="00474C7B" w:rsidRPr="00FA6854" w:rsidRDefault="00474C7B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33.4</w:t>
            </w:r>
          </w:p>
        </w:tc>
        <w:tc>
          <w:tcPr>
            <w:tcW w:w="1337" w:type="dxa"/>
          </w:tcPr>
          <w:p w14:paraId="57071D96" w14:textId="77777777" w:rsidR="00474C7B" w:rsidRPr="00FA6854" w:rsidRDefault="00474C7B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27.9</w:t>
            </w:r>
          </w:p>
        </w:tc>
        <w:tc>
          <w:tcPr>
            <w:tcW w:w="1337" w:type="dxa"/>
          </w:tcPr>
          <w:p w14:paraId="4706E2F3" w14:textId="77777777" w:rsidR="00474C7B" w:rsidRPr="00FA6854" w:rsidRDefault="00474C7B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P&lt;0.001</w:t>
            </w:r>
          </w:p>
        </w:tc>
        <w:tc>
          <w:tcPr>
            <w:tcW w:w="2235" w:type="dxa"/>
          </w:tcPr>
          <w:p w14:paraId="6E3D6DD9" w14:textId="77777777" w:rsidR="00474C7B" w:rsidRPr="00FA6854" w:rsidRDefault="00474C7B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Median not reached</w:t>
            </w:r>
          </w:p>
        </w:tc>
        <w:tc>
          <w:tcPr>
            <w:tcW w:w="930" w:type="dxa"/>
          </w:tcPr>
          <w:p w14:paraId="45AC1B69" w14:textId="77777777" w:rsidR="00474C7B" w:rsidRPr="00FA6854" w:rsidRDefault="00474C7B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30.6</w:t>
            </w:r>
          </w:p>
        </w:tc>
        <w:tc>
          <w:tcPr>
            <w:tcW w:w="846" w:type="dxa"/>
          </w:tcPr>
          <w:p w14:paraId="76A47577" w14:textId="77777777" w:rsidR="00474C7B" w:rsidRPr="00FA6854" w:rsidRDefault="00474C7B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0.009</w:t>
            </w:r>
          </w:p>
        </w:tc>
      </w:tr>
      <w:tr w:rsidR="00474C7B" w:rsidRPr="00FA6854" w14:paraId="591D7DBB" w14:textId="77777777" w:rsidTr="00903C7B">
        <w:trPr>
          <w:trHeight w:val="632"/>
        </w:trPr>
        <w:tc>
          <w:tcPr>
            <w:tcW w:w="1721" w:type="dxa"/>
            <w:tcBorders>
              <w:bottom w:val="single" w:sz="4" w:space="0" w:color="auto"/>
            </w:tcBorders>
          </w:tcPr>
          <w:p w14:paraId="63FCE2D4" w14:textId="77777777" w:rsidR="00474C7B" w:rsidRPr="00FA6854" w:rsidRDefault="00474C7B" w:rsidP="00903C7B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1874E874">
              <w:rPr>
                <w:rFonts w:ascii="Times New Roman" w:eastAsia="Times New Roman" w:hAnsi="Times New Roman" w:cs="Times New Roman"/>
                <w:b/>
                <w:bCs/>
              </w:rPr>
              <w:t>NAC+RT</w:t>
            </w:r>
          </w:p>
        </w:tc>
        <w:tc>
          <w:tcPr>
            <w:tcW w:w="954" w:type="dxa"/>
            <w:tcBorders>
              <w:bottom w:val="single" w:sz="4" w:space="0" w:color="auto"/>
            </w:tcBorders>
          </w:tcPr>
          <w:p w14:paraId="7796C0DE" w14:textId="77777777" w:rsidR="00474C7B" w:rsidRPr="00FA6854" w:rsidRDefault="00474C7B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32.5</w:t>
            </w:r>
          </w:p>
        </w:tc>
        <w:tc>
          <w:tcPr>
            <w:tcW w:w="1337" w:type="dxa"/>
            <w:tcBorders>
              <w:bottom w:val="single" w:sz="4" w:space="0" w:color="auto"/>
            </w:tcBorders>
          </w:tcPr>
          <w:p w14:paraId="6D720D64" w14:textId="77777777" w:rsidR="00474C7B" w:rsidRPr="00FA6854" w:rsidRDefault="00474C7B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36.5</w:t>
            </w:r>
          </w:p>
        </w:tc>
        <w:tc>
          <w:tcPr>
            <w:tcW w:w="1337" w:type="dxa"/>
            <w:tcBorders>
              <w:bottom w:val="single" w:sz="4" w:space="0" w:color="auto"/>
            </w:tcBorders>
          </w:tcPr>
          <w:p w14:paraId="4B78A233" w14:textId="77777777" w:rsidR="00474C7B" w:rsidRPr="00FA6854" w:rsidRDefault="00474C7B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0.54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14:paraId="6DF35584" w14:textId="77777777" w:rsidR="00474C7B" w:rsidRPr="00FA6854" w:rsidRDefault="00474C7B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Median not reached</w:t>
            </w:r>
          </w:p>
        </w:tc>
        <w:tc>
          <w:tcPr>
            <w:tcW w:w="930" w:type="dxa"/>
            <w:tcBorders>
              <w:bottom w:val="single" w:sz="4" w:space="0" w:color="auto"/>
            </w:tcBorders>
          </w:tcPr>
          <w:p w14:paraId="2B24A4BC" w14:textId="77777777" w:rsidR="00474C7B" w:rsidRPr="00FA6854" w:rsidRDefault="00474C7B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33.5</w:t>
            </w:r>
          </w:p>
        </w:tc>
        <w:tc>
          <w:tcPr>
            <w:tcW w:w="846" w:type="dxa"/>
            <w:tcBorders>
              <w:bottom w:val="single" w:sz="4" w:space="0" w:color="auto"/>
            </w:tcBorders>
          </w:tcPr>
          <w:p w14:paraId="37D09CD6" w14:textId="77777777" w:rsidR="00474C7B" w:rsidRPr="00FA6854" w:rsidRDefault="00474C7B" w:rsidP="00903C7B">
            <w:pPr>
              <w:rPr>
                <w:rFonts w:ascii="Times New Roman" w:eastAsia="Times New Roman" w:hAnsi="Times New Roman" w:cs="Times New Roman"/>
              </w:rPr>
            </w:pPr>
            <w:r w:rsidRPr="00FA6854">
              <w:rPr>
                <w:rFonts w:ascii="Times New Roman" w:eastAsia="Times New Roman" w:hAnsi="Times New Roman" w:cs="Times New Roman"/>
              </w:rPr>
              <w:t>0.005</w:t>
            </w:r>
          </w:p>
        </w:tc>
      </w:tr>
    </w:tbl>
    <w:p w14:paraId="48B55FDC" w14:textId="5AFB9EF5" w:rsidR="00474C7B" w:rsidRPr="00FA6854" w:rsidRDefault="00474C7B" w:rsidP="00474C7B">
      <w:pPr>
        <w:rPr>
          <w:rFonts w:ascii="Times New Roman" w:hAnsi="Times New Roman" w:cs="Times New Roman"/>
        </w:rPr>
      </w:pPr>
      <w:r w:rsidRPr="00FA6854">
        <w:rPr>
          <w:rFonts w:ascii="Times New Roman" w:hAnsi="Times New Roman" w:cs="Times New Roman"/>
        </w:rPr>
        <w:t xml:space="preserve">NAC neoadjuvant chemotherapy; </w:t>
      </w:r>
      <w:r w:rsidR="00772E4B" w:rsidRPr="1874E874">
        <w:rPr>
          <w:rFonts w:ascii="Times New Roman" w:eastAsia="Times New Roman" w:hAnsi="Times New Roman" w:cs="Times New Roman"/>
          <w:color w:val="000000" w:themeColor="text1"/>
        </w:rPr>
        <w:t>NAC+RT</w:t>
      </w:r>
      <w:r w:rsidRPr="00FA6854">
        <w:rPr>
          <w:rFonts w:ascii="Times New Roman" w:hAnsi="Times New Roman" w:cs="Times New Roman"/>
        </w:rPr>
        <w:t xml:space="preserve"> neoadjuvant chemoradiation; </w:t>
      </w:r>
      <w:proofErr w:type="spellStart"/>
      <w:r w:rsidR="0054798C">
        <w:rPr>
          <w:rFonts w:ascii="Times New Roman" w:hAnsi="Times New Roman" w:cs="Times New Roman"/>
        </w:rPr>
        <w:t>pCR</w:t>
      </w:r>
      <w:r>
        <w:rPr>
          <w:rFonts w:ascii="Times New Roman" w:hAnsi="Times New Roman" w:cs="Times New Roman"/>
        </w:rPr>
        <w:t>complete</w:t>
      </w:r>
      <w:proofErr w:type="spellEnd"/>
      <w:r>
        <w:rPr>
          <w:rFonts w:ascii="Times New Roman" w:hAnsi="Times New Roman" w:cs="Times New Roman"/>
        </w:rPr>
        <w:t xml:space="preserve"> pathologic response</w:t>
      </w:r>
    </w:p>
    <w:p w14:paraId="21489B22" w14:textId="77777777" w:rsidR="00C80297" w:rsidRDefault="00C80297"/>
    <w:sectPr w:rsidR="00C802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2CA"/>
    <w:rsid w:val="001602CA"/>
    <w:rsid w:val="001652E2"/>
    <w:rsid w:val="001D1D74"/>
    <w:rsid w:val="0021176D"/>
    <w:rsid w:val="00223205"/>
    <w:rsid w:val="00474C7B"/>
    <w:rsid w:val="0054798C"/>
    <w:rsid w:val="00581808"/>
    <w:rsid w:val="00772E4B"/>
    <w:rsid w:val="00C80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D68BCB"/>
  <w15:chartTrackingRefBased/>
  <w15:docId w15:val="{B481A793-460B-4257-AB3C-D4A603766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02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02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7DF69B6DB67E4BB3C1AFF58545046D" ma:contentTypeVersion="13" ma:contentTypeDescription="Create a new document." ma:contentTypeScope="" ma:versionID="2cd98c0e30c8f3a3c76fecd0d1e08c74">
  <xsd:schema xmlns:xsd="http://www.w3.org/2001/XMLSchema" xmlns:xs="http://www.w3.org/2001/XMLSchema" xmlns:p="http://schemas.microsoft.com/office/2006/metadata/properties" xmlns:ns3="8cde2125-6b12-44df-8a5f-41820249a323" xmlns:ns4="660fef0b-f3b5-4436-bc4b-6f1b5441de1f" targetNamespace="http://schemas.microsoft.com/office/2006/metadata/properties" ma:root="true" ma:fieldsID="60428bdfc1af50f0b694383c2fdfd5d0" ns3:_="" ns4:_="">
    <xsd:import namespace="8cde2125-6b12-44df-8a5f-41820249a323"/>
    <xsd:import namespace="660fef0b-f3b5-4436-bc4b-6f1b5441de1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de2125-6b12-44df-8a5f-41820249a3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0fef0b-f3b5-4436-bc4b-6f1b5441de1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cde2125-6b12-44df-8a5f-41820249a323" xsi:nil="true"/>
  </documentManagement>
</p:properties>
</file>

<file path=customXml/itemProps1.xml><?xml version="1.0" encoding="utf-8"?>
<ds:datastoreItem xmlns:ds="http://schemas.openxmlformats.org/officeDocument/2006/customXml" ds:itemID="{5E05B8B1-AA25-4869-8E40-45354E8151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cde2125-6b12-44df-8a5f-41820249a323"/>
    <ds:schemaRef ds:uri="660fef0b-f3b5-4436-bc4b-6f1b5441de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D8DB23D-2133-4C53-9DCA-0BBE755FCA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96176A2-9D6F-48E8-96C9-E39D9A76E9BA}">
  <ds:schemaRefs>
    <ds:schemaRef ds:uri="http://schemas.openxmlformats.org/package/2006/metadata/core-properties"/>
    <ds:schemaRef ds:uri="8cde2125-6b12-44df-8a5f-41820249a323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660fef0b-f3b5-4436-bc4b-6f1b5441de1f"/>
    <ds:schemaRef ds:uri="http://purl.org/dc/terms/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1015</Words>
  <Characters>5786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Amini, Neda</dc:creator>
  <cp:keywords/>
  <dc:description/>
  <cp:lastModifiedBy>Amini, Neda</cp:lastModifiedBy>
  <cp:revision>5</cp:revision>
  <dcterms:created xsi:type="dcterms:W3CDTF">2023-07-11T20:33:00Z</dcterms:created>
  <dcterms:modified xsi:type="dcterms:W3CDTF">2023-07-11T21:06:00Z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0x010100657DF69B6DB67E4BB3C1AFF58545046D</vt:lpwstr>
  </property>
</Properties>
</file>