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B8F" w:rsidRDefault="00D23D3E" w:rsidP="001D0B8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Supplememtary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Table</w:t>
      </w:r>
      <w:r w:rsidR="001D0B8F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</w:p>
    <w:p w:rsidR="001D0B8F" w:rsidRDefault="00D23D3E" w:rsidP="001D0B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Supplememtary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 w:rsidR="001D0B8F" w:rsidRPr="00200B4E">
        <w:rPr>
          <w:rFonts w:ascii="Times New Roman" w:hAnsi="Times New Roman" w:cs="Times New Roman"/>
          <w:b/>
          <w:sz w:val="24"/>
          <w:szCs w:val="24"/>
        </w:rPr>
        <w:t>1 a</w:t>
      </w:r>
      <w:r w:rsidR="001D0B8F" w:rsidRPr="00200B4E">
        <w:rPr>
          <w:rFonts w:ascii="Times New Roman" w:hAnsi="Times New Roman" w:cs="Times New Roman"/>
          <w:sz w:val="24"/>
          <w:szCs w:val="24"/>
        </w:rPr>
        <w:t>. Basic statistics of the log</w:t>
      </w:r>
      <w:r w:rsidR="001D0B8F" w:rsidRPr="00200B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D0B8F" w:rsidRPr="00200B4E">
        <w:rPr>
          <w:rFonts w:ascii="Times New Roman" w:hAnsi="Times New Roman" w:cs="Times New Roman"/>
          <w:sz w:val="24"/>
          <w:szCs w:val="24"/>
        </w:rPr>
        <w:t xml:space="preserve">(x) transformed LFQ intensities in </w:t>
      </w:r>
      <w:r w:rsidR="001D0B8F">
        <w:rPr>
          <w:rFonts w:ascii="Times New Roman" w:hAnsi="Times New Roman" w:cs="Times New Roman"/>
          <w:sz w:val="24"/>
          <w:szCs w:val="24"/>
        </w:rPr>
        <w:t>mock (M) experiment</w:t>
      </w:r>
      <w:r w:rsidR="0071212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390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77"/>
        <w:gridCol w:w="2268"/>
        <w:gridCol w:w="1984"/>
        <w:gridCol w:w="2268"/>
        <w:gridCol w:w="2410"/>
      </w:tblGrid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LFQ intensity 2_Mock_XS1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LFQ intensity 3_Mock_XS2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LFQ intensity 4_Mock_XS3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LFQ intensity 5_Mock_XS4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Sum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4017.46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5074.03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5201.93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5295.75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Mean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20.8159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19.8204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19.7043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19.7603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Median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20.5582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19.7925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19.632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19.4233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 xml:space="preserve">Tukey </w:t>
            </w:r>
            <w:proofErr w:type="spellStart"/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biweight</w:t>
            </w:r>
            <w:proofErr w:type="spellEnd"/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20.6049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19.6934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19.6062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19.4908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Standard deviation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2.55198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2.70473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2.90225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2.76606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Coefficient of variation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0.122598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0.136462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0.14729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0.139981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Median absolute deviation (MAD)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1.67738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1.63073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1.9939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1.8129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Full width half maximum (FWHM)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4.77832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4.60142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6.59916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5.39781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Minimum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15.4803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13.1672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11.9622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10.4833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Maximum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27.6656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27.5885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27.0679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27.1247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Range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12.1853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14.4213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15.1058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16.6413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Valid values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193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256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264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268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Inter-quartile range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3.53716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3.23398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3.98338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3.66317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1st quartile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18.9358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18.1237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17.5929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17.818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3rd quartile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22.473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21.3577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21.5763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21.4811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Skewness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0.345624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0.283133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0.171708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0.356441</w:t>
            </w:r>
          </w:p>
        </w:tc>
      </w:tr>
      <w:tr w:rsidR="001D0B8F" w:rsidRPr="001D0B8F" w:rsidTr="001D0B8F">
        <w:trPr>
          <w:trHeight w:val="300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Kurtosis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-22.1833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714.312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499.401</w:t>
            </w:r>
          </w:p>
        </w:tc>
        <w:tc>
          <w:tcPr>
            <w:tcW w:w="2410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-344.414</w:t>
            </w:r>
          </w:p>
        </w:tc>
      </w:tr>
    </w:tbl>
    <w:p w:rsidR="001D0B8F" w:rsidRDefault="001D0B8F" w:rsidP="001D0B8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1D0B8F" w:rsidRPr="00EC3171" w:rsidRDefault="001D0B8F" w:rsidP="001D0B8F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1D0B8F" w:rsidRDefault="00D23D3E" w:rsidP="001D0B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Supplememtary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1D0B8F">
        <w:rPr>
          <w:rFonts w:ascii="Times New Roman" w:hAnsi="Times New Roman" w:cs="Times New Roman"/>
          <w:b/>
          <w:sz w:val="24"/>
          <w:szCs w:val="24"/>
        </w:rPr>
        <w:t>1 b</w:t>
      </w:r>
      <w:r w:rsidR="001D0B8F" w:rsidRPr="00200B4E">
        <w:rPr>
          <w:rFonts w:ascii="Times New Roman" w:hAnsi="Times New Roman" w:cs="Times New Roman"/>
          <w:sz w:val="24"/>
          <w:szCs w:val="24"/>
        </w:rPr>
        <w:t>. Basic statistics of the log</w:t>
      </w:r>
      <w:r w:rsidR="001D0B8F" w:rsidRPr="00200B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D0B8F" w:rsidRPr="00200B4E">
        <w:rPr>
          <w:rFonts w:ascii="Times New Roman" w:hAnsi="Times New Roman" w:cs="Times New Roman"/>
          <w:sz w:val="24"/>
          <w:szCs w:val="24"/>
        </w:rPr>
        <w:t xml:space="preserve">(x) transformed LFQ intensities in </w:t>
      </w:r>
      <w:r w:rsidR="001D0B8F">
        <w:rPr>
          <w:rFonts w:ascii="Times New Roman" w:hAnsi="Times New Roman" w:cs="Times New Roman"/>
          <w:sz w:val="24"/>
          <w:szCs w:val="24"/>
        </w:rPr>
        <w:t>treated (T) experiment</w:t>
      </w:r>
      <w:r w:rsidR="0071212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404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18"/>
        <w:gridCol w:w="2268"/>
        <w:gridCol w:w="2268"/>
        <w:gridCol w:w="2127"/>
        <w:gridCol w:w="2268"/>
      </w:tblGrid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LFQ intensity 4_Fol007_XS1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LFQ intensity 5_Fol007_XS2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LFQ intensity 6_Fol007_XS3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LFQ intensity 7_Fol007_XS4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Sum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6700.75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6631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6637.98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6767.29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Mean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22.4857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22.6314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22.3501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22.6331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Median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22.3839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22.6097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22.1542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22.3695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 xml:space="preserve">Tukey </w:t>
            </w:r>
            <w:proofErr w:type="spellStart"/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biweight</w:t>
            </w:r>
            <w:proofErr w:type="spellEnd"/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22.3634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22.5327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22.1552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22.4397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Standard deviation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2.74718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2.73834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2.86036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2.54669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Coefficient of variation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0.122175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0.120997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0.12798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0.112521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Median absolute deviation (MAD)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1.88327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1.83813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2.00548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1.6798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Full width half maximum (FWHM)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6.21958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5.35281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7.04996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5.09737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Minimum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15.805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16.8179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15.8455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15.5333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Maximum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31.7062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31.405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31.0464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30.6149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Range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15.9013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14.5871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15.2009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15.0816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Valid values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298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293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297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299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Inter-quartile range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3.79982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3.6619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3.97408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3.52847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1st quartile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20.5375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20.7527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20.2674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20.8746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3rd quartile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24.3374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24.4146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24.2415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24.403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Skewness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0.283272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0.280944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0.366863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0.313633</w:t>
            </w:r>
          </w:p>
        </w:tc>
      </w:tr>
      <w:tr w:rsidR="001D0B8F" w:rsidRPr="001D0B8F" w:rsidTr="001D0B8F">
        <w:trPr>
          <w:trHeight w:val="300"/>
        </w:trPr>
        <w:tc>
          <w:tcPr>
            <w:tcW w:w="511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Kurtosis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142.377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32.3365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-324.737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-51.8772</w:t>
            </w:r>
          </w:p>
        </w:tc>
      </w:tr>
    </w:tbl>
    <w:p w:rsidR="001D0B8F" w:rsidRDefault="001D0B8F" w:rsidP="001D0B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784F" w:rsidRDefault="009A784F"/>
    <w:p w:rsidR="001D0B8F" w:rsidRDefault="001D0B8F"/>
    <w:p w:rsidR="001D0B8F" w:rsidRDefault="001D0B8F"/>
    <w:p w:rsidR="001D0B8F" w:rsidRDefault="00D23D3E" w:rsidP="001D0B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Supplememtary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Table </w:t>
      </w:r>
      <w:proofErr w:type="gramStart"/>
      <w:r w:rsidR="001D0B8F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1D0B8F" w:rsidRPr="00200B4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D0B8F" w:rsidRPr="00200B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D0B8F" w:rsidRPr="00200B4E">
        <w:rPr>
          <w:rFonts w:ascii="Times New Roman" w:hAnsi="Times New Roman" w:cs="Times New Roman"/>
          <w:sz w:val="24"/>
          <w:szCs w:val="24"/>
        </w:rPr>
        <w:t xml:space="preserve">Annotated </w:t>
      </w:r>
      <w:proofErr w:type="spellStart"/>
      <w:r w:rsidR="001D0B8F" w:rsidRPr="00200B4E">
        <w:rPr>
          <w:rFonts w:ascii="Times New Roman" w:hAnsi="Times New Roman" w:cs="Times New Roman"/>
          <w:sz w:val="24"/>
          <w:szCs w:val="24"/>
        </w:rPr>
        <w:t>CAZymes</w:t>
      </w:r>
      <w:proofErr w:type="spellEnd"/>
      <w:r w:rsidR="001D0B8F" w:rsidRPr="00200B4E">
        <w:rPr>
          <w:rFonts w:ascii="Times New Roman" w:hAnsi="Times New Roman" w:cs="Times New Roman"/>
          <w:sz w:val="24"/>
          <w:szCs w:val="24"/>
        </w:rPr>
        <w:t xml:space="preserve"> in the </w:t>
      </w:r>
      <w:proofErr w:type="spellStart"/>
      <w:r w:rsidR="001D0B8F" w:rsidRPr="00200B4E">
        <w:rPr>
          <w:rFonts w:ascii="Times New Roman" w:hAnsi="Times New Roman" w:cs="Times New Roman"/>
          <w:sz w:val="24"/>
          <w:szCs w:val="24"/>
        </w:rPr>
        <w:t>Fol</w:t>
      </w:r>
      <w:proofErr w:type="spellEnd"/>
      <w:r w:rsidR="001D0B8F">
        <w:rPr>
          <w:rFonts w:ascii="Times New Roman" w:hAnsi="Times New Roman" w:cs="Times New Roman"/>
          <w:sz w:val="24"/>
          <w:szCs w:val="24"/>
        </w:rPr>
        <w:t xml:space="preserve"> protein groups </w:t>
      </w:r>
      <w:r w:rsidR="001D0B8F" w:rsidRPr="00200B4E">
        <w:rPr>
          <w:rFonts w:ascii="Times New Roman" w:hAnsi="Times New Roman" w:cs="Times New Roman"/>
          <w:sz w:val="24"/>
          <w:szCs w:val="24"/>
        </w:rPr>
        <w:t>with three of the tools and their signal peptide prediction within the dbCAN2</w:t>
      </w:r>
      <w:r w:rsidR="0071212B">
        <w:rPr>
          <w:rFonts w:ascii="Times New Roman" w:hAnsi="Times New Roman" w:cs="Times New Roman"/>
          <w:sz w:val="24"/>
          <w:szCs w:val="24"/>
        </w:rPr>
        <w:t xml:space="preserve"> annotation tool</w:t>
      </w:r>
      <w:r w:rsidR="001D0B8F" w:rsidRPr="00200B4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1212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71212B">
        <w:rPr>
          <w:rFonts w:ascii="Times New Roman" w:hAnsi="Times New Roman" w:cs="Times New Roman"/>
          <w:sz w:val="24"/>
          <w:szCs w:val="24"/>
        </w:rPr>
        <w:t>Fol</w:t>
      </w:r>
      <w:proofErr w:type="spellEnd"/>
      <w:r w:rsidR="0071212B">
        <w:rPr>
          <w:rFonts w:ascii="Times New Roman" w:hAnsi="Times New Roman" w:cs="Times New Roman"/>
          <w:sz w:val="24"/>
          <w:szCs w:val="24"/>
        </w:rPr>
        <w:t xml:space="preserve">: </w:t>
      </w:r>
      <w:r w:rsidR="0071212B" w:rsidRPr="0071212B">
        <w:rPr>
          <w:rFonts w:ascii="Times New Roman" w:hAnsi="Times New Roman" w:cs="Times New Roman"/>
          <w:i/>
          <w:sz w:val="24"/>
          <w:szCs w:val="24"/>
        </w:rPr>
        <w:t xml:space="preserve">Fusarium </w:t>
      </w:r>
      <w:proofErr w:type="spellStart"/>
      <w:r w:rsidR="0071212B" w:rsidRPr="0071212B">
        <w:rPr>
          <w:rFonts w:ascii="Times New Roman" w:hAnsi="Times New Roman" w:cs="Times New Roman"/>
          <w:i/>
          <w:sz w:val="24"/>
          <w:szCs w:val="24"/>
        </w:rPr>
        <w:t>oxysporum</w:t>
      </w:r>
      <w:proofErr w:type="spellEnd"/>
      <w:r w:rsidR="0071212B" w:rsidRPr="0071212B">
        <w:rPr>
          <w:rFonts w:ascii="Times New Roman" w:hAnsi="Times New Roman" w:cs="Times New Roman"/>
          <w:i/>
          <w:sz w:val="24"/>
          <w:szCs w:val="24"/>
        </w:rPr>
        <w:t xml:space="preserve"> f. sp. </w:t>
      </w:r>
      <w:proofErr w:type="spellStart"/>
      <w:proofErr w:type="gramStart"/>
      <w:r w:rsidR="0071212B" w:rsidRPr="0071212B">
        <w:rPr>
          <w:rFonts w:ascii="Times New Roman" w:hAnsi="Times New Roman" w:cs="Times New Roman"/>
          <w:i/>
          <w:sz w:val="24"/>
          <w:szCs w:val="24"/>
        </w:rPr>
        <w:t>lycopersici</w:t>
      </w:r>
      <w:proofErr w:type="spellEnd"/>
      <w:r w:rsidR="0071212B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tbl>
      <w:tblPr>
        <w:tblW w:w="5190" w:type="pct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52"/>
        <w:gridCol w:w="2898"/>
        <w:gridCol w:w="2678"/>
        <w:gridCol w:w="2225"/>
        <w:gridCol w:w="2230"/>
        <w:gridCol w:w="953"/>
        <w:gridCol w:w="1277"/>
      </w:tblGrid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Gene id  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Protein accessions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HMMER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00B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Hotpep</w:t>
            </w:r>
            <w:proofErr w:type="spellEnd"/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DIAMOND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200B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Signalp</w:t>
            </w:r>
            <w:proofErr w:type="spellEnd"/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#</w:t>
            </w:r>
            <w:proofErr w:type="spellStart"/>
            <w:r w:rsidRPr="00200B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ofTools</w:t>
            </w:r>
            <w:proofErr w:type="spellEnd"/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 w:val="restart"/>
            <w:shd w:val="clear" w:color="auto" w:fill="auto"/>
            <w:noWrap/>
            <w:vAlign w:val="center"/>
          </w:tcPr>
          <w:p w:rsidR="001D0B8F" w:rsidRPr="0071212B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71212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FOXG_00102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XP_018231736.1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GH20(212-558)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GH20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GH20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/>
            <w:shd w:val="clear" w:color="auto" w:fill="auto"/>
            <w:noWrap/>
            <w:vAlign w:val="center"/>
          </w:tcPr>
          <w:p w:rsidR="001D0B8F" w:rsidRPr="0071212B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XP_018231737.1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GH20(184-530)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GH20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GH20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Y(1-22)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/>
            <w:shd w:val="clear" w:color="auto" w:fill="auto"/>
            <w:noWrap/>
            <w:vAlign w:val="center"/>
          </w:tcPr>
          <w:p w:rsidR="001D0B8F" w:rsidRPr="0071212B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XP_018231738.1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GH20(184-441)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GH20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GH20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Y(1-22)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 w:val="restart"/>
            <w:shd w:val="clear" w:color="auto" w:fill="auto"/>
            <w:noWrap/>
            <w:vAlign w:val="center"/>
          </w:tcPr>
          <w:p w:rsidR="001D0B8F" w:rsidRPr="0071212B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71212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FOXG_17741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XP_018235838.1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GH55(131-875)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GH55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GH55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23"/>
        </w:trPr>
        <w:tc>
          <w:tcPr>
            <w:tcW w:w="833" w:type="pct"/>
            <w:vMerge/>
            <w:shd w:val="clear" w:color="auto" w:fill="auto"/>
            <w:noWrap/>
            <w:vAlign w:val="center"/>
          </w:tcPr>
          <w:p w:rsidR="001D0B8F" w:rsidRPr="0071212B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XP_018235839.1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GH55(66-810)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GH55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GH55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Y(1-24)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/>
            <w:shd w:val="clear" w:color="auto" w:fill="auto"/>
            <w:noWrap/>
            <w:vAlign w:val="center"/>
          </w:tcPr>
          <w:p w:rsidR="001D0B8F" w:rsidRPr="0071212B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XP_018235840.1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GH55(66-810)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GH55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GH55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Y(1-24)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 w:val="restart"/>
            <w:shd w:val="clear" w:color="auto" w:fill="auto"/>
            <w:noWrap/>
            <w:vAlign w:val="center"/>
          </w:tcPr>
          <w:p w:rsidR="001D0B8F" w:rsidRPr="0071212B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71212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FOXG_02349</w:t>
            </w:r>
          </w:p>
          <w:p w:rsidR="001D0B8F" w:rsidRPr="0071212B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XP_018235878.1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GH3(100-321)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GH3+CBM1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GH3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9C0006"/>
                <w:sz w:val="20"/>
                <w:szCs w:val="20"/>
                <w:lang w:eastAsia="en-IN"/>
              </w:rPr>
            </w:pP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XP_018235879.1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GH3(100-321)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GH3+CBM1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GH3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9C0006"/>
                <w:sz w:val="20"/>
                <w:szCs w:val="20"/>
                <w:lang w:eastAsia="en-IN"/>
              </w:rPr>
            </w:pP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XP_018235880.1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GH3(76-297)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GH3+CBM1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GH3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FOXG_03211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XP_018237179.1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GH32(48-396)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GH32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FOXG_18811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XP_018239045.1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GH72(17-329)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GH72+CBM43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CBM43+GH72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Y(1-27)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FOXG_09570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XP_018246910.1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AA5_2(60-677)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AA5+CBM13+CBM32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AA5_2+CBM32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Y(1-21)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 w:val="restart"/>
            <w:shd w:val="clear" w:color="auto" w:fill="auto"/>
            <w:noWrap/>
            <w:vAlign w:val="center"/>
          </w:tcPr>
          <w:p w:rsidR="001D0B8F" w:rsidRPr="0071212B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9C0006"/>
                <w:sz w:val="20"/>
                <w:szCs w:val="20"/>
                <w:lang w:eastAsia="en-IN"/>
              </w:rPr>
            </w:pPr>
            <w:r w:rsidRPr="0071212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FOXG_09774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XP_018247179.1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AA3_2(33-607)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AA3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AA3_2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Y(1-23)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9C0006"/>
                <w:sz w:val="20"/>
                <w:szCs w:val="20"/>
                <w:lang w:eastAsia="en-IN"/>
              </w:rPr>
            </w:pP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XP_018247180.1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AA3_2(33-607)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AA3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AA3_2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Y(1-23)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FOXG_10034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XP_018247509.1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GH18(49-404)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GH18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Y(1-23)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 w:val="restart"/>
            <w:shd w:val="clear" w:color="auto" w:fill="auto"/>
            <w:noWrap/>
            <w:vAlign w:val="center"/>
          </w:tcPr>
          <w:p w:rsidR="001D0B8F" w:rsidRPr="0071212B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71212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FOXG_10638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XP_018248486.1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GH45(68-266)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GH45+CBM1+CBM10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CBM1+GH45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/>
            <w:shd w:val="clear" w:color="auto" w:fill="auto"/>
            <w:noWrap/>
            <w:vAlign w:val="center"/>
          </w:tcPr>
          <w:p w:rsidR="001D0B8F" w:rsidRPr="0071212B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XP_018248487.1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GH45(68-266)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GH45+CBM1+CBM10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CBM1+GH45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 w:val="restart"/>
            <w:shd w:val="clear" w:color="auto" w:fill="auto"/>
            <w:noWrap/>
            <w:vAlign w:val="center"/>
          </w:tcPr>
          <w:p w:rsidR="001D0B8F" w:rsidRPr="0071212B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</w:pPr>
            <w:r w:rsidRPr="0071212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IN"/>
              </w:rPr>
              <w:t>FOXG_10748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XP_018248633.1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GH18(21-423)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CBM18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CBM18+GH18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vMerge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9C0006"/>
                <w:sz w:val="20"/>
                <w:szCs w:val="20"/>
                <w:lang w:eastAsia="en-IN"/>
              </w:rPr>
            </w:pP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XP_018248634.1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GH18(21-423)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CBM18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CBM18+GH18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FOXG_11736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XP_018250106.1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GH43_22(153-367)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GH43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GH43_22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FOXG_11769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XP_018250156.1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GH47(60-537)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GH47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GH47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Y(1-18)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FOXG_12330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XP_018250887.1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CE8(27-306)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CE8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CE8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Y(1-43)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FOXG_12535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XP_018251964.1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GH28(60-378)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GH28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FOXG_12585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XP_018252069.1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GH28(60-378)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GH28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FOXG_14004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XP_018253513.1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GH28(4-322)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GH28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FOXG_14236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XP_018253950.1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AA3_2(33-608)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AA3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AA3_2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Y(1-23)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FOXG_14258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XP_018253982.1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AA3_2(33-608)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AA3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AA3_2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Y(1-23)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FOXG_14489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XP_018254051.1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GH43_24(46-279)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GH43+CBM13+CBM35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CBM35+GH43_24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Y(1-20)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FOXG_15793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XP_018256212.1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GH93(49-282)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GH93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GH93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Y(1-24)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1D0B8F" w:rsidRPr="00200B4E" w:rsidTr="001D0B8F">
        <w:trPr>
          <w:trHeight w:val="300"/>
        </w:trPr>
        <w:tc>
          <w:tcPr>
            <w:tcW w:w="833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FOXG_17088</w:t>
            </w:r>
          </w:p>
        </w:tc>
        <w:tc>
          <w:tcPr>
            <w:tcW w:w="985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XP_018257975.1</w:t>
            </w:r>
          </w:p>
        </w:tc>
        <w:tc>
          <w:tcPr>
            <w:tcW w:w="910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GH28(60-378)</w:t>
            </w:r>
          </w:p>
        </w:tc>
        <w:tc>
          <w:tcPr>
            <w:tcW w:w="756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GH28</w:t>
            </w:r>
          </w:p>
        </w:tc>
        <w:tc>
          <w:tcPr>
            <w:tcW w:w="758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GH28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</w:p>
        </w:tc>
        <w:tc>
          <w:tcPr>
            <w:tcW w:w="434" w:type="pct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</w:tbl>
    <w:p w:rsidR="001D0B8F" w:rsidRPr="00200B4E" w:rsidRDefault="001D0B8F" w:rsidP="001D0B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D0B8F" w:rsidRDefault="001D0B8F"/>
    <w:p w:rsidR="001D0B8F" w:rsidRDefault="001D0B8F"/>
    <w:p w:rsidR="001D0B8F" w:rsidRDefault="001D0B8F"/>
    <w:p w:rsidR="001D0B8F" w:rsidRPr="00200B4E" w:rsidRDefault="00D23D3E" w:rsidP="0071212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Supplememtary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 w:rsidR="001D0B8F" w:rsidRPr="00200B4E">
        <w:rPr>
          <w:rFonts w:ascii="Times New Roman" w:hAnsi="Times New Roman" w:cs="Times New Roman"/>
          <w:b/>
          <w:sz w:val="24"/>
          <w:szCs w:val="24"/>
        </w:rPr>
        <w:t>3</w:t>
      </w:r>
      <w:r w:rsidR="001D0B8F" w:rsidRPr="00200B4E">
        <w:rPr>
          <w:rFonts w:ascii="Times New Roman" w:hAnsi="Times New Roman" w:cs="Times New Roman"/>
          <w:sz w:val="24"/>
          <w:szCs w:val="24"/>
        </w:rPr>
        <w:t xml:space="preserve">. Number of GO annotation and category assigned to the </w:t>
      </w:r>
      <w:proofErr w:type="spellStart"/>
      <w:r w:rsidR="001D0B8F" w:rsidRPr="00200B4E">
        <w:rPr>
          <w:rFonts w:ascii="Times New Roman" w:hAnsi="Times New Roman" w:cs="Times New Roman"/>
          <w:sz w:val="24"/>
          <w:szCs w:val="24"/>
        </w:rPr>
        <w:t>CAZymes</w:t>
      </w:r>
      <w:proofErr w:type="spellEnd"/>
      <w:r w:rsidR="001D0B8F" w:rsidRPr="00200B4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42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0"/>
        <w:gridCol w:w="1133"/>
        <w:gridCol w:w="1365"/>
      </w:tblGrid>
      <w:tr w:rsidR="001D0B8F" w:rsidRPr="00200B4E" w:rsidTr="001D0B8F">
        <w:trPr>
          <w:trHeight w:val="300"/>
          <w:jc w:val="center"/>
        </w:trPr>
        <w:tc>
          <w:tcPr>
            <w:tcW w:w="1800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" w:eastAsia="en-IN"/>
              </w:rPr>
            </w:pPr>
            <w:proofErr w:type="spellStart"/>
            <w:r w:rsidRPr="00200B4E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Exp</w:t>
            </w:r>
            <w:proofErr w:type="spellEnd"/>
            <w:r w:rsidRPr="00200B4E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_</w:t>
            </w:r>
            <w:r w:rsidRPr="00200B4E">
              <w:rPr>
                <w:rFonts w:ascii="Times New Roman" w:eastAsia="Times New Roman" w:hAnsi="Times New Roman" w:cs="Times New Roman"/>
                <w:b/>
                <w:color w:val="000000"/>
                <w:lang w:val="en" w:eastAsia="en-IN"/>
              </w:rPr>
              <w:t>B</w:t>
            </w:r>
          </w:p>
        </w:tc>
      </w:tr>
      <w:tr w:rsidR="001D0B8F" w:rsidRPr="00200B4E" w:rsidTr="001D0B8F">
        <w:trPr>
          <w:trHeight w:val="300"/>
          <w:jc w:val="center"/>
        </w:trPr>
        <w:tc>
          <w:tcPr>
            <w:tcW w:w="1800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" w:eastAsia="en-IN"/>
              </w:rPr>
            </w:pPr>
            <w:r w:rsidRPr="00200B4E">
              <w:rPr>
                <w:rFonts w:ascii="Times New Roman" w:eastAsia="Times New Roman" w:hAnsi="Times New Roman" w:cs="Times New Roman"/>
                <w:b/>
                <w:color w:val="000000"/>
                <w:lang w:val="en" w:eastAsia="en-IN"/>
              </w:rPr>
              <w:t>Proteins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1D0B8F" w:rsidRPr="00200B4E" w:rsidRDefault="00FC7F73" w:rsidP="001D0B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" w:eastAsia="en-IN"/>
              </w:rPr>
              <w:t>53</w:t>
            </w:r>
          </w:p>
        </w:tc>
      </w:tr>
      <w:tr w:rsidR="001D0B8F" w:rsidRPr="00200B4E" w:rsidTr="001D0B8F">
        <w:trPr>
          <w:trHeight w:val="300"/>
          <w:jc w:val="center"/>
        </w:trPr>
        <w:tc>
          <w:tcPr>
            <w:tcW w:w="1800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" w:eastAsia="en-IN"/>
              </w:rPr>
            </w:pPr>
            <w:r w:rsidRPr="00200B4E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 xml:space="preserve">Annotated </w:t>
            </w:r>
            <w:r w:rsidRPr="00200B4E">
              <w:rPr>
                <w:rFonts w:ascii="Times New Roman" w:eastAsia="Times New Roman" w:hAnsi="Times New Roman" w:cs="Times New Roman"/>
                <w:b/>
                <w:color w:val="000000"/>
                <w:lang w:val="en" w:eastAsia="en-IN"/>
              </w:rPr>
              <w:t>proteins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1D0B8F" w:rsidRPr="00200B4E" w:rsidRDefault="00FC7F73" w:rsidP="001D0B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" w:eastAsia="en-IN"/>
              </w:rPr>
              <w:t>36</w:t>
            </w:r>
          </w:p>
        </w:tc>
      </w:tr>
      <w:tr w:rsidR="001D0B8F" w:rsidRPr="00200B4E" w:rsidTr="001D0B8F">
        <w:trPr>
          <w:trHeight w:val="300"/>
          <w:jc w:val="center"/>
        </w:trPr>
        <w:tc>
          <w:tcPr>
            <w:tcW w:w="1800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" w:eastAsia="en-IN"/>
              </w:rPr>
            </w:pPr>
          </w:p>
        </w:tc>
      </w:tr>
      <w:tr w:rsidR="001D0B8F" w:rsidRPr="00200B4E" w:rsidTr="001D0B8F">
        <w:trPr>
          <w:trHeight w:val="300"/>
          <w:jc w:val="center"/>
        </w:trPr>
        <w:tc>
          <w:tcPr>
            <w:tcW w:w="1800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b/>
                <w:color w:val="000000"/>
                <w:lang w:eastAsia="en-IN"/>
              </w:rPr>
              <w:t>GO Terms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Biological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1D0B8F" w:rsidRPr="00200B4E" w:rsidRDefault="00FC7F73" w:rsidP="001D0B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" w:eastAsia="en-IN"/>
              </w:rPr>
              <w:t>32</w:t>
            </w:r>
          </w:p>
        </w:tc>
      </w:tr>
      <w:tr w:rsidR="001D0B8F" w:rsidRPr="00200B4E" w:rsidTr="001D0B8F">
        <w:trPr>
          <w:trHeight w:val="300"/>
          <w:jc w:val="center"/>
        </w:trPr>
        <w:tc>
          <w:tcPr>
            <w:tcW w:w="1800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Cellular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"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lang w:val="en" w:eastAsia="en-IN"/>
              </w:rPr>
              <w:t>3</w:t>
            </w:r>
          </w:p>
        </w:tc>
      </w:tr>
      <w:tr w:rsidR="001D0B8F" w:rsidRPr="00200B4E" w:rsidTr="001D0B8F">
        <w:trPr>
          <w:trHeight w:val="300"/>
          <w:jc w:val="center"/>
        </w:trPr>
        <w:tc>
          <w:tcPr>
            <w:tcW w:w="1800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Function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1D0B8F" w:rsidRPr="00200B4E" w:rsidRDefault="00FC7F73" w:rsidP="001D0B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" w:eastAsia="en-IN"/>
              </w:rPr>
              <w:t>36</w:t>
            </w:r>
          </w:p>
        </w:tc>
      </w:tr>
      <w:tr w:rsidR="001D0B8F" w:rsidRPr="00200B4E" w:rsidTr="001D0B8F">
        <w:trPr>
          <w:trHeight w:val="300"/>
          <w:jc w:val="center"/>
        </w:trPr>
        <w:tc>
          <w:tcPr>
            <w:tcW w:w="1800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200B4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Total</w:t>
            </w:r>
          </w:p>
        </w:tc>
        <w:tc>
          <w:tcPr>
            <w:tcW w:w="1365" w:type="dxa"/>
            <w:shd w:val="clear" w:color="auto" w:fill="auto"/>
            <w:noWrap/>
            <w:vAlign w:val="center"/>
          </w:tcPr>
          <w:p w:rsidR="001D0B8F" w:rsidRPr="00200B4E" w:rsidRDefault="00FC7F73" w:rsidP="001D0B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"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" w:eastAsia="en-IN"/>
              </w:rPr>
              <w:t>71</w:t>
            </w:r>
          </w:p>
        </w:tc>
      </w:tr>
    </w:tbl>
    <w:p w:rsidR="001D0B8F" w:rsidRDefault="001D0B8F"/>
    <w:p w:rsidR="001D0B8F" w:rsidRDefault="001D0B8F" w:rsidP="001D0B8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D0B8F" w:rsidRDefault="001D0B8F" w:rsidP="001D0B8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D0B8F" w:rsidRDefault="001D0B8F" w:rsidP="001D0B8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D0B8F" w:rsidRDefault="001D0B8F" w:rsidP="001D0B8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D0B8F" w:rsidRDefault="001D0B8F" w:rsidP="001D0B8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D0B8F" w:rsidRDefault="001D0B8F" w:rsidP="001D0B8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D0B8F" w:rsidRDefault="001D0B8F" w:rsidP="001D0B8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D0B8F" w:rsidRDefault="00D23D3E" w:rsidP="001D0B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Supplememtary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 w:rsidR="001D0B8F">
        <w:rPr>
          <w:rFonts w:ascii="Times New Roman" w:hAnsi="Times New Roman" w:cs="Times New Roman"/>
          <w:b/>
          <w:sz w:val="24"/>
          <w:szCs w:val="24"/>
        </w:rPr>
        <w:t>4</w:t>
      </w:r>
      <w:r w:rsidR="001D0B8F" w:rsidRPr="00200B4E">
        <w:rPr>
          <w:rFonts w:ascii="Times New Roman" w:hAnsi="Times New Roman" w:cs="Times New Roman"/>
          <w:b/>
          <w:sz w:val="24"/>
          <w:szCs w:val="24"/>
        </w:rPr>
        <w:t>.</w:t>
      </w:r>
      <w:r w:rsidR="001D0B8F" w:rsidRPr="00200B4E">
        <w:rPr>
          <w:rFonts w:ascii="Times New Roman" w:hAnsi="Times New Roman" w:cs="Times New Roman"/>
          <w:sz w:val="24"/>
          <w:szCs w:val="24"/>
        </w:rPr>
        <w:t xml:space="preserve"> Signal peptid</w:t>
      </w:r>
      <w:r w:rsidR="0071212B">
        <w:rPr>
          <w:rFonts w:ascii="Times New Roman" w:hAnsi="Times New Roman" w:cs="Times New Roman"/>
          <w:sz w:val="24"/>
          <w:szCs w:val="24"/>
        </w:rPr>
        <w:t xml:space="preserve">e prediction in the </w:t>
      </w:r>
      <w:proofErr w:type="spellStart"/>
      <w:r w:rsidR="0071212B">
        <w:rPr>
          <w:rFonts w:ascii="Times New Roman" w:hAnsi="Times New Roman" w:cs="Times New Roman"/>
          <w:sz w:val="24"/>
          <w:szCs w:val="24"/>
        </w:rPr>
        <w:t>Fol</w:t>
      </w:r>
      <w:proofErr w:type="spellEnd"/>
      <w:r w:rsidR="007121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212B">
        <w:rPr>
          <w:rFonts w:ascii="Times New Roman" w:hAnsi="Times New Roman" w:cs="Times New Roman"/>
          <w:sz w:val="24"/>
          <w:szCs w:val="24"/>
        </w:rPr>
        <w:t>CAZymes</w:t>
      </w:r>
      <w:proofErr w:type="spellEnd"/>
      <w:r w:rsidR="0071212B">
        <w:rPr>
          <w:rFonts w:ascii="Times New Roman" w:hAnsi="Times New Roman" w:cs="Times New Roman"/>
          <w:sz w:val="24"/>
          <w:szCs w:val="24"/>
        </w:rPr>
        <w:t>. (</w:t>
      </w:r>
      <w:proofErr w:type="spellStart"/>
      <w:r w:rsidR="0071212B">
        <w:rPr>
          <w:rFonts w:ascii="Times New Roman" w:hAnsi="Times New Roman" w:cs="Times New Roman"/>
          <w:sz w:val="24"/>
          <w:szCs w:val="24"/>
        </w:rPr>
        <w:t>Fol</w:t>
      </w:r>
      <w:proofErr w:type="spellEnd"/>
      <w:r w:rsidR="0071212B">
        <w:rPr>
          <w:rFonts w:ascii="Times New Roman" w:hAnsi="Times New Roman" w:cs="Times New Roman"/>
          <w:sz w:val="24"/>
          <w:szCs w:val="24"/>
        </w:rPr>
        <w:t xml:space="preserve">: </w:t>
      </w:r>
      <w:r w:rsidR="0071212B" w:rsidRPr="0071212B">
        <w:rPr>
          <w:rFonts w:ascii="Times New Roman" w:hAnsi="Times New Roman" w:cs="Times New Roman"/>
          <w:i/>
          <w:sz w:val="24"/>
          <w:szCs w:val="24"/>
        </w:rPr>
        <w:t xml:space="preserve">Fusarium </w:t>
      </w:r>
      <w:proofErr w:type="spellStart"/>
      <w:r w:rsidR="0071212B" w:rsidRPr="0071212B">
        <w:rPr>
          <w:rFonts w:ascii="Times New Roman" w:hAnsi="Times New Roman" w:cs="Times New Roman"/>
          <w:i/>
          <w:sz w:val="24"/>
          <w:szCs w:val="24"/>
        </w:rPr>
        <w:t>oxysporum</w:t>
      </w:r>
      <w:proofErr w:type="spellEnd"/>
      <w:r w:rsidR="0071212B" w:rsidRPr="0071212B">
        <w:rPr>
          <w:rFonts w:ascii="Times New Roman" w:hAnsi="Times New Roman" w:cs="Times New Roman"/>
          <w:i/>
          <w:sz w:val="24"/>
          <w:szCs w:val="24"/>
        </w:rPr>
        <w:t xml:space="preserve"> f. sp. </w:t>
      </w:r>
      <w:proofErr w:type="spellStart"/>
      <w:proofErr w:type="gramStart"/>
      <w:r w:rsidR="0071212B" w:rsidRPr="0071212B">
        <w:rPr>
          <w:rFonts w:ascii="Times New Roman" w:hAnsi="Times New Roman" w:cs="Times New Roman"/>
          <w:i/>
          <w:sz w:val="24"/>
          <w:szCs w:val="24"/>
        </w:rPr>
        <w:t>lycopersici</w:t>
      </w:r>
      <w:proofErr w:type="spellEnd"/>
      <w:r w:rsidR="0071212B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tbl>
      <w:tblPr>
        <w:tblW w:w="47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2"/>
        <w:gridCol w:w="1697"/>
        <w:gridCol w:w="1743"/>
        <w:gridCol w:w="1365"/>
        <w:gridCol w:w="4444"/>
        <w:gridCol w:w="1913"/>
      </w:tblGrid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val="en-US" w:eastAsia="zh-CN" w:bidi="ar"/>
              </w:rPr>
              <w:t># ID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val="en-US" w:eastAsia="zh-CN" w:bidi="ar"/>
              </w:rPr>
              <w:t>Prediction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val="en-US" w:eastAsia="zh-CN" w:bidi="ar"/>
              </w:rPr>
              <w:t>OTHER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val="en-US" w:eastAsia="zh-CN" w:bidi="ar"/>
              </w:rPr>
              <w:t>CS Position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 w:rsidRPr="00200B4E"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  <w:lang w:val="en-US" w:eastAsia="zh-CN" w:bidi="ar"/>
              </w:rPr>
              <w:t>gene_id</w:t>
            </w:r>
            <w:proofErr w:type="spellEnd"/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XP_018231736.1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0.997851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0.002149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21-22. VDA-IW.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0.9746</w:t>
            </w:r>
          </w:p>
        </w:tc>
        <w:tc>
          <w:tcPr>
            <w:tcW w:w="7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FOXG_00102</w:t>
            </w:r>
          </w:p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XP_018231737.1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0.997038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0.002962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21-22. VDA-IW.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0.9731</w:t>
            </w:r>
          </w:p>
        </w:tc>
        <w:tc>
          <w:tcPr>
            <w:tcW w:w="711" w:type="pct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XP_018231738.1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0.997038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0.002962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21-22. VDA-IW.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0.9731</w:t>
            </w:r>
          </w:p>
        </w:tc>
        <w:tc>
          <w:tcPr>
            <w:tcW w:w="711" w:type="pct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XP_018235838.1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OTHER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0.005388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0.994612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FOXG_17741</w:t>
            </w:r>
          </w:p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XP_018235839.1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0.710983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0.289017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23-24. ASA-AP.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0.5728</w:t>
            </w:r>
          </w:p>
        </w:tc>
        <w:tc>
          <w:tcPr>
            <w:tcW w:w="711" w:type="pct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XP_018235840.1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0.710983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0.289017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23-24. ASA-AP.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0.5728</w:t>
            </w:r>
          </w:p>
        </w:tc>
        <w:tc>
          <w:tcPr>
            <w:tcW w:w="711" w:type="pct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XP_018235878.1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0.931124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0.068876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19-20. TDG-AV.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0.3061</w:t>
            </w:r>
          </w:p>
        </w:tc>
        <w:tc>
          <w:tcPr>
            <w:tcW w:w="7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FOXG_02349</w:t>
            </w:r>
          </w:p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XP_018235879.1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0.931124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0.068876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19-20. TDG-AV.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0.3061</w:t>
            </w:r>
          </w:p>
        </w:tc>
        <w:tc>
          <w:tcPr>
            <w:tcW w:w="711" w:type="pct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XP_018235880.1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OTHER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0.00217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0.99783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1" w:type="pct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XP_018237179.1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0.985556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0.014444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15-16. AWA-KP.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0.8761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FOXG_03211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XP_018239045.1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0.740963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0.259037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17-18. ASA-KL.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0.4775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FOXG_18811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XP_018246910.1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0.997204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0.002796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20-21. ATA-IP.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0.8019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FOXG_09570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XP_018247179.1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0.989349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0.010651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22-23. ASA-YP.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0.8001</w:t>
            </w:r>
          </w:p>
        </w:tc>
        <w:tc>
          <w:tcPr>
            <w:tcW w:w="7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FOXG_09774</w:t>
            </w:r>
          </w:p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XP_018247180.1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0.989349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0.010651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22-23. ASA-YP.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0.8001</w:t>
            </w:r>
          </w:p>
        </w:tc>
        <w:tc>
          <w:tcPr>
            <w:tcW w:w="711" w:type="pct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XP_018247509.1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0.989076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0.010924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22-23. ASA-IP.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0.8582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FOXG_10034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XP_018248486.1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OTHER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0.245852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0.754148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FOXG_10638</w:t>
            </w:r>
          </w:p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XP_018248487.1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OTHER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0.245852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0.754148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1" w:type="pct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XP_018248633.1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0.966187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0.033813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17-18. AEA-SC.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0.7023</w:t>
            </w:r>
          </w:p>
        </w:tc>
        <w:tc>
          <w:tcPr>
            <w:tcW w:w="711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FOXG_10748</w:t>
            </w:r>
          </w:p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XP_018248634.1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0.966187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0.033813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17-18. AEA-SC.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0.7023</w:t>
            </w:r>
          </w:p>
        </w:tc>
        <w:tc>
          <w:tcPr>
            <w:tcW w:w="711" w:type="pct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XP_018250106.1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0.93265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0.06735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21-22. IHS-HE.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0.7460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FOXG_11736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XP_018250156.1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0.996504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0.003496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17-18. AIA-SP.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0.7596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FOXG_11769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XP_018250887.1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0.959924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0.040076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15-16. AFA-AS.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0.2360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FOXG_12330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XP_018251964.1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0.860452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0.139548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17-18. TFA-GY.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0.3233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FOXG_12535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XP_018252069.1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0.860452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0.139548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17-18. TFA-GY.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0.3233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FOXG_12585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XP_018253513.1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OTHER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0.002388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0.997612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FOXG_14004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XP_018253950.1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0.991528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0.008472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22-23. ASA-YP.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0.8647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FOXG_14236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XP_018253982.1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0.989708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0.010292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22-23. ASA-YP.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0.8082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FOXG_14258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XP_018254051.1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0.999187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0.000813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19-20. VQA-SL.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0.9414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FOXG_14489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XP_018256212.1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0.996167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0.003833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23-24. CRA-IE.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0.5110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FOXG_15793</w:t>
            </w:r>
          </w:p>
        </w:tc>
      </w:tr>
      <w:tr w:rsidR="001D0B8F" w:rsidRPr="00200B4E" w:rsidTr="001D0B8F">
        <w:trPr>
          <w:trHeight w:val="285"/>
        </w:trPr>
        <w:tc>
          <w:tcPr>
            <w:tcW w:w="84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XP_018257975.1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SP(Sec/SPI)</w:t>
            </w:r>
          </w:p>
        </w:tc>
        <w:tc>
          <w:tcPr>
            <w:tcW w:w="64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0.860452</w:t>
            </w: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0.139548</w:t>
            </w:r>
          </w:p>
        </w:tc>
        <w:tc>
          <w:tcPr>
            <w:tcW w:w="165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CS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pos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: 17-18. TFA-GY. </w:t>
            </w:r>
            <w:proofErr w:type="spellStart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Pr</w:t>
            </w:r>
            <w:proofErr w:type="spellEnd"/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: 0.3233</w:t>
            </w:r>
          </w:p>
        </w:tc>
        <w:tc>
          <w:tcPr>
            <w:tcW w:w="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FOXG_17088</w:t>
            </w:r>
          </w:p>
        </w:tc>
      </w:tr>
    </w:tbl>
    <w:p w:rsidR="001D0B8F" w:rsidRPr="00200B4E" w:rsidRDefault="001D0B8F" w:rsidP="001D0B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Default="00D23D3E" w:rsidP="001D0B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Supplememtary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 w:rsidR="001D0B8F">
        <w:rPr>
          <w:rFonts w:ascii="Times New Roman" w:hAnsi="Times New Roman" w:cs="Times New Roman"/>
          <w:b/>
          <w:sz w:val="24"/>
          <w:szCs w:val="24"/>
        </w:rPr>
        <w:t>5</w:t>
      </w:r>
      <w:r w:rsidR="001D0B8F" w:rsidRPr="00200B4E">
        <w:rPr>
          <w:rFonts w:ascii="Times New Roman" w:hAnsi="Times New Roman" w:cs="Times New Roman"/>
          <w:b/>
          <w:sz w:val="24"/>
          <w:szCs w:val="24"/>
        </w:rPr>
        <w:t>.</w:t>
      </w:r>
      <w:r w:rsidR="001D0B8F" w:rsidRPr="00200B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D0B8F" w:rsidRPr="00200B4E">
        <w:rPr>
          <w:rFonts w:ascii="Times New Roman" w:hAnsi="Times New Roman" w:cs="Times New Roman"/>
          <w:sz w:val="24"/>
          <w:szCs w:val="24"/>
        </w:rPr>
        <w:t xml:space="preserve">Sub-cellular </w:t>
      </w:r>
      <w:r w:rsidR="0071212B">
        <w:rPr>
          <w:rFonts w:ascii="Times New Roman" w:hAnsi="Times New Roman" w:cs="Times New Roman"/>
          <w:sz w:val="24"/>
          <w:szCs w:val="24"/>
        </w:rPr>
        <w:t xml:space="preserve">localization of the </w:t>
      </w:r>
      <w:proofErr w:type="spellStart"/>
      <w:r w:rsidR="0071212B">
        <w:rPr>
          <w:rFonts w:ascii="Times New Roman" w:hAnsi="Times New Roman" w:cs="Times New Roman"/>
          <w:sz w:val="24"/>
          <w:szCs w:val="24"/>
        </w:rPr>
        <w:t>Fol</w:t>
      </w:r>
      <w:proofErr w:type="spellEnd"/>
      <w:r w:rsidR="007121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1212B">
        <w:rPr>
          <w:rFonts w:ascii="Times New Roman" w:hAnsi="Times New Roman" w:cs="Times New Roman"/>
          <w:sz w:val="24"/>
          <w:szCs w:val="24"/>
        </w:rPr>
        <w:t>CAZymes</w:t>
      </w:r>
      <w:proofErr w:type="spellEnd"/>
      <w:r w:rsidR="0071212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1212B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71212B">
        <w:rPr>
          <w:rFonts w:ascii="Times New Roman" w:hAnsi="Times New Roman" w:cs="Times New Roman"/>
          <w:sz w:val="24"/>
          <w:szCs w:val="24"/>
        </w:rPr>
        <w:t>Fol</w:t>
      </w:r>
      <w:proofErr w:type="spellEnd"/>
      <w:r w:rsidR="0071212B">
        <w:rPr>
          <w:rFonts w:ascii="Times New Roman" w:hAnsi="Times New Roman" w:cs="Times New Roman"/>
          <w:sz w:val="24"/>
          <w:szCs w:val="24"/>
        </w:rPr>
        <w:t xml:space="preserve">: </w:t>
      </w:r>
      <w:r w:rsidR="0071212B" w:rsidRPr="0071212B">
        <w:rPr>
          <w:rFonts w:ascii="Times New Roman" w:hAnsi="Times New Roman" w:cs="Times New Roman"/>
          <w:i/>
          <w:sz w:val="24"/>
          <w:szCs w:val="24"/>
        </w:rPr>
        <w:t xml:space="preserve">Fusarium </w:t>
      </w:r>
      <w:proofErr w:type="spellStart"/>
      <w:r w:rsidR="0071212B" w:rsidRPr="0071212B">
        <w:rPr>
          <w:rFonts w:ascii="Times New Roman" w:hAnsi="Times New Roman" w:cs="Times New Roman"/>
          <w:i/>
          <w:sz w:val="24"/>
          <w:szCs w:val="24"/>
        </w:rPr>
        <w:t>oxysporum</w:t>
      </w:r>
      <w:proofErr w:type="spellEnd"/>
      <w:r w:rsidR="0071212B" w:rsidRPr="0071212B">
        <w:rPr>
          <w:rFonts w:ascii="Times New Roman" w:hAnsi="Times New Roman" w:cs="Times New Roman"/>
          <w:i/>
          <w:sz w:val="24"/>
          <w:szCs w:val="24"/>
        </w:rPr>
        <w:t xml:space="preserve"> f. sp. </w:t>
      </w:r>
      <w:proofErr w:type="spellStart"/>
      <w:r w:rsidR="0071212B" w:rsidRPr="0071212B">
        <w:rPr>
          <w:rFonts w:ascii="Times New Roman" w:hAnsi="Times New Roman" w:cs="Times New Roman"/>
          <w:i/>
          <w:sz w:val="24"/>
          <w:szCs w:val="24"/>
        </w:rPr>
        <w:t>lycopersici</w:t>
      </w:r>
      <w:proofErr w:type="spellEnd"/>
      <w:r w:rsidR="0071212B">
        <w:rPr>
          <w:rFonts w:ascii="Times New Roman" w:hAnsi="Times New Roman" w:cs="Times New Roman"/>
          <w:sz w:val="24"/>
          <w:szCs w:val="24"/>
        </w:rPr>
        <w:t xml:space="preserve"> )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0"/>
        <w:gridCol w:w="1018"/>
        <w:gridCol w:w="1434"/>
        <w:gridCol w:w="851"/>
        <w:gridCol w:w="748"/>
        <w:gridCol w:w="862"/>
        <w:gridCol w:w="1010"/>
        <w:gridCol w:w="923"/>
        <w:gridCol w:w="1134"/>
        <w:gridCol w:w="1418"/>
        <w:gridCol w:w="850"/>
        <w:gridCol w:w="851"/>
        <w:gridCol w:w="992"/>
        <w:gridCol w:w="992"/>
      </w:tblGrid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Entry ID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proofErr w:type="spellStart"/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gene_id</w:t>
            </w:r>
            <w:proofErr w:type="spellEnd"/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Localization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Type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Nucleus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Cytoplasm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Mitochondrion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Cell membrane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Endoplasmic reticulum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Plastid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Golgi apparatus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Lysosome/Vacuole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1D0B8F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b/>
                <w:color w:val="000000"/>
                <w:sz w:val="14"/>
                <w:szCs w:val="14"/>
              </w:rPr>
            </w:pPr>
            <w:r w:rsidRPr="001D0B8F">
              <w:rPr>
                <w:rFonts w:ascii="Times New Roman" w:eastAsia="SimSun" w:hAnsi="Times New Roman" w:cs="Times New Roman"/>
                <w:b/>
                <w:color w:val="000000"/>
                <w:sz w:val="14"/>
                <w:szCs w:val="14"/>
                <w:lang w:val="en-US" w:eastAsia="zh-CN" w:bidi="ar"/>
              </w:rPr>
              <w:t>Peroxisome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XP_018231736.1</w:t>
            </w:r>
          </w:p>
        </w:tc>
        <w:tc>
          <w:tcPr>
            <w:tcW w:w="101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FOXG_00102</w:t>
            </w:r>
          </w:p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Lysosome/Vacuole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0.0009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0.3944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0.0005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0.0203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0.1499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0.0005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0.4332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XP_018231737.1</w:t>
            </w:r>
          </w:p>
        </w:tc>
        <w:tc>
          <w:tcPr>
            <w:tcW w:w="1018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0.0007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0.4686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0.0003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0.0261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0.1162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0.3877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XP_018231738.1</w:t>
            </w:r>
          </w:p>
        </w:tc>
        <w:tc>
          <w:tcPr>
            <w:tcW w:w="1018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0.0019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0.441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0.0018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0.0278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0.1817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0.0007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0.3447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XP_018235838.1</w:t>
            </w:r>
          </w:p>
        </w:tc>
        <w:tc>
          <w:tcPr>
            <w:tcW w:w="101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FOXG_17741</w:t>
            </w:r>
          </w:p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Lysosome/Vacuole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0.0034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0.0286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0.2849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0.0201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0.2036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0.0769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0.0282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0.0147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0.3323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0.0074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XP_018235839.1</w:t>
            </w:r>
          </w:p>
        </w:tc>
        <w:tc>
          <w:tcPr>
            <w:tcW w:w="1018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0.9123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0.0069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0.0806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XP_018235840.1</w:t>
            </w:r>
          </w:p>
        </w:tc>
        <w:tc>
          <w:tcPr>
            <w:tcW w:w="1018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0.9123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0.0069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0.0806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XP_018235878.1</w:t>
            </w:r>
          </w:p>
        </w:tc>
        <w:tc>
          <w:tcPr>
            <w:tcW w:w="101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FOXG_02349</w:t>
            </w:r>
          </w:p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0.0006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0.9336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0.0017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0.0008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0.0118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0.0513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XP_018235879.1</w:t>
            </w:r>
          </w:p>
        </w:tc>
        <w:tc>
          <w:tcPr>
            <w:tcW w:w="1018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0.0006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0.9336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0.0017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0.0008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0.0118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0.0513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XP_018235880.1</w:t>
            </w:r>
          </w:p>
        </w:tc>
        <w:tc>
          <w:tcPr>
            <w:tcW w:w="1018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0.0093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0.2912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0.3357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0.0895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0.0229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0.0196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0.1003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0.0064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0.0331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0.0919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XP_018237179.1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FOXG_03211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0.9068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0.0027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0.0549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0.0356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XP_018239045.1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FOXG_18811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Cell membrane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Membrane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0.1355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0.0046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0.7081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0.0537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0.0016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0.0964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XP_018246910.1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FOXG_09570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0.9999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XP_018247179.1</w:t>
            </w:r>
          </w:p>
        </w:tc>
        <w:tc>
          <w:tcPr>
            <w:tcW w:w="101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FOXG_09774</w:t>
            </w:r>
          </w:p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0.0003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0.9352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0.0535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0.0105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XP_018247180.1</w:t>
            </w:r>
          </w:p>
        </w:tc>
        <w:tc>
          <w:tcPr>
            <w:tcW w:w="1018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0.0003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0.9352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0.0004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0.0535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0.0105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XP_018247509.1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FOXG_10034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0.9655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0.0055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0.0289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XP_018248486.1</w:t>
            </w:r>
          </w:p>
        </w:tc>
        <w:tc>
          <w:tcPr>
            <w:tcW w:w="101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FOXG_10638</w:t>
            </w:r>
          </w:p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0.9992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0.0005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XP_018248487.1</w:t>
            </w:r>
          </w:p>
        </w:tc>
        <w:tc>
          <w:tcPr>
            <w:tcW w:w="1018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0.9993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0.0005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XP_018248633.1</w:t>
            </w:r>
          </w:p>
        </w:tc>
        <w:tc>
          <w:tcPr>
            <w:tcW w:w="1018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FOXG_10748</w:t>
            </w:r>
          </w:p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0.9552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0.0101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0.0343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XP_018248634.1</w:t>
            </w:r>
          </w:p>
        </w:tc>
        <w:tc>
          <w:tcPr>
            <w:tcW w:w="1018" w:type="dxa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0.9552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0.0101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0.0343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XP_018250106.1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FOXG_11736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0.0018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0.0959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0.623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0.0765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0.0051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0.0277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0.1333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0.0333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0.0031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XP_018250156.1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FOXG_11769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Endoplasmic reticulum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Membrane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0.0003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0.0049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0.0787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0.0017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0.0033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0.8918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0.0044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0.0049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0.0099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XP_018250887.1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FOXG_12330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0.0219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0.901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0.0153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0.0317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0.0013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0.0273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XP_018251964.1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FOXG_12535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0.9971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0.0018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XP_018252069.1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FOXG_12585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0.9971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0.0018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XP_018253513.1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FOXG_14004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0.0006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0.1099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0.8115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0.0082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0.046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0.0033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0.0083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0.0113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0.0008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XP_018253950.1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FOXG_14236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0.9803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0.0173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0.0022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XP_018253982.1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FOXG_14258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0.9861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0.0115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0.0022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XP_018254051.1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FOXG_14489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0.9996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XP_018256212.1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FOXG_15793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0.9999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0.0001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  <w:tr w:rsidR="001D0B8F" w:rsidRPr="00200B4E" w:rsidTr="001D0B8F">
        <w:trPr>
          <w:trHeight w:val="285"/>
        </w:trPr>
        <w:tc>
          <w:tcPr>
            <w:tcW w:w="120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XP_018257975.1</w:t>
            </w:r>
          </w:p>
        </w:tc>
        <w:tc>
          <w:tcPr>
            <w:tcW w:w="10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FOXG_17088</w:t>
            </w:r>
          </w:p>
        </w:tc>
        <w:tc>
          <w:tcPr>
            <w:tcW w:w="14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Extracellular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Soluble</w:t>
            </w:r>
          </w:p>
        </w:tc>
        <w:tc>
          <w:tcPr>
            <w:tcW w:w="7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6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0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0.9971</w:t>
            </w:r>
          </w:p>
        </w:tc>
        <w:tc>
          <w:tcPr>
            <w:tcW w:w="9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0.0002</w:t>
            </w:r>
          </w:p>
        </w:tc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0.0018</w:t>
            </w:r>
          </w:p>
        </w:tc>
        <w:tc>
          <w:tcPr>
            <w:tcW w:w="85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0.001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1D0B8F" w:rsidRPr="00200B4E" w:rsidRDefault="001D0B8F" w:rsidP="001D0B8F">
            <w:pPr>
              <w:spacing w:line="480" w:lineRule="auto"/>
              <w:jc w:val="right"/>
              <w:textAlignment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200B4E">
              <w:rPr>
                <w:rFonts w:ascii="Times New Roman" w:eastAsia="SimSun" w:hAnsi="Times New Roman" w:cs="Times New Roman"/>
                <w:color w:val="000000"/>
                <w:sz w:val="14"/>
                <w:szCs w:val="14"/>
                <w:lang w:val="en-US" w:eastAsia="zh-CN" w:bidi="ar"/>
              </w:rPr>
              <w:t>0</w:t>
            </w:r>
          </w:p>
        </w:tc>
      </w:tr>
    </w:tbl>
    <w:p w:rsidR="001D0B8F" w:rsidRPr="00200B4E" w:rsidRDefault="001D0B8F" w:rsidP="001D0B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D0B8F" w:rsidRPr="00200B4E" w:rsidRDefault="00D23D3E" w:rsidP="001D0B8F">
      <w:pPr>
        <w:spacing w:line="480" w:lineRule="auto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Supplememtary</w:t>
      </w:r>
      <w:proofErr w:type="spellEnd"/>
      <w:r>
        <w:rPr>
          <w:rFonts w:ascii="Times New Roman" w:hAnsi="Times New Roman" w:cs="Times New Roman"/>
          <w:b/>
        </w:rPr>
        <w:t xml:space="preserve"> Table </w:t>
      </w:r>
      <w:r w:rsidR="001D0B8F" w:rsidRPr="00200B4E">
        <w:rPr>
          <w:rFonts w:ascii="Times New Roman" w:hAnsi="Times New Roman" w:cs="Times New Roman"/>
          <w:b/>
        </w:rPr>
        <w:t xml:space="preserve">6. </w:t>
      </w:r>
      <w:r w:rsidR="001D0B8F" w:rsidRPr="00200B4E">
        <w:rPr>
          <w:rFonts w:ascii="Times New Roman" w:hAnsi="Times New Roman" w:cs="Times New Roman"/>
        </w:rPr>
        <w:t>Metab</w:t>
      </w:r>
      <w:r w:rsidR="0071212B">
        <w:rPr>
          <w:rFonts w:ascii="Times New Roman" w:hAnsi="Times New Roman" w:cs="Times New Roman"/>
        </w:rPr>
        <w:t xml:space="preserve">olic pathway enrichment in the </w:t>
      </w:r>
      <w:proofErr w:type="spellStart"/>
      <w:r w:rsidR="0071212B">
        <w:rPr>
          <w:rFonts w:ascii="Times New Roman" w:hAnsi="Times New Roman" w:cs="Times New Roman"/>
        </w:rPr>
        <w:t>Fol</w:t>
      </w:r>
      <w:proofErr w:type="spellEnd"/>
      <w:r w:rsidR="0071212B">
        <w:rPr>
          <w:rFonts w:ascii="Times New Roman" w:hAnsi="Times New Roman" w:cs="Times New Roman"/>
        </w:rPr>
        <w:t xml:space="preserve"> accessions annotated </w:t>
      </w:r>
      <w:proofErr w:type="gramStart"/>
      <w:r w:rsidR="0071212B">
        <w:rPr>
          <w:rFonts w:ascii="Times New Roman" w:hAnsi="Times New Roman" w:cs="Times New Roman"/>
        </w:rPr>
        <w:t xml:space="preserve">for </w:t>
      </w:r>
      <w:r w:rsidR="001D0B8F" w:rsidRPr="00200B4E">
        <w:rPr>
          <w:rFonts w:ascii="Times New Roman" w:hAnsi="Times New Roman" w:cs="Times New Roman"/>
        </w:rPr>
        <w:t xml:space="preserve"> </w:t>
      </w:r>
      <w:proofErr w:type="spellStart"/>
      <w:r w:rsidR="001D0B8F" w:rsidRPr="00200B4E">
        <w:rPr>
          <w:rFonts w:ascii="Times New Roman" w:hAnsi="Times New Roman" w:cs="Times New Roman"/>
        </w:rPr>
        <w:t>CAZymes</w:t>
      </w:r>
      <w:proofErr w:type="spellEnd"/>
      <w:proofErr w:type="gramEnd"/>
      <w:r w:rsidR="0071212B">
        <w:rPr>
          <w:rFonts w:ascii="Times New Roman" w:hAnsi="Times New Roman" w:cs="Times New Roman"/>
        </w:rPr>
        <w:t xml:space="preserve">. </w:t>
      </w:r>
      <w:r w:rsidR="0071212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71212B">
        <w:rPr>
          <w:rFonts w:ascii="Times New Roman" w:hAnsi="Times New Roman" w:cs="Times New Roman"/>
          <w:sz w:val="24"/>
          <w:szCs w:val="24"/>
        </w:rPr>
        <w:t>Fol</w:t>
      </w:r>
      <w:proofErr w:type="spellEnd"/>
      <w:r w:rsidR="0071212B">
        <w:rPr>
          <w:rFonts w:ascii="Times New Roman" w:hAnsi="Times New Roman" w:cs="Times New Roman"/>
          <w:sz w:val="24"/>
          <w:szCs w:val="24"/>
        </w:rPr>
        <w:t xml:space="preserve">: </w:t>
      </w:r>
      <w:r w:rsidR="0071212B" w:rsidRPr="0071212B">
        <w:rPr>
          <w:rFonts w:ascii="Times New Roman" w:hAnsi="Times New Roman" w:cs="Times New Roman"/>
          <w:i/>
          <w:sz w:val="24"/>
          <w:szCs w:val="24"/>
        </w:rPr>
        <w:t xml:space="preserve">Fusarium </w:t>
      </w:r>
      <w:proofErr w:type="spellStart"/>
      <w:r w:rsidR="0071212B" w:rsidRPr="0071212B">
        <w:rPr>
          <w:rFonts w:ascii="Times New Roman" w:hAnsi="Times New Roman" w:cs="Times New Roman"/>
          <w:i/>
          <w:sz w:val="24"/>
          <w:szCs w:val="24"/>
        </w:rPr>
        <w:t>oxysporum</w:t>
      </w:r>
      <w:proofErr w:type="spellEnd"/>
      <w:r w:rsidR="0071212B" w:rsidRPr="0071212B">
        <w:rPr>
          <w:rFonts w:ascii="Times New Roman" w:hAnsi="Times New Roman" w:cs="Times New Roman"/>
          <w:i/>
          <w:sz w:val="24"/>
          <w:szCs w:val="24"/>
        </w:rPr>
        <w:t xml:space="preserve"> f. sp. </w:t>
      </w:r>
      <w:proofErr w:type="spellStart"/>
      <w:proofErr w:type="gramStart"/>
      <w:r w:rsidR="0071212B" w:rsidRPr="0071212B">
        <w:rPr>
          <w:rFonts w:ascii="Times New Roman" w:hAnsi="Times New Roman" w:cs="Times New Roman"/>
          <w:i/>
          <w:sz w:val="24"/>
          <w:szCs w:val="24"/>
        </w:rPr>
        <w:t>lycopersici</w:t>
      </w:r>
      <w:proofErr w:type="spellEnd"/>
      <w:r w:rsidR="0071212B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tbl>
      <w:tblPr>
        <w:tblW w:w="136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57"/>
        <w:gridCol w:w="2433"/>
        <w:gridCol w:w="4197"/>
        <w:gridCol w:w="1138"/>
        <w:gridCol w:w="1657"/>
        <w:gridCol w:w="1518"/>
      </w:tblGrid>
      <w:tr w:rsidR="001D0B8F" w:rsidRPr="001D0B8F" w:rsidTr="001D0B8F">
        <w:trPr>
          <w:trHeight w:val="923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b/>
                <w:bCs/>
              </w:rPr>
              <w:t>Pathway name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b/>
                <w:bCs/>
              </w:rPr>
              <w:t xml:space="preserve">Description 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b/>
                <w:bCs/>
              </w:rPr>
              <w:t>FOL accessions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b/>
                <w:bCs/>
              </w:rPr>
              <w:t>P-value (Fisher’s exact test)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b/>
                <w:bCs/>
              </w:rPr>
              <w:t>Benjamin Hochberg FDR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b/>
                <w:bCs/>
              </w:rPr>
              <w:t>Bonferroni adjusted p- value</w:t>
            </w:r>
          </w:p>
        </w:tc>
      </w:tr>
      <w:tr w:rsidR="001D0B8F" w:rsidRPr="001D0B8F" w:rsidTr="001D0B8F">
        <w:trPr>
          <w:trHeight w:val="923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PWY-7248__PK__MetaCyc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pectin degradation III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b/>
                <w:bCs/>
              </w:rPr>
              <w:t>FOXG_12330,FOXG_12535,FOXG_12585,</w:t>
            </w:r>
          </w:p>
          <w:p w:rsidR="001D0B8F" w:rsidRPr="001D0B8F" w:rsidRDefault="001D0B8F" w:rsidP="001D0B8F">
            <w:r w:rsidRPr="001D0B8F">
              <w:rPr>
                <w:b/>
                <w:bCs/>
              </w:rPr>
              <w:t>FOXG_14004,FOXG_17088,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3.00E-10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6.48E-08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6.48E-08</w:t>
            </w:r>
          </w:p>
        </w:tc>
      </w:tr>
      <w:tr w:rsidR="001D0B8F" w:rsidRPr="001D0B8F" w:rsidTr="001D0B8F">
        <w:trPr>
          <w:trHeight w:val="618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CHOLINE-BETAINE-ANA-PWY__PK__</w:t>
            </w:r>
            <w:proofErr w:type="spellStart"/>
            <w:r w:rsidRPr="001D0B8F">
              <w:t>MetaCyc</w:t>
            </w:r>
            <w:proofErr w:type="spellEnd"/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choline degradation I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b/>
                <w:bCs/>
              </w:rPr>
              <w:t>FOXG_09774,FOXG_14236,FOXG_14258,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3.43E-05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0.002089842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0.007407055</w:t>
            </w:r>
          </w:p>
        </w:tc>
      </w:tr>
      <w:tr w:rsidR="001D0B8F" w:rsidRPr="001D0B8F" w:rsidTr="001D0B8F">
        <w:trPr>
          <w:trHeight w:val="618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BETSYN-PWY__PK__</w:t>
            </w:r>
            <w:proofErr w:type="spellStart"/>
            <w:r w:rsidRPr="001D0B8F">
              <w:t>MetaCyc</w:t>
            </w:r>
            <w:proofErr w:type="spellEnd"/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glycine betaine biosynthesis I (Gram-negative bacteria)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b/>
                <w:bCs/>
              </w:rPr>
              <w:t>FOXG_09774,FOXG_14236,FOXG_14258,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3.43E-05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0.002089842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0.007407055</w:t>
            </w:r>
          </w:p>
        </w:tc>
      </w:tr>
      <w:tr w:rsidR="001D0B8F" w:rsidRPr="001D0B8F" w:rsidTr="001D0B8F">
        <w:trPr>
          <w:trHeight w:val="618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P542-PWY__PK__MetaCyc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lang w:val="it-IT"/>
              </w:rPr>
              <w:t>choline-&lt;i&gt;O&lt;/i&gt;-sulfate degradation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b/>
                <w:bCs/>
              </w:rPr>
              <w:t>FOXG_09774,FOXG_14236,FOXG_14258,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3.87E-05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0.002089842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0.008359366</w:t>
            </w:r>
          </w:p>
        </w:tc>
      </w:tr>
      <w:tr w:rsidR="001D0B8F" w:rsidRPr="001D0B8F" w:rsidTr="001D0B8F">
        <w:trPr>
          <w:trHeight w:val="618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PWY-6855__PK__MetaCyc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chitin degradation I (archaea)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b/>
                <w:bCs/>
              </w:rPr>
              <w:t>FOXG_10034,FOXG_10638,FOXG_10748,</w:t>
            </w:r>
          </w:p>
          <w:p w:rsidR="001D0B8F" w:rsidRPr="001D0B8F" w:rsidRDefault="001D0B8F" w:rsidP="001D0B8F">
            <w:r w:rsidRPr="001D0B8F">
              <w:rPr>
                <w:b/>
                <w:bCs/>
              </w:rPr>
              <w:t>FOXG_11769,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8.58E-05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0.00370705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0.018535251</w:t>
            </w:r>
          </w:p>
        </w:tc>
      </w:tr>
      <w:tr w:rsidR="001D0B8F" w:rsidRPr="001D0B8F" w:rsidTr="001D0B8F">
        <w:trPr>
          <w:trHeight w:val="618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PWY-7822__PK__MetaCyc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chitin degradation III (</w:t>
            </w:r>
            <w:proofErr w:type="spellStart"/>
            <w:r w:rsidRPr="001D0B8F">
              <w:t>Serratia</w:t>
            </w:r>
            <w:proofErr w:type="spellEnd"/>
            <w:r w:rsidRPr="001D0B8F">
              <w:t>)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b/>
                <w:bCs/>
              </w:rPr>
              <w:t>FOXG_00102,FOXG_10034,FOXG_10748,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0.000191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0.005904751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0.041333259</w:t>
            </w:r>
          </w:p>
        </w:tc>
      </w:tr>
      <w:tr w:rsidR="001D0B8F" w:rsidRPr="001D0B8F" w:rsidTr="001D0B8F">
        <w:trPr>
          <w:trHeight w:val="618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PWY-6902__PK__MetaCyc</w:t>
            </w:r>
          </w:p>
        </w:tc>
        <w:tc>
          <w:tcPr>
            <w:tcW w:w="2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chitin degradation II (Vibrio)</w:t>
            </w:r>
          </w:p>
        </w:tc>
        <w:tc>
          <w:tcPr>
            <w:tcW w:w="4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rPr>
                <w:b/>
                <w:bCs/>
              </w:rPr>
              <w:t>FOXG_00102,FOXG_10034,FOXG_10748,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0.000191</w:t>
            </w:r>
          </w:p>
        </w:tc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0.005904751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bottom"/>
            <w:hideMark/>
          </w:tcPr>
          <w:p w:rsidR="001D0B8F" w:rsidRPr="001D0B8F" w:rsidRDefault="001D0B8F" w:rsidP="001D0B8F">
            <w:r w:rsidRPr="001D0B8F">
              <w:t>0.041333259</w:t>
            </w:r>
          </w:p>
        </w:tc>
      </w:tr>
    </w:tbl>
    <w:p w:rsidR="001D0B8F" w:rsidRDefault="001D0B8F"/>
    <w:p w:rsidR="001D0B8F" w:rsidRPr="00200B4E" w:rsidRDefault="001D0B8F" w:rsidP="001D0B8F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00B4E">
        <w:rPr>
          <w:rFonts w:ascii="Times New Roman" w:hAnsi="Times New Roman" w:cs="Times New Roman"/>
          <w:b/>
        </w:rPr>
        <w:t>(</w:t>
      </w:r>
      <w:r w:rsidRPr="00200B4E">
        <w:rPr>
          <w:rFonts w:ascii="Times New Roman" w:hAnsi="Times New Roman" w:cs="Times New Roman"/>
          <w:b/>
          <w:sz w:val="24"/>
          <w:szCs w:val="24"/>
          <w:lang w:val="en-GB"/>
        </w:rPr>
        <w:t>Background count:</w:t>
      </w:r>
      <w:r w:rsidRPr="00200B4E">
        <w:rPr>
          <w:rFonts w:ascii="Times New Roman" w:hAnsi="Times New Roman" w:cs="Times New Roman"/>
          <w:b/>
        </w:rPr>
        <w:t xml:space="preserve"> </w:t>
      </w:r>
      <w:r w:rsidRPr="00200B4E">
        <w:rPr>
          <w:rFonts w:ascii="Times New Roman" w:hAnsi="Times New Roman" w:cs="Times New Roman"/>
          <w:sz w:val="24"/>
          <w:szCs w:val="24"/>
          <w:lang w:val="en-GB"/>
        </w:rPr>
        <w:t>Number of genes in the background in a pathway</w:t>
      </w:r>
      <w:r w:rsidRPr="00200B4E">
        <w:rPr>
          <w:rFonts w:ascii="Times New Roman" w:hAnsi="Times New Roman" w:cs="Times New Roman"/>
        </w:rPr>
        <w:t xml:space="preserve">; </w:t>
      </w:r>
      <w:r w:rsidRPr="00200B4E">
        <w:rPr>
          <w:rFonts w:ascii="Times New Roman" w:hAnsi="Times New Roman" w:cs="Times New Roman"/>
          <w:b/>
          <w:sz w:val="24"/>
          <w:szCs w:val="24"/>
          <w:lang w:val="en-GB"/>
        </w:rPr>
        <w:t>Fold enrichment</w:t>
      </w:r>
      <w:r w:rsidRPr="00200B4E">
        <w:rPr>
          <w:rFonts w:ascii="Times New Roman" w:hAnsi="Times New Roman" w:cs="Times New Roman"/>
          <w:sz w:val="24"/>
          <w:szCs w:val="24"/>
          <w:lang w:val="en-GB"/>
        </w:rPr>
        <w:t xml:space="preserve">: The percent of genes in a pathway divided by the percent of genes in a pathway in the background; </w:t>
      </w:r>
      <w:r w:rsidRPr="00200B4E">
        <w:rPr>
          <w:rFonts w:ascii="Times New Roman" w:hAnsi="Times New Roman" w:cs="Times New Roman"/>
          <w:b/>
          <w:sz w:val="24"/>
          <w:szCs w:val="24"/>
          <w:lang w:val="en-GB"/>
        </w:rPr>
        <w:t>Odds ratio statistic</w:t>
      </w:r>
      <w:r w:rsidRPr="00200B4E">
        <w:rPr>
          <w:rFonts w:ascii="Times New Roman" w:hAnsi="Times New Roman" w:cs="Times New Roman"/>
          <w:sz w:val="24"/>
          <w:szCs w:val="24"/>
          <w:lang w:val="en-GB"/>
        </w:rPr>
        <w:t xml:space="preserve">: Fisher's exact test; </w:t>
      </w:r>
      <w:r w:rsidRPr="00200B4E">
        <w:rPr>
          <w:rFonts w:ascii="Times New Roman" w:hAnsi="Times New Roman" w:cs="Times New Roman"/>
          <w:b/>
          <w:sz w:val="24"/>
          <w:szCs w:val="24"/>
          <w:lang w:val="en-GB"/>
        </w:rPr>
        <w:t>P-value</w:t>
      </w:r>
      <w:r w:rsidRPr="00200B4E">
        <w:rPr>
          <w:rFonts w:ascii="Times New Roman" w:hAnsi="Times New Roman" w:cs="Times New Roman"/>
          <w:sz w:val="24"/>
          <w:szCs w:val="24"/>
          <w:lang w:val="en-GB"/>
        </w:rPr>
        <w:t xml:space="preserve">: from Fisher’s exact test; </w:t>
      </w:r>
      <w:r w:rsidRPr="00200B4E">
        <w:rPr>
          <w:rFonts w:ascii="Times New Roman" w:hAnsi="Times New Roman" w:cs="Times New Roman"/>
          <w:b/>
        </w:rPr>
        <w:t>FDR</w:t>
      </w:r>
      <w:r w:rsidRPr="00200B4E">
        <w:rPr>
          <w:rFonts w:ascii="Times New Roman" w:hAnsi="Times New Roman" w:cs="Times New Roman"/>
        </w:rPr>
        <w:t xml:space="preserve">: </w:t>
      </w:r>
      <w:proofErr w:type="spellStart"/>
      <w:r w:rsidRPr="00200B4E">
        <w:rPr>
          <w:rFonts w:ascii="Times New Roman" w:hAnsi="Times New Roman" w:cs="Times New Roman"/>
          <w:sz w:val="24"/>
          <w:szCs w:val="24"/>
          <w:lang w:val="en-GB"/>
        </w:rPr>
        <w:t>Benjamini</w:t>
      </w:r>
      <w:proofErr w:type="spellEnd"/>
      <w:r w:rsidRPr="00200B4E">
        <w:rPr>
          <w:rFonts w:ascii="Times New Roman" w:hAnsi="Times New Roman" w:cs="Times New Roman"/>
          <w:sz w:val="24"/>
          <w:szCs w:val="24"/>
          <w:lang w:val="en-GB"/>
        </w:rPr>
        <w:t xml:space="preserve">-Hochberg false discovery rate). </w:t>
      </w:r>
      <w:r w:rsidRPr="00200B4E">
        <w:rPr>
          <w:rFonts w:ascii="Times New Roman" w:hAnsi="Times New Roman" w:cs="Times New Roman"/>
          <w:sz w:val="24"/>
          <w:szCs w:val="24"/>
          <w:lang w:val="en"/>
        </w:rPr>
        <w:t>AA: Auxiliary activities, CE: Carbohydrate esterase, GH: Glycoside hydrolase</w:t>
      </w:r>
    </w:p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Default="001D0B8F"/>
    <w:p w:rsidR="001D0B8F" w:rsidRPr="00200B4E" w:rsidRDefault="00D23D3E" w:rsidP="001D0B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Supplememtary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 w:rsidR="001D0B8F" w:rsidRPr="00200B4E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1D0B8F" w:rsidRPr="00200B4E">
        <w:rPr>
          <w:rFonts w:ascii="Times New Roman" w:hAnsi="Times New Roman" w:cs="Times New Roman"/>
          <w:sz w:val="24"/>
          <w:szCs w:val="24"/>
        </w:rPr>
        <w:t>Interaction scores of the COG/</w:t>
      </w:r>
      <w:r w:rsidR="00D66741">
        <w:rPr>
          <w:rFonts w:ascii="Times New Roman" w:hAnsi="Times New Roman" w:cs="Times New Roman"/>
          <w:sz w:val="24"/>
          <w:szCs w:val="24"/>
        </w:rPr>
        <w:t>KOG/</w:t>
      </w:r>
      <w:r w:rsidR="001D0B8F" w:rsidRPr="00200B4E">
        <w:rPr>
          <w:rFonts w:ascii="Times New Roman" w:hAnsi="Times New Roman" w:cs="Times New Roman"/>
          <w:sz w:val="24"/>
          <w:szCs w:val="24"/>
        </w:rPr>
        <w:t xml:space="preserve">NOG corresponding to </w:t>
      </w:r>
      <w:proofErr w:type="spellStart"/>
      <w:r w:rsidR="001D0B8F" w:rsidRPr="00200B4E">
        <w:rPr>
          <w:rFonts w:ascii="Times New Roman" w:hAnsi="Times New Roman" w:cs="Times New Roman"/>
          <w:sz w:val="24"/>
          <w:szCs w:val="24"/>
        </w:rPr>
        <w:t>CAZymes</w:t>
      </w:r>
      <w:proofErr w:type="spellEnd"/>
      <w:r w:rsidR="00D66741">
        <w:rPr>
          <w:rFonts w:ascii="Times New Roman" w:hAnsi="Times New Roman" w:cs="Times New Roman"/>
          <w:sz w:val="24"/>
          <w:szCs w:val="24"/>
        </w:rPr>
        <w:t xml:space="preserve"> proteins from STRING database</w:t>
      </w:r>
      <w:r w:rsidR="0071212B">
        <w:rPr>
          <w:rFonts w:ascii="Times New Roman" w:hAnsi="Times New Roman" w:cs="Times New Roman"/>
          <w:sz w:val="24"/>
          <w:szCs w:val="24"/>
        </w:rPr>
        <w:t>.</w:t>
      </w:r>
    </w:p>
    <w:p w:rsidR="001D0B8F" w:rsidRDefault="001D0B8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992"/>
        <w:gridCol w:w="1134"/>
        <w:gridCol w:w="1134"/>
        <w:gridCol w:w="1276"/>
        <w:gridCol w:w="1134"/>
        <w:gridCol w:w="1137"/>
        <w:gridCol w:w="992"/>
        <w:gridCol w:w="1134"/>
        <w:gridCol w:w="1420"/>
        <w:gridCol w:w="992"/>
        <w:gridCol w:w="907"/>
        <w:gridCol w:w="964"/>
      </w:tblGrid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D66741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D66741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#node1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D66741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D66741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node2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D66741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D66741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node1_string_id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D66741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D66741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node2_string_id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D66741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D66741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neighborhood_on_chromosome</w:t>
            </w:r>
            <w:proofErr w:type="spellEnd"/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D66741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D66741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gene_fusion</w:t>
            </w:r>
            <w:proofErr w:type="spellEnd"/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D66741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D66741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phylogenetic_cooccurrence</w:t>
            </w:r>
            <w:proofErr w:type="spellEnd"/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D66741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r w:rsidRPr="00D66741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homology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D66741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D66741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coexpression</w:t>
            </w:r>
            <w:proofErr w:type="spellEnd"/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D66741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D66741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experimentally_determined_interaction</w:t>
            </w:r>
            <w:proofErr w:type="spellEnd"/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D66741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D66741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database_annotated</w:t>
            </w:r>
            <w:proofErr w:type="spellEnd"/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D66741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D66741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automated_textmining</w:t>
            </w:r>
            <w:proofErr w:type="spellEnd"/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D66741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IN"/>
              </w:rPr>
            </w:pPr>
            <w:proofErr w:type="spellStart"/>
            <w:r w:rsidRPr="00D66741">
              <w:rPr>
                <w:rFonts w:ascii="Calibri" w:eastAsia="Times New Roman" w:hAnsi="Calibri" w:cs="Calibri"/>
                <w:b/>
                <w:color w:val="000000"/>
                <w:lang w:eastAsia="en-IN"/>
              </w:rPr>
              <w:t>combined_score</w:t>
            </w:r>
            <w:proofErr w:type="spellEnd"/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COG1012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COG2303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COG1012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COG2303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0.638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0.566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0.497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0.499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0.977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COG1012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COG3325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COG1012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COG3325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0.148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0.462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0.293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0.093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0.442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0.806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COG1472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COG3325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COG1472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COG3325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0.201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0.515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0.075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0.486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0.88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COG1472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COG3525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COG1472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COG3525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0.368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0.62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0.188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0.474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0.933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COG1472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COG3866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COG1472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COG3866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0.212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0.479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0.222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0.42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0.879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COG1472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COG4677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COG1472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COG4677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0.186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0.246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0.408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0.753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COG1472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COG5434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COG1472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COG5434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0.3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0.587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0.228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0.459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0.914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COG3325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COG3525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COG3325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COG3525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0.283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0.608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0.085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0.499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0.924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COG3325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COG3866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COG3325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COG3866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0.13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0.596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0.102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0.467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0.89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COG3325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COG4677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COG3325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COG4677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0.116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0.485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0.084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0.437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0.734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COG3325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COG5434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COG3325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COG5434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0.176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0.607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0.112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0.287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0.867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COG3525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COG4677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COG3525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COG4677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0.128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0.482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0.207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0.28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0.708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COG3525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COG5434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COG3525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COG5434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0.26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0.477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0.137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0.232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0.709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COG3866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COG4677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COG3866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COG4677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0.599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0.802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0.142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0.237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0.499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0.982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COG3866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COG5434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COG3866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COG5434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0.484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0.507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0.25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0.499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0.944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COG3940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COG5434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COG3940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COG5434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0.215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0.623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0.392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0.804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COG4677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COG5434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COG4677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COG5434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0.525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0.703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0.24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0.45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0.498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0.968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COG5309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NOG10950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COG5309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NOG10950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0.899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0.899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COG5309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NOG259137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COG5309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NOG259137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0.843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0.799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0.356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0.978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KOG1413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KOG2204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KOG1413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KOG2204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0.143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0.099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0.654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0.899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0.889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0.996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KOG1413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KOG2431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KOG1413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KOG2431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0.099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0.899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0.836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0.985</w:t>
            </w:r>
          </w:p>
        </w:tc>
      </w:tr>
      <w:tr w:rsidR="00D66741" w:rsidRPr="001D0B8F" w:rsidTr="00D66741">
        <w:trPr>
          <w:trHeight w:val="300"/>
        </w:trPr>
        <w:tc>
          <w:tcPr>
            <w:tcW w:w="338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KOG2204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KOG2431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KOG2204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KOG2431</w:t>
            </w: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0.699</w:t>
            </w:r>
          </w:p>
        </w:tc>
        <w:tc>
          <w:tcPr>
            <w:tcW w:w="4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40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0.123</w:t>
            </w:r>
          </w:p>
        </w:tc>
        <w:tc>
          <w:tcPr>
            <w:tcW w:w="501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35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0.799</w:t>
            </w:r>
          </w:p>
        </w:tc>
        <w:tc>
          <w:tcPr>
            <w:tcW w:w="32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0.958</w:t>
            </w:r>
          </w:p>
        </w:tc>
        <w:tc>
          <w:tcPr>
            <w:tcW w:w="340" w:type="pct"/>
            <w:shd w:val="clear" w:color="auto" w:fill="auto"/>
            <w:noWrap/>
            <w:vAlign w:val="bottom"/>
            <w:hideMark/>
          </w:tcPr>
          <w:p w:rsidR="001D0B8F" w:rsidRPr="001D0B8F" w:rsidRDefault="001D0B8F" w:rsidP="001D0B8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1D0B8F">
              <w:rPr>
                <w:rFonts w:ascii="Calibri" w:eastAsia="Times New Roman" w:hAnsi="Calibri" w:cs="Calibri"/>
                <w:color w:val="000000"/>
                <w:lang w:eastAsia="en-IN"/>
              </w:rPr>
              <w:t>0.997</w:t>
            </w:r>
          </w:p>
        </w:tc>
      </w:tr>
    </w:tbl>
    <w:p w:rsidR="001D0B8F" w:rsidRDefault="001D0B8F"/>
    <w:sectPr w:rsidR="001D0B8F" w:rsidSect="001D0B8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AzNLWwNDQwNzI3MzZS0lEKTi0uzszPAykwqQUAFVGQuiwAAAA="/>
  </w:docVars>
  <w:rsids>
    <w:rsidRoot w:val="001D0B8F"/>
    <w:rsid w:val="001D0B8F"/>
    <w:rsid w:val="0071212B"/>
    <w:rsid w:val="009A784F"/>
    <w:rsid w:val="00D23D3E"/>
    <w:rsid w:val="00D66741"/>
    <w:rsid w:val="00FC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14</Pages>
  <Words>2026</Words>
  <Characters>11554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2021-02-24T04:51:00Z</dcterms:created>
  <dcterms:modified xsi:type="dcterms:W3CDTF">2021-03-11T08:13:00Z</dcterms:modified>
</cp:coreProperties>
</file>