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923A7B" w14:textId="5D05E52D" w:rsidR="00BF376C" w:rsidRPr="00116ACB" w:rsidRDefault="00116ACB" w:rsidP="00BF376C">
      <w:pPr>
        <w:spacing w:after="0" w:line="360" w:lineRule="auto"/>
        <w:ind w:firstLine="567"/>
        <w:jc w:val="right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116ACB">
        <w:rPr>
          <w:rFonts w:ascii="Times New Roman" w:hAnsi="Times New Roman" w:cs="Times New Roman"/>
          <w:b/>
          <w:bCs/>
          <w:sz w:val="24"/>
          <w:szCs w:val="24"/>
          <w:lang w:val="en-US"/>
        </w:rPr>
        <w:t>Table A.3</w:t>
      </w:r>
    </w:p>
    <w:p w14:paraId="3DDA488A" w14:textId="1A408061" w:rsidR="00BF376C" w:rsidRPr="00116ACB" w:rsidRDefault="00116ACB" w:rsidP="00BF376C">
      <w:pPr>
        <w:spacing w:after="0" w:line="360" w:lineRule="auto"/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116ACB">
        <w:rPr>
          <w:rFonts w:ascii="Times New Roman" w:hAnsi="Times New Roman" w:cs="Times New Roman"/>
          <w:b/>
          <w:bCs/>
          <w:sz w:val="24"/>
          <w:szCs w:val="24"/>
          <w:lang w:val="en-US"/>
        </w:rPr>
        <w:t>Comparison of intraoperative features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of OSF</w:t>
      </w:r>
      <w:r w:rsidRPr="00116ACB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r w:rsidR="00A65F45">
        <w:rPr>
          <w:rFonts w:ascii="Times New Roman" w:hAnsi="Times New Roman" w:cs="Times New Roman"/>
          <w:b/>
          <w:bCs/>
          <w:sz w:val="24"/>
          <w:szCs w:val="24"/>
          <w:lang w:val="en-US"/>
        </w:rPr>
        <w:t>in</w:t>
      </w:r>
      <w:r w:rsidRPr="00116ACB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patients with Type II and rostral Type III fractures</w:t>
      </w:r>
    </w:p>
    <w:tbl>
      <w:tblPr>
        <w:tblStyle w:val="11"/>
        <w:tblW w:w="6971" w:type="dxa"/>
        <w:jc w:val="center"/>
        <w:tblLayout w:type="fixed"/>
        <w:tblLook w:val="04A0" w:firstRow="1" w:lastRow="0" w:firstColumn="1" w:lastColumn="0" w:noHBand="0" w:noVBand="1"/>
      </w:tblPr>
      <w:tblGrid>
        <w:gridCol w:w="2977"/>
        <w:gridCol w:w="1249"/>
        <w:gridCol w:w="1888"/>
        <w:gridCol w:w="857"/>
      </w:tblGrid>
      <w:tr w:rsidR="00B1723D" w:rsidRPr="00B1723D" w14:paraId="139BD940" w14:textId="77777777" w:rsidTr="00B1723D">
        <w:trPr>
          <w:trHeight w:val="283"/>
          <w:jc w:val="center"/>
        </w:trPr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/>
            <w:vAlign w:val="bottom"/>
          </w:tcPr>
          <w:p w14:paraId="61114853" w14:textId="662DC923" w:rsidR="00B1723D" w:rsidRPr="00B1723D" w:rsidRDefault="00B1723D" w:rsidP="00A35B91">
            <w:pPr>
              <w:jc w:val="center"/>
              <w:rPr>
                <w:rFonts w:eastAsia="Calibri"/>
                <w:b/>
                <w:sz w:val="20"/>
                <w:szCs w:val="20"/>
                <w:lang w:val="en-US"/>
              </w:rPr>
            </w:pPr>
          </w:p>
        </w:tc>
        <w:tc>
          <w:tcPr>
            <w:tcW w:w="12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/>
            <w:vAlign w:val="bottom"/>
          </w:tcPr>
          <w:p w14:paraId="66FD1768" w14:textId="2CBE3D9A" w:rsidR="00B1723D" w:rsidRPr="00B1723D" w:rsidRDefault="00B1723D" w:rsidP="00A35B91">
            <w:pPr>
              <w:jc w:val="center"/>
              <w:rPr>
                <w:rFonts w:eastAsia="Calibri"/>
                <w:b/>
                <w:sz w:val="20"/>
                <w:szCs w:val="20"/>
                <w:lang w:val="en-US"/>
              </w:rPr>
            </w:pPr>
            <w:r w:rsidRPr="00B1723D">
              <w:rPr>
                <w:rFonts w:eastAsia="Calibri"/>
                <w:b/>
                <w:sz w:val="20"/>
                <w:szCs w:val="20"/>
                <w:lang w:val="en-US"/>
              </w:rPr>
              <w:t>Type II, n</w:t>
            </w:r>
          </w:p>
        </w:tc>
        <w:tc>
          <w:tcPr>
            <w:tcW w:w="18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/>
            <w:vAlign w:val="bottom"/>
          </w:tcPr>
          <w:p w14:paraId="2FB7AE39" w14:textId="0D69BE7F" w:rsidR="00B1723D" w:rsidRPr="00B1723D" w:rsidRDefault="00B1723D" w:rsidP="00A35B91">
            <w:pPr>
              <w:jc w:val="center"/>
              <w:rPr>
                <w:rFonts w:eastAsia="Calibri"/>
                <w:b/>
                <w:sz w:val="20"/>
                <w:szCs w:val="20"/>
                <w:lang w:val="en-US"/>
              </w:rPr>
            </w:pPr>
            <w:r w:rsidRPr="00B1723D">
              <w:rPr>
                <w:rFonts w:eastAsia="Calibri"/>
                <w:b/>
                <w:sz w:val="20"/>
                <w:szCs w:val="20"/>
                <w:lang w:val="en-US"/>
              </w:rPr>
              <w:t>Rostral Type III, n</w:t>
            </w:r>
          </w:p>
        </w:tc>
        <w:tc>
          <w:tcPr>
            <w:tcW w:w="8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/>
            <w:vAlign w:val="bottom"/>
          </w:tcPr>
          <w:p w14:paraId="02C3262A" w14:textId="77777777" w:rsidR="00B1723D" w:rsidRPr="00B1723D" w:rsidRDefault="00B1723D" w:rsidP="00A35B91">
            <w:pPr>
              <w:jc w:val="center"/>
              <w:rPr>
                <w:rFonts w:eastAsia="Calibri"/>
                <w:b/>
                <w:sz w:val="20"/>
                <w:szCs w:val="20"/>
                <w:lang w:val="en-US"/>
              </w:rPr>
            </w:pPr>
            <w:r w:rsidRPr="00B1723D">
              <w:rPr>
                <w:rFonts w:eastAsia="Calibri"/>
                <w:b/>
                <w:sz w:val="20"/>
                <w:szCs w:val="20"/>
                <w:lang w:val="en-US"/>
              </w:rPr>
              <w:t>р</w:t>
            </w:r>
          </w:p>
        </w:tc>
      </w:tr>
      <w:tr w:rsidR="00B1723D" w:rsidRPr="00B1723D" w14:paraId="07C7E35F" w14:textId="77777777" w:rsidTr="00B1723D">
        <w:trPr>
          <w:trHeight w:val="283"/>
          <w:jc w:val="center"/>
        </w:trPr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60826285" w14:textId="02159229" w:rsidR="00B1723D" w:rsidRPr="00B1723D" w:rsidRDefault="00B1723D" w:rsidP="00A35B91">
            <w:pPr>
              <w:jc w:val="center"/>
              <w:rPr>
                <w:rFonts w:eastAsia="Calibri"/>
                <w:b/>
                <w:bCs/>
                <w:sz w:val="20"/>
                <w:szCs w:val="20"/>
                <w:lang w:val="en-US"/>
              </w:rPr>
            </w:pPr>
            <w:r w:rsidRPr="00B1723D">
              <w:rPr>
                <w:rFonts w:eastAsia="Calibri"/>
                <w:b/>
                <w:bCs/>
                <w:sz w:val="20"/>
                <w:szCs w:val="20"/>
                <w:lang w:val="en-US"/>
              </w:rPr>
              <w:t>Intraoperative immobilization</w:t>
            </w: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3360E3" w14:textId="77777777" w:rsidR="00B1723D" w:rsidRPr="00B1723D" w:rsidRDefault="00B1723D" w:rsidP="00A35B91">
            <w:pPr>
              <w:jc w:val="center"/>
              <w:rPr>
                <w:rFonts w:eastAsia="Calibri"/>
                <w:sz w:val="20"/>
                <w:szCs w:val="20"/>
                <w:lang w:val="en-US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7EF50E" w14:textId="77777777" w:rsidR="00B1723D" w:rsidRPr="00B1723D" w:rsidRDefault="00B1723D" w:rsidP="00A35B91">
            <w:pPr>
              <w:jc w:val="center"/>
              <w:rPr>
                <w:rFonts w:eastAsia="Calibri"/>
                <w:sz w:val="20"/>
                <w:szCs w:val="20"/>
                <w:lang w:val="en-US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4A4F0F" w14:textId="77777777" w:rsidR="00B1723D" w:rsidRPr="00B1723D" w:rsidRDefault="00B1723D" w:rsidP="00A35B91">
            <w:pPr>
              <w:jc w:val="center"/>
              <w:rPr>
                <w:rFonts w:eastAsia="Calibri"/>
                <w:sz w:val="20"/>
                <w:szCs w:val="20"/>
                <w:lang w:val="en-US"/>
              </w:rPr>
            </w:pPr>
          </w:p>
        </w:tc>
      </w:tr>
      <w:tr w:rsidR="00B1723D" w:rsidRPr="00B1723D" w14:paraId="3FB76775" w14:textId="77777777" w:rsidTr="00B1723D">
        <w:trPr>
          <w:trHeight w:val="283"/>
          <w:jc w:val="center"/>
        </w:trPr>
        <w:tc>
          <w:tcPr>
            <w:tcW w:w="297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D73FB4C" w14:textId="4CF0C827" w:rsidR="00B1723D" w:rsidRPr="00B1723D" w:rsidRDefault="00B1723D" w:rsidP="00A35B91">
            <w:pPr>
              <w:rPr>
                <w:rFonts w:eastAsia="Calibri"/>
                <w:sz w:val="20"/>
                <w:szCs w:val="20"/>
                <w:lang w:val="en-US"/>
              </w:rPr>
            </w:pPr>
            <w:r w:rsidRPr="00B1723D">
              <w:rPr>
                <w:rFonts w:eastAsia="Calibri"/>
                <w:sz w:val="20"/>
                <w:szCs w:val="20"/>
                <w:lang w:val="en-US"/>
              </w:rPr>
              <w:t>Halo-device</w:t>
            </w: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66FAC2" w14:textId="77777777" w:rsidR="00B1723D" w:rsidRPr="00B1723D" w:rsidRDefault="00B1723D" w:rsidP="00A35B91">
            <w:pPr>
              <w:jc w:val="center"/>
              <w:rPr>
                <w:rFonts w:eastAsia="Calibri"/>
                <w:sz w:val="20"/>
                <w:szCs w:val="20"/>
                <w:lang w:val="en-US"/>
              </w:rPr>
            </w:pPr>
            <w:r w:rsidRPr="00B1723D">
              <w:rPr>
                <w:rFonts w:eastAsia="Calibri"/>
                <w:sz w:val="20"/>
                <w:szCs w:val="20"/>
                <w:lang w:val="en-US"/>
              </w:rPr>
              <w:t>15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BB4B31" w14:textId="77777777" w:rsidR="00B1723D" w:rsidRPr="00B1723D" w:rsidRDefault="00B1723D" w:rsidP="00A35B91">
            <w:pPr>
              <w:jc w:val="center"/>
              <w:rPr>
                <w:rFonts w:eastAsia="Calibri"/>
                <w:sz w:val="20"/>
                <w:szCs w:val="20"/>
                <w:lang w:val="en-US"/>
              </w:rPr>
            </w:pPr>
            <w:r w:rsidRPr="00B1723D">
              <w:rPr>
                <w:rFonts w:eastAsia="Calibri"/>
                <w:sz w:val="20"/>
                <w:szCs w:val="20"/>
                <w:lang w:val="en-US"/>
              </w:rPr>
              <w:t>12</w:t>
            </w:r>
          </w:p>
        </w:tc>
        <w:tc>
          <w:tcPr>
            <w:tcW w:w="857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0F1BFCA1" w14:textId="77777777" w:rsidR="00B1723D" w:rsidRPr="00B1723D" w:rsidRDefault="00B1723D" w:rsidP="00A35B91">
            <w:pPr>
              <w:jc w:val="center"/>
              <w:rPr>
                <w:rFonts w:eastAsia="Calibri"/>
                <w:sz w:val="20"/>
                <w:szCs w:val="20"/>
                <w:lang w:val="en-US"/>
              </w:rPr>
            </w:pPr>
            <w:r w:rsidRPr="00B1723D">
              <w:rPr>
                <w:rFonts w:eastAsia="Calibri"/>
                <w:sz w:val="20"/>
                <w:szCs w:val="20"/>
                <w:lang w:val="en-US"/>
              </w:rPr>
              <w:t>0.41</w:t>
            </w:r>
            <w:r w:rsidRPr="00B1723D">
              <w:rPr>
                <w:rFonts w:eastAsia="Times New Roman"/>
                <w:sz w:val="20"/>
                <w:szCs w:val="20"/>
                <w:vertAlign w:val="superscript"/>
                <w:lang w:val="en-US" w:eastAsia="ru-RU"/>
              </w:rPr>
              <w:t>**</w:t>
            </w:r>
          </w:p>
        </w:tc>
      </w:tr>
      <w:tr w:rsidR="00B1723D" w:rsidRPr="00B1723D" w14:paraId="407077FA" w14:textId="77777777" w:rsidTr="00B1723D">
        <w:trPr>
          <w:trHeight w:val="283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729DE0" w14:textId="381F9B62" w:rsidR="00B1723D" w:rsidRPr="00B1723D" w:rsidRDefault="00B1723D" w:rsidP="00A35B91">
            <w:pPr>
              <w:rPr>
                <w:rFonts w:eastAsia="Calibri"/>
                <w:sz w:val="20"/>
                <w:szCs w:val="20"/>
                <w:lang w:val="en-US"/>
              </w:rPr>
            </w:pPr>
            <w:r w:rsidRPr="00B1723D">
              <w:rPr>
                <w:rFonts w:eastAsia="Calibri"/>
                <w:sz w:val="20"/>
                <w:szCs w:val="20"/>
                <w:lang w:val="en-US"/>
              </w:rPr>
              <w:t>Mayfield frame</w:t>
            </w: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DD091F" w14:textId="77777777" w:rsidR="00B1723D" w:rsidRPr="00B1723D" w:rsidRDefault="00B1723D" w:rsidP="00A35B91">
            <w:pPr>
              <w:jc w:val="center"/>
              <w:rPr>
                <w:rFonts w:eastAsia="Calibri"/>
                <w:sz w:val="20"/>
                <w:szCs w:val="20"/>
                <w:lang w:val="en-US"/>
              </w:rPr>
            </w:pPr>
            <w:r w:rsidRPr="00B1723D">
              <w:rPr>
                <w:rFonts w:eastAsia="Calibri"/>
                <w:sz w:val="20"/>
                <w:szCs w:val="20"/>
                <w:lang w:val="en-US"/>
              </w:rPr>
              <w:t>3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6E7704" w14:textId="77777777" w:rsidR="00B1723D" w:rsidRPr="00B1723D" w:rsidRDefault="00B1723D" w:rsidP="00A35B91">
            <w:pPr>
              <w:jc w:val="center"/>
              <w:rPr>
                <w:rFonts w:eastAsia="Calibri"/>
                <w:sz w:val="20"/>
                <w:szCs w:val="20"/>
                <w:lang w:val="en-US"/>
              </w:rPr>
            </w:pPr>
            <w:r w:rsidRPr="00B1723D">
              <w:rPr>
                <w:rFonts w:eastAsia="Calibri"/>
                <w:sz w:val="20"/>
                <w:szCs w:val="20"/>
                <w:lang w:val="en-US"/>
              </w:rPr>
              <w:t>6</w:t>
            </w:r>
          </w:p>
        </w:tc>
        <w:tc>
          <w:tcPr>
            <w:tcW w:w="857" w:type="dxa"/>
            <w:vMerge/>
            <w:tcBorders>
              <w:left w:val="nil"/>
              <w:right w:val="nil"/>
            </w:tcBorders>
            <w:vAlign w:val="center"/>
          </w:tcPr>
          <w:p w14:paraId="4BE58D74" w14:textId="77777777" w:rsidR="00B1723D" w:rsidRPr="00B1723D" w:rsidRDefault="00B1723D" w:rsidP="00A35B91">
            <w:pPr>
              <w:jc w:val="center"/>
              <w:rPr>
                <w:rFonts w:eastAsia="Calibri"/>
                <w:sz w:val="20"/>
                <w:szCs w:val="20"/>
                <w:lang w:val="en-US"/>
              </w:rPr>
            </w:pPr>
          </w:p>
        </w:tc>
      </w:tr>
      <w:tr w:rsidR="00B1723D" w:rsidRPr="00B1723D" w14:paraId="2ADD6E41" w14:textId="77777777" w:rsidTr="00B1723D">
        <w:trPr>
          <w:trHeight w:val="283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C34093" w14:textId="5AD14788" w:rsidR="00B1723D" w:rsidRPr="00B1723D" w:rsidRDefault="00B1723D" w:rsidP="00A35B91">
            <w:pPr>
              <w:rPr>
                <w:rFonts w:eastAsia="Calibri"/>
                <w:sz w:val="20"/>
                <w:szCs w:val="20"/>
                <w:lang w:val="en-US"/>
              </w:rPr>
            </w:pPr>
            <w:r w:rsidRPr="00B1723D">
              <w:rPr>
                <w:rFonts w:eastAsia="Calibri"/>
                <w:sz w:val="20"/>
                <w:szCs w:val="20"/>
                <w:lang w:val="en-US"/>
              </w:rPr>
              <w:t>None</w:t>
            </w: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367361" w14:textId="77777777" w:rsidR="00B1723D" w:rsidRPr="00B1723D" w:rsidRDefault="00B1723D" w:rsidP="00A35B91">
            <w:pPr>
              <w:jc w:val="center"/>
              <w:rPr>
                <w:rFonts w:eastAsia="Calibri"/>
                <w:sz w:val="20"/>
                <w:szCs w:val="20"/>
                <w:lang w:val="en-US"/>
              </w:rPr>
            </w:pPr>
            <w:r w:rsidRPr="00B1723D">
              <w:rPr>
                <w:rFonts w:eastAsia="Calibri"/>
                <w:sz w:val="20"/>
                <w:szCs w:val="20"/>
                <w:lang w:val="en-US"/>
              </w:rPr>
              <w:t>9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7F6AEF" w14:textId="77777777" w:rsidR="00B1723D" w:rsidRPr="00B1723D" w:rsidRDefault="00B1723D" w:rsidP="00A35B91">
            <w:pPr>
              <w:jc w:val="center"/>
              <w:rPr>
                <w:rFonts w:eastAsia="Calibri"/>
                <w:sz w:val="20"/>
                <w:szCs w:val="20"/>
                <w:lang w:val="en-US"/>
              </w:rPr>
            </w:pPr>
            <w:r w:rsidRPr="00B1723D">
              <w:rPr>
                <w:rFonts w:eastAsia="Calibri"/>
                <w:sz w:val="20"/>
                <w:szCs w:val="20"/>
                <w:lang w:val="en-US"/>
              </w:rPr>
              <w:t>11</w:t>
            </w:r>
          </w:p>
        </w:tc>
        <w:tc>
          <w:tcPr>
            <w:tcW w:w="857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14:paraId="363F0632" w14:textId="77777777" w:rsidR="00B1723D" w:rsidRPr="00B1723D" w:rsidRDefault="00B1723D" w:rsidP="00A35B91">
            <w:pPr>
              <w:jc w:val="center"/>
              <w:rPr>
                <w:rFonts w:eastAsia="Calibri"/>
                <w:sz w:val="20"/>
                <w:szCs w:val="20"/>
                <w:lang w:val="en-US"/>
              </w:rPr>
            </w:pPr>
          </w:p>
        </w:tc>
      </w:tr>
      <w:tr w:rsidR="00B1723D" w:rsidRPr="00B1723D" w14:paraId="00DE6B72" w14:textId="77777777" w:rsidTr="00B1723D">
        <w:trPr>
          <w:trHeight w:val="283"/>
          <w:jc w:val="center"/>
        </w:trPr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7C3F6151" w14:textId="6A49DED9" w:rsidR="00B1723D" w:rsidRPr="00B1723D" w:rsidRDefault="00B1723D" w:rsidP="00A35B91">
            <w:pPr>
              <w:jc w:val="center"/>
              <w:rPr>
                <w:rFonts w:eastAsia="Calibri"/>
                <w:b/>
                <w:bCs/>
                <w:sz w:val="20"/>
                <w:szCs w:val="20"/>
                <w:lang w:val="en-US"/>
              </w:rPr>
            </w:pPr>
            <w:r w:rsidRPr="00B1723D">
              <w:rPr>
                <w:rFonts w:eastAsia="Calibri"/>
                <w:b/>
                <w:bCs/>
                <w:sz w:val="20"/>
                <w:szCs w:val="20"/>
                <w:lang w:val="en-US"/>
              </w:rPr>
              <w:t>Number of screws</w:t>
            </w: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8E6C9E" w14:textId="77777777" w:rsidR="00B1723D" w:rsidRPr="00B1723D" w:rsidRDefault="00B1723D" w:rsidP="00A35B91">
            <w:pPr>
              <w:jc w:val="center"/>
              <w:rPr>
                <w:rFonts w:eastAsia="Calibri"/>
                <w:sz w:val="20"/>
                <w:szCs w:val="20"/>
                <w:lang w:val="en-US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6F6745" w14:textId="77777777" w:rsidR="00B1723D" w:rsidRPr="00B1723D" w:rsidRDefault="00B1723D" w:rsidP="00A35B91">
            <w:pPr>
              <w:jc w:val="center"/>
              <w:rPr>
                <w:rFonts w:eastAsia="Calibri"/>
                <w:sz w:val="20"/>
                <w:szCs w:val="20"/>
                <w:lang w:val="en-US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5E2C82" w14:textId="77777777" w:rsidR="00B1723D" w:rsidRPr="00B1723D" w:rsidRDefault="00B1723D" w:rsidP="00A35B91">
            <w:pPr>
              <w:jc w:val="center"/>
              <w:rPr>
                <w:rFonts w:eastAsia="Calibri"/>
                <w:sz w:val="20"/>
                <w:szCs w:val="20"/>
                <w:lang w:val="en-US"/>
              </w:rPr>
            </w:pPr>
          </w:p>
        </w:tc>
      </w:tr>
      <w:tr w:rsidR="00B1723D" w:rsidRPr="00B1723D" w14:paraId="00128144" w14:textId="77777777" w:rsidTr="00B1723D">
        <w:trPr>
          <w:trHeight w:val="283"/>
          <w:jc w:val="center"/>
        </w:trPr>
        <w:tc>
          <w:tcPr>
            <w:tcW w:w="297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7BC59BD" w14:textId="350C9E22" w:rsidR="00B1723D" w:rsidRPr="00B1723D" w:rsidRDefault="00B1723D" w:rsidP="00A35B91">
            <w:pPr>
              <w:rPr>
                <w:rFonts w:eastAsia="Calibri"/>
                <w:sz w:val="20"/>
                <w:szCs w:val="20"/>
                <w:lang w:val="en-US"/>
              </w:rPr>
            </w:pPr>
            <w:r w:rsidRPr="00B1723D">
              <w:rPr>
                <w:rFonts w:eastAsia="Calibri"/>
                <w:sz w:val="20"/>
                <w:szCs w:val="20"/>
                <w:lang w:val="en-US"/>
              </w:rPr>
              <w:t>Single screw technique</w:t>
            </w: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F8026B" w14:textId="77777777" w:rsidR="00B1723D" w:rsidRPr="00B1723D" w:rsidRDefault="00B1723D" w:rsidP="00A35B91">
            <w:pPr>
              <w:jc w:val="center"/>
              <w:rPr>
                <w:rFonts w:eastAsia="Calibri"/>
                <w:sz w:val="20"/>
                <w:szCs w:val="20"/>
                <w:lang w:val="en-US"/>
              </w:rPr>
            </w:pPr>
            <w:r w:rsidRPr="00B1723D">
              <w:rPr>
                <w:rFonts w:eastAsia="Calibri"/>
                <w:sz w:val="20"/>
                <w:szCs w:val="20"/>
                <w:lang w:val="en-US"/>
              </w:rPr>
              <w:t>25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</w:tcPr>
          <w:p w14:paraId="48F888B4" w14:textId="77777777" w:rsidR="00B1723D" w:rsidRPr="00B1723D" w:rsidRDefault="00B1723D" w:rsidP="00A35B91">
            <w:pPr>
              <w:jc w:val="center"/>
              <w:rPr>
                <w:rFonts w:eastAsia="Calibri"/>
                <w:sz w:val="20"/>
                <w:szCs w:val="20"/>
                <w:lang w:val="en-US"/>
              </w:rPr>
            </w:pPr>
            <w:r w:rsidRPr="00B1723D">
              <w:rPr>
                <w:rFonts w:eastAsia="Calibri"/>
                <w:sz w:val="20"/>
                <w:szCs w:val="20"/>
                <w:lang w:val="en-US"/>
              </w:rPr>
              <w:t>26</w:t>
            </w:r>
          </w:p>
        </w:tc>
        <w:tc>
          <w:tcPr>
            <w:tcW w:w="857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21D19374" w14:textId="77777777" w:rsidR="00B1723D" w:rsidRPr="00B1723D" w:rsidRDefault="00B1723D" w:rsidP="00A35B91">
            <w:pPr>
              <w:jc w:val="center"/>
              <w:rPr>
                <w:rFonts w:eastAsia="Calibri"/>
                <w:sz w:val="20"/>
                <w:szCs w:val="20"/>
                <w:lang w:val="en-US"/>
              </w:rPr>
            </w:pPr>
            <w:r w:rsidRPr="00B1723D">
              <w:rPr>
                <w:rFonts w:eastAsia="Calibri"/>
                <w:sz w:val="20"/>
                <w:szCs w:val="20"/>
                <w:lang w:val="en-US"/>
              </w:rPr>
              <w:t>0.87</w:t>
            </w:r>
            <w:r w:rsidRPr="00B1723D">
              <w:rPr>
                <w:rFonts w:eastAsia="Times New Roman"/>
                <w:sz w:val="20"/>
                <w:szCs w:val="20"/>
                <w:vertAlign w:val="superscript"/>
                <w:lang w:val="en-US" w:eastAsia="ru-RU"/>
              </w:rPr>
              <w:t>**</w:t>
            </w:r>
          </w:p>
        </w:tc>
      </w:tr>
      <w:tr w:rsidR="00B1723D" w:rsidRPr="00B1723D" w14:paraId="27EDB359" w14:textId="77777777" w:rsidTr="00B1723D">
        <w:trPr>
          <w:trHeight w:val="283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01EC4C" w14:textId="7445F00B" w:rsidR="00B1723D" w:rsidRPr="00B1723D" w:rsidRDefault="00B1723D" w:rsidP="00A35B91">
            <w:pPr>
              <w:rPr>
                <w:rFonts w:eastAsia="Calibri"/>
                <w:sz w:val="20"/>
                <w:szCs w:val="20"/>
                <w:lang w:val="en-US"/>
              </w:rPr>
            </w:pPr>
            <w:r w:rsidRPr="00B1723D">
              <w:rPr>
                <w:rFonts w:eastAsia="Calibri"/>
                <w:sz w:val="20"/>
                <w:szCs w:val="20"/>
                <w:lang w:val="en-US"/>
              </w:rPr>
              <w:t>Double screw technique</w:t>
            </w: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927618" w14:textId="77777777" w:rsidR="00B1723D" w:rsidRPr="00B1723D" w:rsidRDefault="00B1723D" w:rsidP="00A35B91">
            <w:pPr>
              <w:jc w:val="center"/>
              <w:rPr>
                <w:rFonts w:eastAsia="Calibri"/>
                <w:sz w:val="20"/>
                <w:szCs w:val="20"/>
                <w:lang w:val="en-US"/>
              </w:rPr>
            </w:pPr>
            <w:r w:rsidRPr="00B1723D">
              <w:rPr>
                <w:rFonts w:eastAsia="Calibri"/>
                <w:sz w:val="20"/>
                <w:szCs w:val="20"/>
                <w:lang w:val="en-US"/>
              </w:rPr>
              <w:t>2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</w:tcPr>
          <w:p w14:paraId="2B366866" w14:textId="77777777" w:rsidR="00B1723D" w:rsidRPr="00B1723D" w:rsidRDefault="00B1723D" w:rsidP="00A35B91">
            <w:pPr>
              <w:jc w:val="center"/>
              <w:rPr>
                <w:rFonts w:eastAsia="Calibri"/>
                <w:sz w:val="20"/>
                <w:szCs w:val="20"/>
                <w:lang w:val="en-US"/>
              </w:rPr>
            </w:pPr>
            <w:r w:rsidRPr="00B1723D">
              <w:rPr>
                <w:rFonts w:eastAsia="Calibri"/>
                <w:sz w:val="20"/>
                <w:szCs w:val="20"/>
                <w:lang w:val="en-US"/>
              </w:rPr>
              <w:t>3</w:t>
            </w:r>
          </w:p>
        </w:tc>
        <w:tc>
          <w:tcPr>
            <w:tcW w:w="857" w:type="dxa"/>
            <w:vMerge/>
            <w:tcBorders>
              <w:left w:val="nil"/>
              <w:bottom w:val="nil"/>
              <w:right w:val="nil"/>
            </w:tcBorders>
          </w:tcPr>
          <w:p w14:paraId="4D0DDD40" w14:textId="77777777" w:rsidR="00B1723D" w:rsidRPr="00B1723D" w:rsidRDefault="00B1723D" w:rsidP="00A35B91">
            <w:pPr>
              <w:jc w:val="center"/>
              <w:rPr>
                <w:rFonts w:eastAsia="Calibri"/>
                <w:sz w:val="20"/>
                <w:szCs w:val="20"/>
                <w:lang w:val="en-US"/>
              </w:rPr>
            </w:pPr>
          </w:p>
        </w:tc>
      </w:tr>
      <w:tr w:rsidR="00B1723D" w:rsidRPr="00B1723D" w14:paraId="4FBF2043" w14:textId="77777777" w:rsidTr="00B1723D">
        <w:trPr>
          <w:trHeight w:val="283"/>
          <w:jc w:val="center"/>
        </w:trPr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14:paraId="374669C6" w14:textId="560E1F94" w:rsidR="00B1723D" w:rsidRPr="00B1723D" w:rsidRDefault="00B1723D" w:rsidP="00A35B91">
            <w:pPr>
              <w:jc w:val="center"/>
              <w:rPr>
                <w:rFonts w:eastAsia="Calibri"/>
                <w:b/>
                <w:sz w:val="20"/>
                <w:szCs w:val="20"/>
                <w:lang w:val="en-US"/>
              </w:rPr>
            </w:pPr>
            <w:r w:rsidRPr="00B1723D">
              <w:rPr>
                <w:rFonts w:eastAsia="Calibri"/>
                <w:b/>
                <w:sz w:val="20"/>
                <w:szCs w:val="20"/>
                <w:lang w:val="en-US"/>
              </w:rPr>
              <w:t>OSF starting point</w:t>
            </w: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11CC545" w14:textId="77777777" w:rsidR="00B1723D" w:rsidRPr="00B1723D" w:rsidRDefault="00B1723D" w:rsidP="00A35B91">
            <w:pPr>
              <w:rPr>
                <w:rFonts w:eastAsia="Calibri"/>
                <w:b/>
                <w:sz w:val="20"/>
                <w:szCs w:val="20"/>
                <w:lang w:val="en-US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5E45697" w14:textId="77777777" w:rsidR="00B1723D" w:rsidRPr="00B1723D" w:rsidRDefault="00B1723D" w:rsidP="00A35B91">
            <w:pPr>
              <w:rPr>
                <w:rFonts w:eastAsia="Calibri"/>
                <w:b/>
                <w:sz w:val="20"/>
                <w:szCs w:val="20"/>
                <w:lang w:val="en-US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B9E3760" w14:textId="77777777" w:rsidR="00B1723D" w:rsidRPr="00B1723D" w:rsidRDefault="00B1723D" w:rsidP="00A35B91">
            <w:pPr>
              <w:rPr>
                <w:rFonts w:eastAsia="Calibri"/>
                <w:b/>
                <w:sz w:val="20"/>
                <w:szCs w:val="20"/>
                <w:lang w:val="en-US"/>
              </w:rPr>
            </w:pPr>
          </w:p>
        </w:tc>
      </w:tr>
      <w:tr w:rsidR="00B1723D" w:rsidRPr="00B1723D" w14:paraId="739DDD06" w14:textId="77777777" w:rsidTr="00B1723D">
        <w:trPr>
          <w:trHeight w:val="283"/>
          <w:jc w:val="center"/>
        </w:trPr>
        <w:tc>
          <w:tcPr>
            <w:tcW w:w="297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F8AEEC7" w14:textId="4B8D307C" w:rsidR="00B1723D" w:rsidRPr="00B1723D" w:rsidRDefault="00B1723D" w:rsidP="00A35B91">
            <w:pPr>
              <w:rPr>
                <w:rFonts w:eastAsia="Calibri"/>
                <w:sz w:val="20"/>
                <w:szCs w:val="20"/>
                <w:lang w:val="en-US"/>
              </w:rPr>
            </w:pPr>
            <w:r w:rsidRPr="00B1723D">
              <w:rPr>
                <w:rFonts w:eastAsia="Calibri"/>
                <w:sz w:val="20"/>
                <w:szCs w:val="20"/>
                <w:lang w:val="en-US"/>
              </w:rPr>
              <w:t>Anterior – inferior lip of C2</w:t>
            </w: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9419AF" w14:textId="77777777" w:rsidR="00B1723D" w:rsidRPr="00B1723D" w:rsidRDefault="00B1723D" w:rsidP="00A35B91">
            <w:pPr>
              <w:jc w:val="center"/>
              <w:rPr>
                <w:rFonts w:eastAsia="Calibri"/>
                <w:sz w:val="20"/>
                <w:szCs w:val="20"/>
                <w:lang w:val="en-US"/>
              </w:rPr>
            </w:pPr>
            <w:r w:rsidRPr="00B1723D">
              <w:rPr>
                <w:rFonts w:eastAsia="Calibri"/>
                <w:sz w:val="20"/>
                <w:szCs w:val="20"/>
                <w:lang w:val="en-US"/>
              </w:rPr>
              <w:t>16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</w:tcPr>
          <w:p w14:paraId="0ABEA2AA" w14:textId="77777777" w:rsidR="00B1723D" w:rsidRPr="00B1723D" w:rsidRDefault="00B1723D" w:rsidP="00A35B91">
            <w:pPr>
              <w:jc w:val="center"/>
              <w:rPr>
                <w:rFonts w:eastAsia="Calibri"/>
                <w:sz w:val="20"/>
                <w:szCs w:val="20"/>
                <w:lang w:val="en-US"/>
              </w:rPr>
            </w:pPr>
            <w:r w:rsidRPr="00B1723D">
              <w:rPr>
                <w:rFonts w:eastAsia="Calibri"/>
                <w:sz w:val="20"/>
                <w:szCs w:val="20"/>
                <w:lang w:val="en-US"/>
              </w:rPr>
              <w:t>16</w:t>
            </w:r>
          </w:p>
        </w:tc>
        <w:tc>
          <w:tcPr>
            <w:tcW w:w="857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30FCF709" w14:textId="77777777" w:rsidR="00B1723D" w:rsidRPr="00B1723D" w:rsidRDefault="00B1723D" w:rsidP="00A35B91">
            <w:pPr>
              <w:jc w:val="center"/>
              <w:rPr>
                <w:rFonts w:eastAsia="Calibri"/>
                <w:sz w:val="20"/>
                <w:szCs w:val="20"/>
                <w:lang w:val="en-US"/>
              </w:rPr>
            </w:pPr>
            <w:r w:rsidRPr="00B1723D">
              <w:rPr>
                <w:rFonts w:eastAsia="Calibri"/>
                <w:sz w:val="20"/>
                <w:szCs w:val="20"/>
                <w:lang w:val="en-US"/>
              </w:rPr>
              <w:t>0.80</w:t>
            </w:r>
            <w:r w:rsidRPr="00B1723D">
              <w:rPr>
                <w:rFonts w:eastAsia="Times New Roman"/>
                <w:sz w:val="20"/>
                <w:szCs w:val="20"/>
                <w:vertAlign w:val="superscript"/>
                <w:lang w:val="en-US" w:eastAsia="ru-RU"/>
              </w:rPr>
              <w:t>**</w:t>
            </w:r>
          </w:p>
        </w:tc>
      </w:tr>
      <w:tr w:rsidR="00B1723D" w:rsidRPr="00B1723D" w14:paraId="1A2D75CE" w14:textId="77777777" w:rsidTr="00B1723D">
        <w:trPr>
          <w:trHeight w:val="283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CCDDF0" w14:textId="5A1E69E9" w:rsidR="00B1723D" w:rsidRPr="00B1723D" w:rsidRDefault="00B1723D" w:rsidP="00116ACB">
            <w:pPr>
              <w:rPr>
                <w:rFonts w:eastAsia="Calibri"/>
                <w:sz w:val="20"/>
                <w:szCs w:val="20"/>
                <w:lang w:val="en-US"/>
              </w:rPr>
            </w:pPr>
            <w:r w:rsidRPr="00B1723D">
              <w:rPr>
                <w:rFonts w:eastAsia="Calibri"/>
                <w:sz w:val="20"/>
                <w:szCs w:val="20"/>
                <w:lang w:val="en-US"/>
              </w:rPr>
              <w:t>Endplate of C2</w:t>
            </w: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DDFB34" w14:textId="77777777" w:rsidR="00B1723D" w:rsidRPr="00B1723D" w:rsidRDefault="00B1723D" w:rsidP="00116ACB">
            <w:pPr>
              <w:jc w:val="center"/>
              <w:rPr>
                <w:rFonts w:eastAsia="Calibri"/>
                <w:sz w:val="20"/>
                <w:szCs w:val="20"/>
                <w:lang w:val="en-US"/>
              </w:rPr>
            </w:pPr>
            <w:r w:rsidRPr="00B1723D">
              <w:rPr>
                <w:rFonts w:eastAsia="Calibri"/>
                <w:sz w:val="20"/>
                <w:szCs w:val="20"/>
                <w:lang w:val="en-US"/>
              </w:rPr>
              <w:t>4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</w:tcPr>
          <w:p w14:paraId="3B089481" w14:textId="77777777" w:rsidR="00B1723D" w:rsidRPr="00B1723D" w:rsidRDefault="00B1723D" w:rsidP="00116ACB">
            <w:pPr>
              <w:jc w:val="center"/>
              <w:rPr>
                <w:rFonts w:eastAsia="Calibri"/>
                <w:sz w:val="20"/>
                <w:szCs w:val="20"/>
                <w:lang w:val="en-US"/>
              </w:rPr>
            </w:pPr>
            <w:r w:rsidRPr="00B1723D">
              <w:rPr>
                <w:rFonts w:eastAsia="Calibri"/>
                <w:sz w:val="20"/>
                <w:szCs w:val="20"/>
                <w:lang w:val="en-US"/>
              </w:rPr>
              <w:t>5</w:t>
            </w:r>
          </w:p>
        </w:tc>
        <w:tc>
          <w:tcPr>
            <w:tcW w:w="857" w:type="dxa"/>
            <w:vMerge/>
            <w:tcBorders>
              <w:left w:val="nil"/>
              <w:right w:val="nil"/>
            </w:tcBorders>
          </w:tcPr>
          <w:p w14:paraId="546DFA70" w14:textId="77777777" w:rsidR="00B1723D" w:rsidRPr="00B1723D" w:rsidRDefault="00B1723D" w:rsidP="00116ACB">
            <w:pPr>
              <w:jc w:val="center"/>
              <w:rPr>
                <w:rFonts w:eastAsia="Calibri"/>
                <w:sz w:val="20"/>
                <w:szCs w:val="20"/>
                <w:lang w:val="en-US"/>
              </w:rPr>
            </w:pPr>
          </w:p>
        </w:tc>
      </w:tr>
      <w:tr w:rsidR="00B1723D" w:rsidRPr="00B1723D" w14:paraId="4B28D68C" w14:textId="77777777" w:rsidTr="00B1723D">
        <w:trPr>
          <w:trHeight w:val="283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F2BE03" w14:textId="2C735CA6" w:rsidR="00B1723D" w:rsidRPr="00B1723D" w:rsidRDefault="00B1723D" w:rsidP="00A35B91">
            <w:pPr>
              <w:rPr>
                <w:rFonts w:eastAsia="Calibri"/>
                <w:sz w:val="20"/>
                <w:szCs w:val="20"/>
                <w:lang w:val="en-US"/>
              </w:rPr>
            </w:pPr>
            <w:r w:rsidRPr="00B1723D">
              <w:rPr>
                <w:rFonts w:eastAsia="Calibri"/>
                <w:sz w:val="20"/>
                <w:szCs w:val="20"/>
                <w:lang w:val="en-US"/>
              </w:rPr>
              <w:t>Anterior surface of C2</w:t>
            </w: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610F30" w14:textId="77777777" w:rsidR="00B1723D" w:rsidRPr="00B1723D" w:rsidRDefault="00B1723D" w:rsidP="00A35B91">
            <w:pPr>
              <w:jc w:val="center"/>
              <w:rPr>
                <w:rFonts w:eastAsia="Calibri"/>
                <w:sz w:val="20"/>
                <w:szCs w:val="20"/>
                <w:lang w:val="en-US"/>
              </w:rPr>
            </w:pPr>
            <w:r w:rsidRPr="00B1723D">
              <w:rPr>
                <w:rFonts w:eastAsia="Calibri"/>
                <w:sz w:val="20"/>
                <w:szCs w:val="20"/>
                <w:lang w:val="en-US"/>
              </w:rPr>
              <w:t>1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</w:tcPr>
          <w:p w14:paraId="7374DC0D" w14:textId="77777777" w:rsidR="00B1723D" w:rsidRPr="00B1723D" w:rsidRDefault="00B1723D" w:rsidP="00A35B91">
            <w:pPr>
              <w:jc w:val="center"/>
              <w:rPr>
                <w:rFonts w:eastAsia="Calibri"/>
                <w:sz w:val="20"/>
                <w:szCs w:val="20"/>
                <w:lang w:val="en-US"/>
              </w:rPr>
            </w:pPr>
            <w:r w:rsidRPr="00B1723D">
              <w:rPr>
                <w:rFonts w:eastAsia="Calibri"/>
                <w:sz w:val="20"/>
                <w:szCs w:val="20"/>
                <w:lang w:val="en-US"/>
              </w:rPr>
              <w:t>2</w:t>
            </w:r>
          </w:p>
        </w:tc>
        <w:tc>
          <w:tcPr>
            <w:tcW w:w="857" w:type="dxa"/>
            <w:vMerge/>
            <w:tcBorders>
              <w:left w:val="nil"/>
              <w:right w:val="nil"/>
            </w:tcBorders>
          </w:tcPr>
          <w:p w14:paraId="390D37F7" w14:textId="77777777" w:rsidR="00B1723D" w:rsidRPr="00B1723D" w:rsidRDefault="00B1723D" w:rsidP="00A35B91">
            <w:pPr>
              <w:jc w:val="center"/>
              <w:rPr>
                <w:rFonts w:eastAsia="Calibri"/>
                <w:sz w:val="20"/>
                <w:szCs w:val="20"/>
                <w:lang w:val="en-US"/>
              </w:rPr>
            </w:pPr>
          </w:p>
        </w:tc>
      </w:tr>
      <w:tr w:rsidR="00B1723D" w:rsidRPr="00B1723D" w14:paraId="0D67B397" w14:textId="77777777" w:rsidTr="00B1723D">
        <w:trPr>
          <w:trHeight w:val="283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4B3675" w14:textId="2185D7B2" w:rsidR="00B1723D" w:rsidRPr="00B1723D" w:rsidRDefault="00B1723D" w:rsidP="00A35B91">
            <w:pPr>
              <w:rPr>
                <w:rFonts w:eastAsia="Calibri"/>
                <w:sz w:val="20"/>
                <w:szCs w:val="20"/>
                <w:lang w:val="en-US"/>
              </w:rPr>
            </w:pPr>
            <w:r w:rsidRPr="00B1723D">
              <w:rPr>
                <w:rFonts w:eastAsia="Calibri"/>
                <w:sz w:val="20"/>
                <w:szCs w:val="20"/>
                <w:lang w:val="en-US"/>
              </w:rPr>
              <w:t>n/a</w:t>
            </w: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1EE4AC" w14:textId="77777777" w:rsidR="00B1723D" w:rsidRPr="00B1723D" w:rsidRDefault="00B1723D" w:rsidP="00A35B91">
            <w:pPr>
              <w:jc w:val="center"/>
              <w:rPr>
                <w:rFonts w:eastAsia="Calibri"/>
                <w:sz w:val="20"/>
                <w:szCs w:val="20"/>
                <w:lang w:val="en-US"/>
              </w:rPr>
            </w:pPr>
            <w:r w:rsidRPr="00B1723D">
              <w:rPr>
                <w:rFonts w:eastAsia="Calibri"/>
                <w:sz w:val="20"/>
                <w:szCs w:val="20"/>
                <w:lang w:val="en-US"/>
              </w:rPr>
              <w:t>6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</w:tcPr>
          <w:p w14:paraId="1A092ABE" w14:textId="77777777" w:rsidR="00B1723D" w:rsidRPr="00B1723D" w:rsidRDefault="00B1723D" w:rsidP="00A35B91">
            <w:pPr>
              <w:jc w:val="center"/>
              <w:rPr>
                <w:rFonts w:eastAsia="Calibri"/>
                <w:sz w:val="20"/>
                <w:szCs w:val="20"/>
                <w:lang w:val="en-US"/>
              </w:rPr>
            </w:pPr>
            <w:r w:rsidRPr="00B1723D">
              <w:rPr>
                <w:rFonts w:eastAsia="Calibri"/>
                <w:sz w:val="20"/>
                <w:szCs w:val="20"/>
                <w:lang w:val="en-US"/>
              </w:rPr>
              <w:t>6</w:t>
            </w:r>
          </w:p>
        </w:tc>
        <w:tc>
          <w:tcPr>
            <w:tcW w:w="857" w:type="dxa"/>
            <w:vMerge/>
            <w:tcBorders>
              <w:left w:val="nil"/>
              <w:bottom w:val="nil"/>
              <w:right w:val="nil"/>
            </w:tcBorders>
          </w:tcPr>
          <w:p w14:paraId="21387185" w14:textId="77777777" w:rsidR="00B1723D" w:rsidRPr="00B1723D" w:rsidRDefault="00B1723D" w:rsidP="00A35B91">
            <w:pPr>
              <w:jc w:val="center"/>
              <w:rPr>
                <w:rFonts w:eastAsia="Calibri"/>
                <w:sz w:val="20"/>
                <w:szCs w:val="20"/>
                <w:lang w:val="en-US"/>
              </w:rPr>
            </w:pPr>
          </w:p>
        </w:tc>
      </w:tr>
      <w:tr w:rsidR="00B1723D" w:rsidRPr="00B1723D" w14:paraId="02F7827A" w14:textId="77777777" w:rsidTr="00B1723D">
        <w:trPr>
          <w:trHeight w:val="283"/>
          <w:jc w:val="center"/>
        </w:trPr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14:paraId="5A582243" w14:textId="3160EC38" w:rsidR="00B1723D" w:rsidRPr="00B1723D" w:rsidRDefault="00B1723D" w:rsidP="00A35B91">
            <w:pPr>
              <w:jc w:val="center"/>
              <w:rPr>
                <w:rFonts w:eastAsia="Calibri"/>
                <w:b/>
                <w:sz w:val="20"/>
                <w:szCs w:val="20"/>
                <w:lang w:val="en-US"/>
              </w:rPr>
            </w:pPr>
            <w:r w:rsidRPr="00B1723D">
              <w:rPr>
                <w:rFonts w:eastAsia="Calibri"/>
                <w:b/>
                <w:sz w:val="20"/>
                <w:szCs w:val="20"/>
                <w:lang w:val="en-US"/>
              </w:rPr>
              <w:t>Screw insertion</w:t>
            </w: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3863870B" w14:textId="77777777" w:rsidR="00B1723D" w:rsidRPr="00B1723D" w:rsidRDefault="00B1723D" w:rsidP="00A35B91">
            <w:pPr>
              <w:jc w:val="center"/>
              <w:rPr>
                <w:rFonts w:eastAsia="Calibri"/>
                <w:b/>
                <w:sz w:val="20"/>
                <w:szCs w:val="20"/>
                <w:lang w:val="en-US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19F2AF6" w14:textId="77777777" w:rsidR="00B1723D" w:rsidRPr="00B1723D" w:rsidRDefault="00B1723D" w:rsidP="00A35B91">
            <w:pPr>
              <w:jc w:val="center"/>
              <w:rPr>
                <w:rFonts w:eastAsia="Calibri"/>
                <w:b/>
                <w:sz w:val="20"/>
                <w:szCs w:val="20"/>
                <w:lang w:val="en-US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6F86997" w14:textId="77777777" w:rsidR="00B1723D" w:rsidRPr="00B1723D" w:rsidRDefault="00B1723D" w:rsidP="00A35B91">
            <w:pPr>
              <w:jc w:val="center"/>
              <w:rPr>
                <w:rFonts w:eastAsia="Calibri"/>
                <w:b/>
                <w:sz w:val="20"/>
                <w:szCs w:val="20"/>
                <w:lang w:val="en-US"/>
              </w:rPr>
            </w:pPr>
          </w:p>
        </w:tc>
      </w:tr>
      <w:tr w:rsidR="00B1723D" w:rsidRPr="00B1723D" w14:paraId="6507EC99" w14:textId="77777777" w:rsidTr="00B1723D">
        <w:trPr>
          <w:trHeight w:val="283"/>
          <w:jc w:val="center"/>
        </w:trPr>
        <w:tc>
          <w:tcPr>
            <w:tcW w:w="297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BB00847" w14:textId="39A0E35B" w:rsidR="00B1723D" w:rsidRPr="00B1723D" w:rsidRDefault="00B1723D" w:rsidP="00A35B91">
            <w:pPr>
              <w:rPr>
                <w:rFonts w:eastAsia="Calibri"/>
                <w:sz w:val="20"/>
                <w:szCs w:val="20"/>
                <w:lang w:val="en-US"/>
              </w:rPr>
            </w:pPr>
            <w:r w:rsidRPr="00B1723D">
              <w:rPr>
                <w:rFonts w:eastAsia="Calibri"/>
                <w:sz w:val="20"/>
                <w:szCs w:val="20"/>
                <w:lang w:val="en-US"/>
              </w:rPr>
              <w:t xml:space="preserve">Monocortical </w:t>
            </w: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68AB69" w14:textId="77777777" w:rsidR="00B1723D" w:rsidRPr="00B1723D" w:rsidRDefault="00B1723D" w:rsidP="00A35B91">
            <w:pPr>
              <w:jc w:val="center"/>
              <w:rPr>
                <w:rFonts w:eastAsia="Calibri"/>
                <w:sz w:val="20"/>
                <w:szCs w:val="20"/>
                <w:lang w:val="en-US"/>
              </w:rPr>
            </w:pPr>
            <w:r w:rsidRPr="00B1723D">
              <w:rPr>
                <w:rFonts w:eastAsia="Calibri"/>
                <w:sz w:val="20"/>
                <w:szCs w:val="20"/>
                <w:lang w:val="en-US"/>
              </w:rPr>
              <w:t>12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23B2A3" w14:textId="77777777" w:rsidR="00B1723D" w:rsidRPr="00B1723D" w:rsidRDefault="00B1723D" w:rsidP="00A35B91">
            <w:pPr>
              <w:jc w:val="center"/>
              <w:rPr>
                <w:rFonts w:eastAsia="Calibri"/>
                <w:sz w:val="20"/>
                <w:szCs w:val="20"/>
                <w:lang w:val="en-US"/>
              </w:rPr>
            </w:pPr>
            <w:r w:rsidRPr="00B1723D">
              <w:rPr>
                <w:rFonts w:eastAsia="Calibri"/>
                <w:sz w:val="20"/>
                <w:szCs w:val="20"/>
                <w:lang w:val="en-US"/>
              </w:rPr>
              <w:t>13</w:t>
            </w:r>
          </w:p>
        </w:tc>
        <w:tc>
          <w:tcPr>
            <w:tcW w:w="857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02828A7F" w14:textId="77777777" w:rsidR="00B1723D" w:rsidRPr="00B1723D" w:rsidRDefault="00B1723D" w:rsidP="00A35B91">
            <w:pPr>
              <w:jc w:val="center"/>
              <w:rPr>
                <w:rFonts w:eastAsia="Calibri"/>
                <w:sz w:val="20"/>
                <w:szCs w:val="20"/>
                <w:lang w:val="en-US"/>
              </w:rPr>
            </w:pPr>
            <w:r w:rsidRPr="00B1723D">
              <w:rPr>
                <w:rFonts w:eastAsia="Calibri"/>
                <w:sz w:val="20"/>
                <w:szCs w:val="20"/>
                <w:lang w:val="en-US"/>
              </w:rPr>
              <w:t>0.76</w:t>
            </w:r>
            <w:r w:rsidRPr="00B1723D">
              <w:rPr>
                <w:rFonts w:eastAsia="Times New Roman"/>
                <w:sz w:val="20"/>
                <w:szCs w:val="20"/>
                <w:vertAlign w:val="superscript"/>
                <w:lang w:val="en-US" w:eastAsia="ru-RU"/>
              </w:rPr>
              <w:t>**</w:t>
            </w:r>
          </w:p>
        </w:tc>
      </w:tr>
      <w:tr w:rsidR="00B1723D" w:rsidRPr="00B1723D" w14:paraId="69DA3116" w14:textId="77777777" w:rsidTr="00B1723D">
        <w:trPr>
          <w:trHeight w:val="283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C44748" w14:textId="4421E816" w:rsidR="00B1723D" w:rsidRPr="00B1723D" w:rsidRDefault="00B1723D" w:rsidP="00A35B91">
            <w:pPr>
              <w:rPr>
                <w:rFonts w:eastAsia="Calibri"/>
                <w:sz w:val="20"/>
                <w:szCs w:val="20"/>
                <w:lang w:val="en-US"/>
              </w:rPr>
            </w:pPr>
            <w:r w:rsidRPr="00B1723D">
              <w:rPr>
                <w:rFonts w:eastAsia="Calibri"/>
                <w:sz w:val="20"/>
                <w:szCs w:val="20"/>
                <w:lang w:val="en-US"/>
              </w:rPr>
              <w:t xml:space="preserve">Bicortical </w:t>
            </w: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23A51B" w14:textId="77777777" w:rsidR="00B1723D" w:rsidRPr="00B1723D" w:rsidRDefault="00B1723D" w:rsidP="00A35B91">
            <w:pPr>
              <w:jc w:val="center"/>
              <w:rPr>
                <w:rFonts w:eastAsia="Calibri"/>
                <w:sz w:val="20"/>
                <w:szCs w:val="20"/>
                <w:lang w:val="en-US"/>
              </w:rPr>
            </w:pPr>
            <w:r w:rsidRPr="00B1723D">
              <w:rPr>
                <w:rFonts w:eastAsia="Calibri"/>
                <w:sz w:val="20"/>
                <w:szCs w:val="20"/>
                <w:lang w:val="en-US"/>
              </w:rPr>
              <w:t>9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50A1D3" w14:textId="77777777" w:rsidR="00B1723D" w:rsidRPr="00B1723D" w:rsidRDefault="00B1723D" w:rsidP="00A35B91">
            <w:pPr>
              <w:jc w:val="center"/>
              <w:rPr>
                <w:rFonts w:eastAsia="Calibri"/>
                <w:sz w:val="20"/>
                <w:szCs w:val="20"/>
                <w:lang w:val="en-US"/>
              </w:rPr>
            </w:pPr>
            <w:r w:rsidRPr="00B1723D">
              <w:rPr>
                <w:rFonts w:eastAsia="Calibri"/>
                <w:sz w:val="20"/>
                <w:szCs w:val="20"/>
                <w:lang w:val="en-US"/>
              </w:rPr>
              <w:t>10</w:t>
            </w:r>
          </w:p>
        </w:tc>
        <w:tc>
          <w:tcPr>
            <w:tcW w:w="857" w:type="dxa"/>
            <w:vMerge/>
            <w:tcBorders>
              <w:left w:val="nil"/>
              <w:right w:val="nil"/>
            </w:tcBorders>
          </w:tcPr>
          <w:p w14:paraId="3A4AFD0A" w14:textId="77777777" w:rsidR="00B1723D" w:rsidRPr="00B1723D" w:rsidRDefault="00B1723D" w:rsidP="00A35B91">
            <w:pPr>
              <w:jc w:val="center"/>
              <w:rPr>
                <w:rFonts w:eastAsia="Calibri"/>
                <w:sz w:val="20"/>
                <w:szCs w:val="20"/>
                <w:lang w:val="en-US"/>
              </w:rPr>
            </w:pPr>
          </w:p>
        </w:tc>
      </w:tr>
      <w:tr w:rsidR="00B1723D" w:rsidRPr="00B1723D" w14:paraId="17FF139F" w14:textId="77777777" w:rsidTr="00B1723D">
        <w:trPr>
          <w:trHeight w:val="283"/>
          <w:jc w:val="center"/>
        </w:trPr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ABD1C3F" w14:textId="3467C646" w:rsidR="00B1723D" w:rsidRPr="00B1723D" w:rsidRDefault="00B1723D" w:rsidP="00A35B91">
            <w:pPr>
              <w:rPr>
                <w:rFonts w:eastAsia="Calibri"/>
                <w:sz w:val="20"/>
                <w:szCs w:val="20"/>
                <w:lang w:val="en-US"/>
              </w:rPr>
            </w:pPr>
            <w:r w:rsidRPr="00B1723D">
              <w:rPr>
                <w:rFonts w:eastAsia="Calibri"/>
                <w:sz w:val="20"/>
                <w:szCs w:val="20"/>
                <w:lang w:val="en-US"/>
              </w:rPr>
              <w:t>n/a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E22F4BF" w14:textId="77777777" w:rsidR="00B1723D" w:rsidRPr="00B1723D" w:rsidRDefault="00B1723D" w:rsidP="00A35B91">
            <w:pPr>
              <w:jc w:val="center"/>
              <w:rPr>
                <w:rFonts w:eastAsia="Calibri"/>
                <w:sz w:val="20"/>
                <w:szCs w:val="20"/>
                <w:lang w:val="en-US"/>
              </w:rPr>
            </w:pPr>
            <w:r w:rsidRPr="00B1723D">
              <w:rPr>
                <w:rFonts w:eastAsia="Calibri"/>
                <w:sz w:val="20"/>
                <w:szCs w:val="20"/>
                <w:lang w:val="en-US"/>
              </w:rPr>
              <w:t>6</w:t>
            </w: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581026E" w14:textId="77777777" w:rsidR="00B1723D" w:rsidRPr="00B1723D" w:rsidRDefault="00B1723D" w:rsidP="00A35B91">
            <w:pPr>
              <w:jc w:val="center"/>
              <w:rPr>
                <w:rFonts w:eastAsia="Calibri"/>
                <w:sz w:val="20"/>
                <w:szCs w:val="20"/>
                <w:lang w:val="en-US"/>
              </w:rPr>
            </w:pPr>
            <w:r w:rsidRPr="00B1723D">
              <w:rPr>
                <w:rFonts w:eastAsia="Calibri"/>
                <w:sz w:val="20"/>
                <w:szCs w:val="20"/>
                <w:lang w:val="en-US"/>
              </w:rPr>
              <w:t>6</w:t>
            </w:r>
          </w:p>
        </w:tc>
        <w:tc>
          <w:tcPr>
            <w:tcW w:w="857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1FABAC56" w14:textId="77777777" w:rsidR="00B1723D" w:rsidRPr="00B1723D" w:rsidRDefault="00B1723D" w:rsidP="00A35B91">
            <w:pPr>
              <w:jc w:val="center"/>
              <w:rPr>
                <w:rFonts w:eastAsia="Calibri"/>
                <w:sz w:val="20"/>
                <w:szCs w:val="20"/>
                <w:lang w:val="en-US"/>
              </w:rPr>
            </w:pPr>
          </w:p>
        </w:tc>
      </w:tr>
    </w:tbl>
    <w:p w14:paraId="7EB6C15E" w14:textId="77777777" w:rsidR="00B1723D" w:rsidRDefault="00B1723D" w:rsidP="00BF376C">
      <w:pPr>
        <w:spacing w:after="0" w:line="360" w:lineRule="auto"/>
        <w:ind w:firstLine="567"/>
        <w:jc w:val="both"/>
        <w:rPr>
          <w:rFonts w:ascii="Times New Roman" w:hAnsi="Times New Roman" w:cs="Times New Roman"/>
          <w:vertAlign w:val="superscript"/>
          <w:lang w:val="en-US"/>
        </w:rPr>
      </w:pPr>
    </w:p>
    <w:p w14:paraId="3A3A4A2E" w14:textId="688E90C5" w:rsidR="00BF376C" w:rsidRPr="00B1723D" w:rsidRDefault="00BF376C" w:rsidP="00BF376C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Cs w:val="20"/>
          <w:lang w:val="en-US" w:eastAsia="ru-RU"/>
        </w:rPr>
      </w:pPr>
      <w:r w:rsidRPr="00B1723D">
        <w:rPr>
          <w:rFonts w:ascii="Times New Roman" w:eastAsia="Times New Roman" w:hAnsi="Times New Roman" w:cs="Times New Roman"/>
          <w:szCs w:val="20"/>
          <w:vertAlign w:val="superscript"/>
          <w:lang w:val="en-US" w:eastAsia="ru-RU"/>
        </w:rPr>
        <w:t>**</w:t>
      </w:r>
      <w:r w:rsidRPr="00B1723D">
        <w:rPr>
          <w:rFonts w:ascii="Times New Roman" w:eastAsia="Times New Roman" w:hAnsi="Times New Roman" w:cs="Times New Roman"/>
          <w:szCs w:val="20"/>
          <w:lang w:val="en-US" w:eastAsia="ru-RU"/>
        </w:rPr>
        <w:t xml:space="preserve"> - </w:t>
      </w:r>
      <w:r w:rsidR="00DC5578" w:rsidRPr="00B1723D">
        <w:rPr>
          <w:rFonts w:ascii="Times New Roman" w:eastAsia="Times New Roman" w:hAnsi="Times New Roman" w:cs="Times New Roman"/>
          <w:szCs w:val="20"/>
          <w:lang w:val="en-US" w:eastAsia="ru-RU"/>
        </w:rPr>
        <w:t>Chi-squared test</w:t>
      </w:r>
    </w:p>
    <w:p w14:paraId="693C99D7" w14:textId="049D0E2B" w:rsidR="00BF376C" w:rsidRPr="005B358C" w:rsidRDefault="005B358C" w:rsidP="00BF376C">
      <w:pPr>
        <w:spacing w:after="0" w:line="360" w:lineRule="auto"/>
        <w:ind w:firstLine="567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Me – median value, n/a – not available due to low quality of CT reconstructions</w:t>
      </w:r>
    </w:p>
    <w:p w14:paraId="06D65F44" w14:textId="77777777" w:rsidR="007834D6" w:rsidRPr="005B358C" w:rsidRDefault="007834D6">
      <w:pPr>
        <w:rPr>
          <w:lang w:val="en-US"/>
        </w:rPr>
      </w:pPr>
    </w:p>
    <w:sectPr w:rsidR="007834D6" w:rsidRPr="005B358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5DA6"/>
    <w:rsid w:val="00105DA6"/>
    <w:rsid w:val="00116ACB"/>
    <w:rsid w:val="0031088A"/>
    <w:rsid w:val="00332080"/>
    <w:rsid w:val="0036318E"/>
    <w:rsid w:val="005B358C"/>
    <w:rsid w:val="007834D6"/>
    <w:rsid w:val="00A65F45"/>
    <w:rsid w:val="00B1723D"/>
    <w:rsid w:val="00BF376C"/>
    <w:rsid w:val="00D46D0F"/>
    <w:rsid w:val="00DC5578"/>
    <w:rsid w:val="00E330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4B8808"/>
  <w15:chartTrackingRefBased/>
  <w15:docId w15:val="{6D453C99-C5AB-49DD-95DD-ABED518F2E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F376C"/>
    <w:rPr>
      <w:kern w:val="0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105DA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ru-RU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05DA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ru-RU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05DA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ru-RU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05DA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kern w:val="2"/>
      <w:lang w:val="ru-RU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05DA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kern w:val="2"/>
      <w:lang w:val="ru-RU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05DA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kern w:val="2"/>
      <w:lang w:val="ru-RU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05DA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kern w:val="2"/>
      <w:lang w:val="ru-RU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05DA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kern w:val="2"/>
      <w:lang w:val="ru-RU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05DA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kern w:val="2"/>
      <w:lang w:val="ru-RU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05DA6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ru-RU"/>
    </w:rPr>
  </w:style>
  <w:style w:type="character" w:customStyle="1" w:styleId="20">
    <w:name w:val="Заголовок 2 Знак"/>
    <w:basedOn w:val="a0"/>
    <w:link w:val="2"/>
    <w:uiPriority w:val="9"/>
    <w:semiHidden/>
    <w:rsid w:val="00105DA6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ru-RU"/>
    </w:rPr>
  </w:style>
  <w:style w:type="character" w:customStyle="1" w:styleId="30">
    <w:name w:val="Заголовок 3 Знак"/>
    <w:basedOn w:val="a0"/>
    <w:link w:val="3"/>
    <w:uiPriority w:val="9"/>
    <w:semiHidden/>
    <w:rsid w:val="00105DA6"/>
    <w:rPr>
      <w:rFonts w:eastAsiaTheme="majorEastAsia" w:cstheme="majorBidi"/>
      <w:color w:val="0F4761" w:themeColor="accent1" w:themeShade="BF"/>
      <w:sz w:val="28"/>
      <w:szCs w:val="28"/>
      <w:lang w:val="ru-RU"/>
    </w:rPr>
  </w:style>
  <w:style w:type="character" w:customStyle="1" w:styleId="40">
    <w:name w:val="Заголовок 4 Знак"/>
    <w:basedOn w:val="a0"/>
    <w:link w:val="4"/>
    <w:uiPriority w:val="9"/>
    <w:semiHidden/>
    <w:rsid w:val="00105DA6"/>
    <w:rPr>
      <w:rFonts w:eastAsiaTheme="majorEastAsia" w:cstheme="majorBidi"/>
      <w:i/>
      <w:iCs/>
      <w:color w:val="0F4761" w:themeColor="accent1" w:themeShade="BF"/>
      <w:lang w:val="ru-RU"/>
    </w:rPr>
  </w:style>
  <w:style w:type="character" w:customStyle="1" w:styleId="50">
    <w:name w:val="Заголовок 5 Знак"/>
    <w:basedOn w:val="a0"/>
    <w:link w:val="5"/>
    <w:uiPriority w:val="9"/>
    <w:semiHidden/>
    <w:rsid w:val="00105DA6"/>
    <w:rPr>
      <w:rFonts w:eastAsiaTheme="majorEastAsia" w:cstheme="majorBidi"/>
      <w:color w:val="0F4761" w:themeColor="accent1" w:themeShade="BF"/>
      <w:lang w:val="ru-RU"/>
    </w:rPr>
  </w:style>
  <w:style w:type="character" w:customStyle="1" w:styleId="60">
    <w:name w:val="Заголовок 6 Знак"/>
    <w:basedOn w:val="a0"/>
    <w:link w:val="6"/>
    <w:uiPriority w:val="9"/>
    <w:semiHidden/>
    <w:rsid w:val="00105DA6"/>
    <w:rPr>
      <w:rFonts w:eastAsiaTheme="majorEastAsia" w:cstheme="majorBidi"/>
      <w:i/>
      <w:iCs/>
      <w:color w:val="595959" w:themeColor="text1" w:themeTint="A6"/>
      <w:lang w:val="ru-RU"/>
    </w:rPr>
  </w:style>
  <w:style w:type="character" w:customStyle="1" w:styleId="70">
    <w:name w:val="Заголовок 7 Знак"/>
    <w:basedOn w:val="a0"/>
    <w:link w:val="7"/>
    <w:uiPriority w:val="9"/>
    <w:semiHidden/>
    <w:rsid w:val="00105DA6"/>
    <w:rPr>
      <w:rFonts w:eastAsiaTheme="majorEastAsia" w:cstheme="majorBidi"/>
      <w:color w:val="595959" w:themeColor="text1" w:themeTint="A6"/>
      <w:lang w:val="ru-RU"/>
    </w:rPr>
  </w:style>
  <w:style w:type="character" w:customStyle="1" w:styleId="80">
    <w:name w:val="Заголовок 8 Знак"/>
    <w:basedOn w:val="a0"/>
    <w:link w:val="8"/>
    <w:uiPriority w:val="9"/>
    <w:semiHidden/>
    <w:rsid w:val="00105DA6"/>
    <w:rPr>
      <w:rFonts w:eastAsiaTheme="majorEastAsia" w:cstheme="majorBidi"/>
      <w:i/>
      <w:iCs/>
      <w:color w:val="272727" w:themeColor="text1" w:themeTint="D8"/>
      <w:lang w:val="ru-RU"/>
    </w:rPr>
  </w:style>
  <w:style w:type="character" w:customStyle="1" w:styleId="90">
    <w:name w:val="Заголовок 9 Знак"/>
    <w:basedOn w:val="a0"/>
    <w:link w:val="9"/>
    <w:uiPriority w:val="9"/>
    <w:semiHidden/>
    <w:rsid w:val="00105DA6"/>
    <w:rPr>
      <w:rFonts w:eastAsiaTheme="majorEastAsia" w:cstheme="majorBidi"/>
      <w:color w:val="272727" w:themeColor="text1" w:themeTint="D8"/>
      <w:lang w:val="ru-RU"/>
    </w:rPr>
  </w:style>
  <w:style w:type="paragraph" w:styleId="a3">
    <w:name w:val="Title"/>
    <w:basedOn w:val="a"/>
    <w:next w:val="a"/>
    <w:link w:val="a4"/>
    <w:uiPriority w:val="10"/>
    <w:qFormat/>
    <w:rsid w:val="00105DA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ru-RU"/>
      <w14:ligatures w14:val="standardContextual"/>
    </w:rPr>
  </w:style>
  <w:style w:type="character" w:customStyle="1" w:styleId="a4">
    <w:name w:val="Заголовок Знак"/>
    <w:basedOn w:val="a0"/>
    <w:link w:val="a3"/>
    <w:uiPriority w:val="10"/>
    <w:rsid w:val="00105DA6"/>
    <w:rPr>
      <w:rFonts w:asciiTheme="majorHAnsi" w:eastAsiaTheme="majorEastAsia" w:hAnsiTheme="majorHAnsi" w:cstheme="majorBidi"/>
      <w:spacing w:val="-10"/>
      <w:kern w:val="28"/>
      <w:sz w:val="56"/>
      <w:szCs w:val="56"/>
      <w:lang w:val="ru-RU"/>
    </w:rPr>
  </w:style>
  <w:style w:type="paragraph" w:styleId="a5">
    <w:name w:val="Subtitle"/>
    <w:basedOn w:val="a"/>
    <w:next w:val="a"/>
    <w:link w:val="a6"/>
    <w:uiPriority w:val="11"/>
    <w:qFormat/>
    <w:rsid w:val="00105DA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ru-RU"/>
      <w14:ligatures w14:val="standardContextual"/>
    </w:rPr>
  </w:style>
  <w:style w:type="character" w:customStyle="1" w:styleId="a6">
    <w:name w:val="Подзаголовок Знак"/>
    <w:basedOn w:val="a0"/>
    <w:link w:val="a5"/>
    <w:uiPriority w:val="11"/>
    <w:rsid w:val="00105DA6"/>
    <w:rPr>
      <w:rFonts w:eastAsiaTheme="majorEastAsia" w:cstheme="majorBidi"/>
      <w:color w:val="595959" w:themeColor="text1" w:themeTint="A6"/>
      <w:spacing w:val="15"/>
      <w:sz w:val="28"/>
      <w:szCs w:val="28"/>
      <w:lang w:val="ru-RU"/>
    </w:rPr>
  </w:style>
  <w:style w:type="paragraph" w:styleId="21">
    <w:name w:val="Quote"/>
    <w:basedOn w:val="a"/>
    <w:next w:val="a"/>
    <w:link w:val="22"/>
    <w:uiPriority w:val="29"/>
    <w:qFormat/>
    <w:rsid w:val="00105DA6"/>
    <w:pPr>
      <w:spacing w:before="160"/>
      <w:jc w:val="center"/>
    </w:pPr>
    <w:rPr>
      <w:i/>
      <w:iCs/>
      <w:color w:val="404040" w:themeColor="text1" w:themeTint="BF"/>
      <w:kern w:val="2"/>
      <w:lang w:val="ru-RU"/>
      <w14:ligatures w14:val="standardContextual"/>
    </w:rPr>
  </w:style>
  <w:style w:type="character" w:customStyle="1" w:styleId="22">
    <w:name w:val="Цитата 2 Знак"/>
    <w:basedOn w:val="a0"/>
    <w:link w:val="21"/>
    <w:uiPriority w:val="29"/>
    <w:rsid w:val="00105DA6"/>
    <w:rPr>
      <w:i/>
      <w:iCs/>
      <w:color w:val="404040" w:themeColor="text1" w:themeTint="BF"/>
      <w:lang w:val="ru-RU"/>
    </w:rPr>
  </w:style>
  <w:style w:type="paragraph" w:styleId="a7">
    <w:name w:val="List Paragraph"/>
    <w:basedOn w:val="a"/>
    <w:uiPriority w:val="34"/>
    <w:qFormat/>
    <w:rsid w:val="00105DA6"/>
    <w:pPr>
      <w:ind w:left="720"/>
      <w:contextualSpacing/>
    </w:pPr>
    <w:rPr>
      <w:kern w:val="2"/>
      <w:lang w:val="ru-RU"/>
      <w14:ligatures w14:val="standardContextual"/>
    </w:rPr>
  </w:style>
  <w:style w:type="character" w:styleId="a8">
    <w:name w:val="Intense Emphasis"/>
    <w:basedOn w:val="a0"/>
    <w:uiPriority w:val="21"/>
    <w:qFormat/>
    <w:rsid w:val="00105DA6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105DA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kern w:val="2"/>
      <w:lang w:val="ru-RU"/>
      <w14:ligatures w14:val="standardContextual"/>
    </w:rPr>
  </w:style>
  <w:style w:type="character" w:customStyle="1" w:styleId="aa">
    <w:name w:val="Выделенная цитата Знак"/>
    <w:basedOn w:val="a0"/>
    <w:link w:val="a9"/>
    <w:uiPriority w:val="30"/>
    <w:rsid w:val="00105DA6"/>
    <w:rPr>
      <w:i/>
      <w:iCs/>
      <w:color w:val="0F4761" w:themeColor="accent1" w:themeShade="BF"/>
      <w:lang w:val="ru-RU"/>
    </w:rPr>
  </w:style>
  <w:style w:type="character" w:styleId="ab">
    <w:name w:val="Intense Reference"/>
    <w:basedOn w:val="a0"/>
    <w:uiPriority w:val="32"/>
    <w:qFormat/>
    <w:rsid w:val="00105DA6"/>
    <w:rPr>
      <w:b/>
      <w:bCs/>
      <w:smallCaps/>
      <w:color w:val="0F4761" w:themeColor="accent1" w:themeShade="BF"/>
      <w:spacing w:val="5"/>
    </w:rPr>
  </w:style>
  <w:style w:type="table" w:customStyle="1" w:styleId="11">
    <w:name w:val="Сетка таблицы1"/>
    <w:basedOn w:val="a1"/>
    <w:next w:val="ac"/>
    <w:uiPriority w:val="39"/>
    <w:rsid w:val="00BF376C"/>
    <w:pPr>
      <w:spacing w:after="0" w:line="240" w:lineRule="auto"/>
    </w:pPr>
    <w:rPr>
      <w:rFonts w:ascii="Times New Roman" w:hAnsi="Times New Roman" w:cs="Times New Roman"/>
      <w:color w:val="000000"/>
      <w:spacing w:val="-1"/>
      <w:kern w:val="0"/>
      <w:lang w:val="ru-RU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c">
    <w:name w:val="Table Grid"/>
    <w:basedOn w:val="a1"/>
    <w:uiPriority w:val="39"/>
    <w:rsid w:val="00BF376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97</Words>
  <Characters>537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Iván L'vov</dc:creator>
  <cp:keywords/>
  <dc:description/>
  <cp:lastModifiedBy>Iván L'vov</cp:lastModifiedBy>
  <cp:revision>9</cp:revision>
  <dcterms:created xsi:type="dcterms:W3CDTF">2024-02-20T13:23:00Z</dcterms:created>
  <dcterms:modified xsi:type="dcterms:W3CDTF">2024-02-28T16:40:00Z</dcterms:modified>
</cp:coreProperties>
</file>