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914E8" w14:textId="5AD29FDB" w:rsidR="0033357D" w:rsidRDefault="0033357D" w:rsidP="001833F8">
      <w:pPr>
        <w:spacing w:line="360" w:lineRule="auto"/>
        <w:jc w:val="both"/>
        <w:rPr>
          <w:b/>
          <w:bCs/>
          <w:lang w:val="en-US"/>
        </w:rPr>
      </w:pPr>
      <w:bookmarkStart w:id="0" w:name="_GoBack"/>
      <w:bookmarkEnd w:id="0"/>
      <w:r w:rsidRPr="0033357D">
        <w:rPr>
          <w:b/>
          <w:bCs/>
          <w:lang w:val="en-US"/>
        </w:rPr>
        <w:t xml:space="preserve">Supplementary </w:t>
      </w:r>
      <w:r w:rsidR="007D5E4C">
        <w:rPr>
          <w:b/>
          <w:bCs/>
          <w:lang w:val="en-US"/>
        </w:rPr>
        <w:t xml:space="preserve">Materials </w:t>
      </w:r>
    </w:p>
    <w:p w14:paraId="506C2855" w14:textId="77777777" w:rsidR="007C3952" w:rsidRDefault="007C3952" w:rsidP="007C3952">
      <w:pPr>
        <w:spacing w:line="360" w:lineRule="auto"/>
        <w:jc w:val="both"/>
        <w:rPr>
          <w:lang w:val="en-US"/>
        </w:rPr>
      </w:pPr>
    </w:p>
    <w:p w14:paraId="6054271C" w14:textId="77777777" w:rsidR="007C3952" w:rsidRDefault="007C3952" w:rsidP="007C3952">
      <w:pPr>
        <w:spacing w:line="360" w:lineRule="auto"/>
        <w:jc w:val="both"/>
        <w:rPr>
          <w:lang w:val="en-US"/>
        </w:rPr>
      </w:pPr>
    </w:p>
    <w:p w14:paraId="176D3C09" w14:textId="77777777" w:rsidR="007C3952" w:rsidRPr="00A6569D" w:rsidRDefault="007C3952" w:rsidP="007C3952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Supplementary Figure 1</w:t>
      </w:r>
      <w:r w:rsidRPr="00A6569D">
        <w:rPr>
          <w:b/>
          <w:bCs/>
          <w:lang w:val="en-US"/>
        </w:rPr>
        <w:t>. Correlation Matrix</w:t>
      </w:r>
    </w:p>
    <w:p w14:paraId="54A4D719" w14:textId="77777777" w:rsidR="007C3952" w:rsidRDefault="007C3952" w:rsidP="007C3952">
      <w:pPr>
        <w:spacing w:line="360" w:lineRule="auto"/>
        <w:jc w:val="both"/>
        <w:rPr>
          <w:lang w:val="en-US"/>
        </w:rPr>
      </w:pPr>
      <w:r w:rsidRPr="00A6569D">
        <w:rPr>
          <w:noProof/>
          <w:lang w:val="fr-BE" w:eastAsia="fr-BE"/>
        </w:rPr>
        <w:drawing>
          <wp:inline distT="0" distB="0" distL="0" distR="0" wp14:anchorId="76BBA43E" wp14:editId="1798CADF">
            <wp:extent cx="6120130" cy="4641850"/>
            <wp:effectExtent l="0" t="0" r="0" b="0"/>
            <wp:docPr id="1264832980" name="Immagine 1264832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626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ABE7" w14:textId="77777777" w:rsidR="007C3952" w:rsidRDefault="007C3952" w:rsidP="007C3952">
      <w:pPr>
        <w:spacing w:line="360" w:lineRule="auto"/>
        <w:jc w:val="center"/>
        <w:rPr>
          <w:lang w:val="en-US"/>
        </w:rPr>
      </w:pPr>
      <w:r>
        <w:rPr>
          <w:lang w:val="en-US"/>
        </w:rPr>
        <w:t xml:space="preserve">Legend: </w:t>
      </w:r>
      <w:r w:rsidRPr="00A6569D">
        <w:rPr>
          <w:b/>
          <w:bCs/>
          <w:lang w:val="en-US"/>
        </w:rPr>
        <w:t>SH=</w:t>
      </w:r>
      <w:r>
        <w:rPr>
          <w:lang w:val="en-US"/>
        </w:rPr>
        <w:t xml:space="preserve"> Lining Synovial Hyperplasia; </w:t>
      </w:r>
      <w:r w:rsidRPr="00A6569D">
        <w:rPr>
          <w:b/>
          <w:bCs/>
          <w:lang w:val="en-US"/>
        </w:rPr>
        <w:t>I.I=</w:t>
      </w:r>
      <w:r>
        <w:rPr>
          <w:lang w:val="en-US"/>
        </w:rPr>
        <w:t xml:space="preserve"> Inflammatory Infiltrate; </w:t>
      </w:r>
      <w:r w:rsidRPr="00A6569D">
        <w:rPr>
          <w:b/>
          <w:bCs/>
          <w:lang w:val="en-US"/>
        </w:rPr>
        <w:t>FN=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Fibrinoid</w:t>
      </w:r>
      <w:proofErr w:type="spellEnd"/>
      <w:r>
        <w:rPr>
          <w:lang w:val="en-US"/>
        </w:rPr>
        <w:t xml:space="preserve"> Necrosis; </w:t>
      </w:r>
      <w:r w:rsidRPr="00A6569D">
        <w:rPr>
          <w:b/>
          <w:bCs/>
          <w:lang w:val="en-US"/>
        </w:rPr>
        <w:t>HV=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Hypervascularization</w:t>
      </w:r>
      <w:proofErr w:type="spellEnd"/>
      <w:r>
        <w:rPr>
          <w:b/>
          <w:bCs/>
          <w:lang w:val="en-US"/>
        </w:rPr>
        <w:t xml:space="preserve"> </w:t>
      </w:r>
      <w:r w:rsidRPr="005E4962">
        <w:rPr>
          <w:b/>
          <w:bCs/>
          <w:lang w:val="en-US"/>
        </w:rPr>
        <w:t>TJC=</w:t>
      </w:r>
      <w:r>
        <w:rPr>
          <w:lang w:val="en-US"/>
        </w:rPr>
        <w:t xml:space="preserve"> Tender Joint Count; </w:t>
      </w:r>
      <w:r w:rsidRPr="005E4962">
        <w:rPr>
          <w:b/>
          <w:bCs/>
          <w:lang w:val="en-US"/>
        </w:rPr>
        <w:t>SJC=</w:t>
      </w:r>
      <w:r>
        <w:rPr>
          <w:lang w:val="en-US"/>
        </w:rPr>
        <w:t xml:space="preserve"> Swollen Joint Count; </w:t>
      </w:r>
      <w:r w:rsidRPr="005E4962">
        <w:rPr>
          <w:b/>
          <w:bCs/>
          <w:lang w:val="en-US"/>
        </w:rPr>
        <w:t>CRP=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C-Reactive Protein</w:t>
      </w:r>
      <w:proofErr w:type="gramEnd"/>
      <w:r>
        <w:rPr>
          <w:lang w:val="en-US"/>
        </w:rPr>
        <w:t xml:space="preserve">; </w:t>
      </w:r>
      <w:r w:rsidRPr="005E4962">
        <w:rPr>
          <w:b/>
          <w:bCs/>
          <w:lang w:val="en-US"/>
        </w:rPr>
        <w:t>HAQ=</w:t>
      </w:r>
      <w:r>
        <w:rPr>
          <w:lang w:val="en-US"/>
        </w:rPr>
        <w:t xml:space="preserve"> Health Assessment Questionnaire; </w:t>
      </w:r>
      <w:r w:rsidRPr="005E4962">
        <w:rPr>
          <w:b/>
          <w:bCs/>
          <w:lang w:val="en-US"/>
        </w:rPr>
        <w:t>DAS 28</w:t>
      </w:r>
      <w:r>
        <w:rPr>
          <w:lang w:val="en-US"/>
        </w:rPr>
        <w:t xml:space="preserve">= Disease Activity Score 28 Joint; </w:t>
      </w:r>
      <w:r w:rsidRPr="005E4962">
        <w:rPr>
          <w:b/>
          <w:bCs/>
          <w:lang w:val="en-US"/>
        </w:rPr>
        <w:t>SDAI=</w:t>
      </w:r>
      <w:r>
        <w:rPr>
          <w:lang w:val="en-US"/>
        </w:rPr>
        <w:t xml:space="preserve"> Serological Disease Activity Index; </w:t>
      </w:r>
      <w:r w:rsidRPr="005E4962">
        <w:rPr>
          <w:b/>
          <w:bCs/>
          <w:lang w:val="en-US"/>
        </w:rPr>
        <w:t>CDAI=</w:t>
      </w:r>
      <w:r w:rsidRPr="0033357D">
        <w:rPr>
          <w:lang w:val="en-US"/>
        </w:rPr>
        <w:t xml:space="preserve"> </w:t>
      </w:r>
      <w:r>
        <w:rPr>
          <w:lang w:val="en-US"/>
        </w:rPr>
        <w:t xml:space="preserve">Clinical Disease Activity Index. </w:t>
      </w:r>
    </w:p>
    <w:p w14:paraId="147A42F9" w14:textId="77777777" w:rsidR="007C3952" w:rsidRDefault="007C3952" w:rsidP="001833F8">
      <w:pPr>
        <w:spacing w:line="360" w:lineRule="auto"/>
        <w:jc w:val="both"/>
        <w:rPr>
          <w:b/>
          <w:bCs/>
          <w:lang w:val="en-US"/>
        </w:rPr>
      </w:pPr>
    </w:p>
    <w:p w14:paraId="30A4C0D1" w14:textId="1136D32E" w:rsidR="007D5E4C" w:rsidRDefault="007D5E4C" w:rsidP="007D5E4C">
      <w:pPr>
        <w:spacing w:line="360" w:lineRule="auto"/>
        <w:jc w:val="center"/>
        <w:rPr>
          <w:b/>
          <w:bCs/>
          <w:lang w:val="en-US"/>
        </w:rPr>
      </w:pPr>
    </w:p>
    <w:p w14:paraId="7F5037FD" w14:textId="4380F286" w:rsidR="002E7A5B" w:rsidRDefault="002E7A5B" w:rsidP="007D5E4C">
      <w:pPr>
        <w:spacing w:line="360" w:lineRule="auto"/>
        <w:jc w:val="center"/>
        <w:rPr>
          <w:b/>
          <w:bCs/>
          <w:lang w:val="en-US"/>
        </w:rPr>
      </w:pPr>
    </w:p>
    <w:p w14:paraId="44E4E435" w14:textId="1C13A3D1" w:rsidR="002E7A5B" w:rsidRDefault="002E7A5B" w:rsidP="007D5E4C">
      <w:pPr>
        <w:spacing w:line="360" w:lineRule="auto"/>
        <w:jc w:val="center"/>
        <w:rPr>
          <w:b/>
          <w:bCs/>
          <w:lang w:val="en-US"/>
        </w:rPr>
      </w:pPr>
    </w:p>
    <w:p w14:paraId="3880453E" w14:textId="77777777" w:rsidR="002E7A5B" w:rsidRDefault="002E7A5B" w:rsidP="007D5E4C">
      <w:pPr>
        <w:spacing w:line="360" w:lineRule="auto"/>
        <w:jc w:val="center"/>
        <w:rPr>
          <w:b/>
          <w:bCs/>
          <w:lang w:val="en-US"/>
        </w:rPr>
      </w:pPr>
    </w:p>
    <w:p w14:paraId="3B85D284" w14:textId="202834C4" w:rsidR="007D5E4C" w:rsidRPr="0033357D" w:rsidRDefault="007D5E4C" w:rsidP="007D5E4C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33357D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1</w:t>
      </w:r>
      <w:r w:rsidRPr="0033357D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Spearman correlation values between CD68 and Necrosis histological </w:t>
      </w:r>
      <w:proofErr w:type="spellStart"/>
      <w:r>
        <w:rPr>
          <w:b/>
          <w:bCs/>
          <w:lang w:val="en-US"/>
        </w:rPr>
        <w:t>semiquantitative</w:t>
      </w:r>
      <w:proofErr w:type="spellEnd"/>
      <w:r>
        <w:rPr>
          <w:b/>
          <w:bCs/>
          <w:lang w:val="en-US"/>
        </w:rPr>
        <w:t xml:space="preserve"> score [0-3] and A) Histological and </w:t>
      </w:r>
      <w:proofErr w:type="spellStart"/>
      <w:r>
        <w:rPr>
          <w:b/>
          <w:bCs/>
          <w:lang w:val="en-US"/>
        </w:rPr>
        <w:t>Immunohistochemical</w:t>
      </w:r>
      <w:proofErr w:type="spellEnd"/>
      <w:r>
        <w:rPr>
          <w:b/>
          <w:bCs/>
          <w:lang w:val="en-US"/>
        </w:rPr>
        <w:t xml:space="preserve"> scores and B) Baseline Clinical and Laboratory Features. </w:t>
      </w:r>
    </w:p>
    <w:p w14:paraId="17E9DB76" w14:textId="77777777" w:rsidR="007D5E4C" w:rsidRDefault="007D5E4C" w:rsidP="007D5E4C">
      <w:pPr>
        <w:spacing w:line="360" w:lineRule="auto"/>
        <w:jc w:val="both"/>
        <w:rPr>
          <w:lang w:val="en-US"/>
        </w:rPr>
      </w:pPr>
    </w:p>
    <w:tbl>
      <w:tblPr>
        <w:tblW w:w="10642" w:type="dxa"/>
        <w:tblInd w:w="-57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75"/>
        <w:gridCol w:w="850"/>
        <w:gridCol w:w="1985"/>
        <w:gridCol w:w="992"/>
        <w:gridCol w:w="709"/>
        <w:gridCol w:w="1417"/>
        <w:gridCol w:w="914"/>
      </w:tblGrid>
      <w:tr w:rsidR="007D5E4C" w:rsidRPr="0033357D" w14:paraId="1CB35EB3" w14:textId="77777777" w:rsidTr="00157C03">
        <w:trPr>
          <w:trHeight w:val="24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194F89D" w14:textId="77777777" w:rsidR="007D5E4C" w:rsidRPr="0033357D" w:rsidRDefault="007D5E4C" w:rsidP="00157C03">
            <w:pPr>
              <w:jc w:val="both"/>
              <w:rPr>
                <w:lang w:val="en-US"/>
              </w:rPr>
            </w:pPr>
            <w:r w:rsidRPr="0033357D">
              <w:rPr>
                <w:b/>
                <w:bCs/>
                <w:lang w:val="en-CA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126218" w14:textId="77777777" w:rsidR="007D5E4C" w:rsidRPr="0033357D" w:rsidRDefault="007D5E4C" w:rsidP="00157C03">
            <w:pPr>
              <w:jc w:val="both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B4A225E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CD68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6152175" w14:textId="77777777" w:rsidR="007D5E4C" w:rsidRPr="0033357D" w:rsidRDefault="007D5E4C" w:rsidP="00157C03">
            <w:pPr>
              <w:jc w:val="both"/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3B1268B" w14:textId="77777777" w:rsidR="007D5E4C" w:rsidRPr="0033357D" w:rsidRDefault="007D5E4C" w:rsidP="00157C03">
            <w:pPr>
              <w:jc w:val="both"/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20A6AB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Necrosis</w:t>
            </w: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5A6D7D8" w14:textId="77777777" w:rsidR="007D5E4C" w:rsidRPr="0033357D" w:rsidRDefault="007D5E4C" w:rsidP="00157C03">
            <w:pPr>
              <w:jc w:val="both"/>
            </w:pPr>
          </w:p>
        </w:tc>
      </w:tr>
      <w:tr w:rsidR="007D5E4C" w:rsidRPr="0033357D" w14:paraId="196CC6AC" w14:textId="77777777" w:rsidTr="00157C03">
        <w:trPr>
          <w:trHeight w:val="180"/>
        </w:trPr>
        <w:tc>
          <w:tcPr>
            <w:tcW w:w="3775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844BBCA" w14:textId="125D74F7" w:rsidR="007D5E4C" w:rsidRPr="0033357D" w:rsidRDefault="007D5E4C" w:rsidP="00157C03">
            <w:pPr>
              <w:jc w:val="center"/>
            </w:pPr>
            <w:r>
              <w:rPr>
                <w:b/>
                <w:bCs/>
                <w:lang w:val="en-CA"/>
              </w:rPr>
              <w:t xml:space="preserve">A) </w:t>
            </w:r>
            <w:r w:rsidR="00D777F1">
              <w:rPr>
                <w:b/>
                <w:bCs/>
                <w:lang w:val="en-CA"/>
              </w:rPr>
              <w:t xml:space="preserve">                                         </w:t>
            </w:r>
            <w:r w:rsidRPr="0033357D">
              <w:rPr>
                <w:b/>
                <w:bCs/>
                <w:lang w:val="en-CA"/>
              </w:rPr>
              <w:t>Histology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FE50826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r</w:t>
            </w:r>
            <w:r>
              <w:rPr>
                <w:b/>
                <w:bCs/>
                <w:lang w:val="en-CA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769CDB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6C4B90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29B8A29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101F3C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CI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98B208E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p</w:t>
            </w:r>
          </w:p>
        </w:tc>
      </w:tr>
      <w:tr w:rsidR="007D5E4C" w:rsidRPr="0033357D" w14:paraId="12567ABC" w14:textId="77777777" w:rsidTr="00157C03">
        <w:trPr>
          <w:trHeight w:val="31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0E7B37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Lining Layer Hyperplasia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99D8CE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0,25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C1F1900" w14:textId="2EFB04E9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 xml:space="preserve">0,08 </w:t>
            </w:r>
            <w:r w:rsidR="00C921E8">
              <w:rPr>
                <w:lang w:val="en-CA"/>
              </w:rPr>
              <w:t>–</w:t>
            </w:r>
            <w:r w:rsidRPr="0033357D">
              <w:rPr>
                <w:lang w:val="en-CA"/>
              </w:rPr>
              <w:t xml:space="preserve"> 0,41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0ED764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0,0033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469C842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3456E9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0,08 to 0,41</w:t>
            </w: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7F6CE56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0,003</w:t>
            </w:r>
          </w:p>
        </w:tc>
      </w:tr>
      <w:tr w:rsidR="007D5E4C" w:rsidRPr="0033357D" w14:paraId="41F44056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AAF2856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Inflammatory Infiltrate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CAB1AE5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B33B11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0,11 to 0,43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1E6AEB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EF89ADA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0,3</w:t>
            </w:r>
            <w:r>
              <w:rPr>
                <w:lang w:val="en-C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2598319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0,15 to 0,47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F07311F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0,0001</w:t>
            </w:r>
          </w:p>
        </w:tc>
      </w:tr>
      <w:tr w:rsidR="007D5E4C" w:rsidRPr="0033357D" w14:paraId="32F5A285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255076C" w14:textId="77777777" w:rsidR="007D5E4C" w:rsidRPr="0033357D" w:rsidRDefault="007D5E4C" w:rsidP="00157C03">
            <w:pPr>
              <w:jc w:val="both"/>
            </w:pPr>
            <w:proofErr w:type="spellStart"/>
            <w:r w:rsidRPr="0033357D">
              <w:rPr>
                <w:b/>
                <w:bCs/>
                <w:lang w:val="en-CA"/>
              </w:rPr>
              <w:t>Hypervascularization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0A8E75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</w:t>
            </w:r>
            <w:r>
              <w:rPr>
                <w:lang w:val="en-CA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707D846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0,04 to 0,38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00D0FE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15E78C4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0,3</w:t>
            </w:r>
            <w:r>
              <w:rPr>
                <w:lang w:val="en-C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04BBE89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0,13 to 0,45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D9649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0,0004</w:t>
            </w:r>
          </w:p>
        </w:tc>
      </w:tr>
      <w:tr w:rsidR="007D5E4C" w:rsidRPr="0033357D" w14:paraId="7C26AFD5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46886BC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CD3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905998A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6E0024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0,20 to 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AC4FC2B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&lt;0,0001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20AE04E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</w:t>
            </w:r>
            <w:r>
              <w:rPr>
                <w:lang w:val="en-CA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64BCC47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0,12 to 0,45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E8A59F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0,0006</w:t>
            </w:r>
          </w:p>
        </w:tc>
      </w:tr>
      <w:tr w:rsidR="007D5E4C" w:rsidRPr="0033357D" w14:paraId="0D8D2BB0" w14:textId="77777777" w:rsidTr="00157C03">
        <w:trPr>
          <w:trHeight w:val="93"/>
        </w:trPr>
        <w:tc>
          <w:tcPr>
            <w:tcW w:w="3775" w:type="dxa"/>
            <w:tcBorders>
              <w:top w:val="nil"/>
              <w:left w:val="single" w:sz="8" w:space="0" w:color="000000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3346DDF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CD20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D67E8A4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0,18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654B35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0,01 to 0,34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A701F2B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0,0285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6867F3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2689903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0,01 to 0,35</w:t>
            </w:r>
          </w:p>
        </w:tc>
        <w:tc>
          <w:tcPr>
            <w:tcW w:w="91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C2E9B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0,03</w:t>
            </w:r>
          </w:p>
        </w:tc>
      </w:tr>
      <w:tr w:rsidR="007D5E4C" w:rsidRPr="0033357D" w14:paraId="26330818" w14:textId="77777777" w:rsidTr="00157C03">
        <w:trPr>
          <w:trHeight w:val="96"/>
        </w:trPr>
        <w:tc>
          <w:tcPr>
            <w:tcW w:w="3775" w:type="dxa"/>
            <w:tcBorders>
              <w:top w:val="nil"/>
              <w:left w:val="single" w:sz="8" w:space="0" w:color="000000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BD1AB5E" w14:textId="77777777" w:rsidR="007D5E4C" w:rsidRDefault="007D5E4C" w:rsidP="00157C03">
            <w:pPr>
              <w:jc w:val="both"/>
              <w:rPr>
                <w:b/>
                <w:bCs/>
                <w:lang w:val="en-CA"/>
              </w:rPr>
            </w:pPr>
            <w:r w:rsidRPr="0033357D">
              <w:rPr>
                <w:b/>
                <w:bCs/>
                <w:lang w:val="en-CA"/>
              </w:rPr>
              <w:t>CD138</w:t>
            </w:r>
          </w:p>
          <w:p w14:paraId="35A82A56" w14:textId="77777777" w:rsidR="007D5E4C" w:rsidRPr="0033357D" w:rsidRDefault="007D5E4C" w:rsidP="00157C03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F6D0262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0,17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401149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-0,036 to 0,3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880888E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0,096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0367EF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B70615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-0,08 to 0,32</w:t>
            </w:r>
          </w:p>
        </w:tc>
        <w:tc>
          <w:tcPr>
            <w:tcW w:w="914" w:type="dxa"/>
            <w:tcBorders>
              <w:top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7710754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0,23</w:t>
            </w:r>
          </w:p>
        </w:tc>
      </w:tr>
      <w:tr w:rsidR="007D5E4C" w:rsidRPr="0033357D" w14:paraId="084376CE" w14:textId="77777777" w:rsidTr="00157C03">
        <w:trPr>
          <w:trHeight w:val="93"/>
        </w:trPr>
        <w:tc>
          <w:tcPr>
            <w:tcW w:w="37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ECA4DC0" w14:textId="77777777" w:rsidR="007D5E4C" w:rsidRPr="0033357D" w:rsidRDefault="007D5E4C" w:rsidP="00157C03">
            <w:pPr>
              <w:jc w:val="both"/>
            </w:pPr>
            <w:proofErr w:type="spellStart"/>
            <w:r>
              <w:rPr>
                <w:b/>
                <w:bCs/>
                <w:lang w:val="en-CA"/>
              </w:rPr>
              <w:t>Fibrinoid</w:t>
            </w:r>
            <w:proofErr w:type="spellEnd"/>
            <w:r>
              <w:rPr>
                <w:b/>
                <w:bCs/>
                <w:lang w:val="en-CA"/>
              </w:rPr>
              <w:t xml:space="preserve"> </w:t>
            </w:r>
            <w:r w:rsidRPr="0033357D">
              <w:rPr>
                <w:b/>
                <w:bCs/>
                <w:lang w:val="en-CA"/>
              </w:rPr>
              <w:t>Necrosis/CD68</w:t>
            </w:r>
          </w:p>
        </w:tc>
        <w:tc>
          <w:tcPr>
            <w:tcW w:w="850" w:type="dxa"/>
            <w:tcBorders>
              <w:left w:val="nil"/>
              <w:bottom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21567BD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0,4</w:t>
            </w:r>
            <w:r>
              <w:rPr>
                <w:lang w:val="en-CA"/>
              </w:rPr>
              <w:t>3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A397EDA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0,27 to 0,56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AC425B9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&lt;0,0001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1E80157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0,4</w:t>
            </w:r>
            <w:r>
              <w:rPr>
                <w:lang w:val="en-CA"/>
              </w:rPr>
              <w:t>3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C883AAD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0,27 to 0,56</w:t>
            </w:r>
          </w:p>
        </w:tc>
        <w:tc>
          <w:tcPr>
            <w:tcW w:w="9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13FD10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&lt;0,0001</w:t>
            </w:r>
          </w:p>
        </w:tc>
      </w:tr>
      <w:tr w:rsidR="007D5E4C" w:rsidRPr="0033357D" w14:paraId="3D31CD97" w14:textId="77777777" w:rsidTr="00157C03">
        <w:trPr>
          <w:trHeight w:val="31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316E38" w14:textId="079CC9D1" w:rsidR="007D5E4C" w:rsidRPr="0033357D" w:rsidRDefault="007D5E4C" w:rsidP="00157C0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CA"/>
              </w:rPr>
              <w:t xml:space="preserve">B) </w:t>
            </w:r>
            <w:r w:rsidRPr="0033357D">
              <w:rPr>
                <w:b/>
                <w:bCs/>
                <w:lang w:val="en-CA"/>
              </w:rPr>
              <w:t>Clinical and Laboratory Features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5E0DDB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r</w:t>
            </w:r>
            <w:r>
              <w:rPr>
                <w:b/>
                <w:bCs/>
                <w:lang w:val="en-CA"/>
              </w:rPr>
              <w:t>*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14672E6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CI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B2A5BE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p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8D28BD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r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60B5C5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CI</w:t>
            </w: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12A41F9" w14:textId="77777777" w:rsidR="007D5E4C" w:rsidRPr="0033357D" w:rsidRDefault="007D5E4C" w:rsidP="00157C03">
            <w:pPr>
              <w:jc w:val="center"/>
              <w:rPr>
                <w:b/>
                <w:bCs/>
              </w:rPr>
            </w:pPr>
            <w:r w:rsidRPr="0033357D">
              <w:rPr>
                <w:b/>
                <w:bCs/>
                <w:lang w:val="en-CA"/>
              </w:rPr>
              <w:t>p</w:t>
            </w:r>
          </w:p>
        </w:tc>
      </w:tr>
      <w:tr w:rsidR="007D5E4C" w:rsidRPr="0033357D" w14:paraId="6668A23D" w14:textId="77777777" w:rsidTr="00157C03">
        <w:trPr>
          <w:trHeight w:val="310"/>
        </w:trPr>
        <w:tc>
          <w:tcPr>
            <w:tcW w:w="3775" w:type="dxa"/>
            <w:tcBorders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AA8F56B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TJC (28)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EDBE25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0,08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487D11E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-0,09 to 0,25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6E42BD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6033A82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4E84BA5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-0,18 to 0,18</w:t>
            </w:r>
          </w:p>
        </w:tc>
        <w:tc>
          <w:tcPr>
            <w:tcW w:w="9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AAB82F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0,99</w:t>
            </w:r>
          </w:p>
        </w:tc>
      </w:tr>
      <w:tr w:rsidR="007D5E4C" w:rsidRPr="0033357D" w14:paraId="5779738F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724DCB8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SJC (28)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346186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08E33F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-0,020 to 0,33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A6D3060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9E5A6F2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A42641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-0,08 to 0,28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0769FB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0,24</w:t>
            </w:r>
          </w:p>
        </w:tc>
      </w:tr>
      <w:tr w:rsidR="007D5E4C" w:rsidRPr="0033357D" w14:paraId="2498A094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95329AF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TJC (44)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731EA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96ACA3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-0,08 to 0,27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0DCCE5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1E4AD29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CD3B14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-0,12 to 0,24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457B5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0,48</w:t>
            </w:r>
          </w:p>
        </w:tc>
      </w:tr>
      <w:tr w:rsidR="007D5E4C" w:rsidRPr="0033357D" w14:paraId="7C032CD2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E55128E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SJC (44)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0B57B5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7D48D94B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-0,08 to 0,27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EC510A6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1C9AA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64E2B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-0,11 to 0,25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5B34BE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0,40</w:t>
            </w:r>
          </w:p>
        </w:tc>
      </w:tr>
      <w:tr w:rsidR="007D5E4C" w:rsidRPr="0033357D" w14:paraId="378F7481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0DB5F4A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CRP (mg/</w:t>
            </w:r>
            <w:proofErr w:type="spellStart"/>
            <w:r w:rsidRPr="0033357D">
              <w:rPr>
                <w:b/>
                <w:bCs/>
                <w:lang w:val="en-CA"/>
              </w:rPr>
              <w:t>dL</w:t>
            </w:r>
            <w:proofErr w:type="spellEnd"/>
            <w:r w:rsidRPr="0033357D">
              <w:rPr>
                <w:b/>
                <w:bCs/>
                <w:lang w:val="en-CA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AE35C0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F4EFAC0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0,13 to 0,46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3F648AE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4F0625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4AB5F22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0,11 to 0,45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D6D5CD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0,001</w:t>
            </w:r>
          </w:p>
        </w:tc>
      </w:tr>
      <w:tr w:rsidR="007D5E4C" w:rsidRPr="0033357D" w14:paraId="0AF60F19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5754EE2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HAQ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05FFBA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0D4647C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0,10 to 0,46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5C3C7EC6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7D857D6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1AE616A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-0,01 to 0,37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DC13F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0,06</w:t>
            </w:r>
          </w:p>
        </w:tc>
      </w:tr>
      <w:tr w:rsidR="007D5E4C" w:rsidRPr="0033357D" w14:paraId="5A0326D3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1CADE004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DAS 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577BA3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2EC13D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0,07 to 0,43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5B84064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88B0023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912752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0,06 to 0,43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9E17C7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0,009</w:t>
            </w:r>
          </w:p>
        </w:tc>
      </w:tr>
      <w:tr w:rsidR="007D5E4C" w:rsidRPr="0033357D" w14:paraId="78E97CA8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nil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5F55E52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SDAI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130385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1ED750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0,07 to 0,47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6DAFAC9D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7DF4C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62445CC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-0,05 to 0,38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8964BDF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0,11</w:t>
            </w:r>
          </w:p>
        </w:tc>
      </w:tr>
      <w:tr w:rsidR="007D5E4C" w:rsidRPr="0033357D" w14:paraId="1A1A73F0" w14:textId="77777777" w:rsidTr="00157C03">
        <w:trPr>
          <w:trHeight w:val="310"/>
        </w:trPr>
        <w:tc>
          <w:tcPr>
            <w:tcW w:w="3775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E7E6E6" w:themeFill="background2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30602049" w14:textId="77777777" w:rsidR="007D5E4C" w:rsidRPr="0033357D" w:rsidRDefault="007D5E4C" w:rsidP="00157C03">
            <w:pPr>
              <w:jc w:val="both"/>
            </w:pPr>
            <w:r w:rsidRPr="0033357D">
              <w:rPr>
                <w:b/>
                <w:bCs/>
                <w:lang w:val="en-CA"/>
              </w:rPr>
              <w:t>CDAI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2C34F88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49CF0B64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0,03 to 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14:paraId="26F4E641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C3206CF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3BF9B5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-0,15 to 0,29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5E76BAD" w14:textId="77777777" w:rsidR="007D5E4C" w:rsidRPr="0033357D" w:rsidRDefault="007D5E4C" w:rsidP="00157C03">
            <w:pPr>
              <w:jc w:val="both"/>
            </w:pPr>
            <w:r w:rsidRPr="0033357D">
              <w:rPr>
                <w:lang w:val="en-CA"/>
              </w:rPr>
              <w:t>0,50</w:t>
            </w:r>
          </w:p>
        </w:tc>
      </w:tr>
    </w:tbl>
    <w:p w14:paraId="03DE787C" w14:textId="77777777" w:rsidR="007D5E4C" w:rsidRPr="005E4962" w:rsidRDefault="007D5E4C" w:rsidP="007D5E4C">
      <w:pPr>
        <w:spacing w:line="360" w:lineRule="auto"/>
        <w:jc w:val="center"/>
        <w:rPr>
          <w:b/>
          <w:bCs/>
          <w:lang w:val="en-US"/>
        </w:rPr>
      </w:pPr>
    </w:p>
    <w:p w14:paraId="08C0ECAA" w14:textId="77777777" w:rsidR="007D5E4C" w:rsidRDefault="007D5E4C" w:rsidP="007D5E4C">
      <w:pPr>
        <w:spacing w:line="360" w:lineRule="auto"/>
        <w:jc w:val="center"/>
        <w:rPr>
          <w:lang w:val="en-US"/>
        </w:rPr>
      </w:pPr>
      <w:r w:rsidRPr="005E4962">
        <w:rPr>
          <w:b/>
          <w:bCs/>
          <w:lang w:val="en-US"/>
        </w:rPr>
        <w:t>TJC=</w:t>
      </w:r>
      <w:r>
        <w:rPr>
          <w:lang w:val="en-US"/>
        </w:rPr>
        <w:t xml:space="preserve"> Tender Joint Count; </w:t>
      </w:r>
      <w:r w:rsidRPr="005E4962">
        <w:rPr>
          <w:b/>
          <w:bCs/>
          <w:lang w:val="en-US"/>
        </w:rPr>
        <w:t>SJC=</w:t>
      </w:r>
      <w:r>
        <w:rPr>
          <w:lang w:val="en-US"/>
        </w:rPr>
        <w:t xml:space="preserve"> Swollen Joint Count; </w:t>
      </w:r>
      <w:r w:rsidRPr="005E4962">
        <w:rPr>
          <w:b/>
          <w:bCs/>
          <w:lang w:val="en-US"/>
        </w:rPr>
        <w:t>CRP=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C-Reactive Protein</w:t>
      </w:r>
      <w:proofErr w:type="gramEnd"/>
      <w:r>
        <w:rPr>
          <w:lang w:val="en-US"/>
        </w:rPr>
        <w:t xml:space="preserve">; </w:t>
      </w:r>
      <w:r w:rsidRPr="005E4962">
        <w:rPr>
          <w:b/>
          <w:bCs/>
          <w:lang w:val="en-US"/>
        </w:rPr>
        <w:t>HAQ=</w:t>
      </w:r>
      <w:r>
        <w:rPr>
          <w:lang w:val="en-US"/>
        </w:rPr>
        <w:t xml:space="preserve"> Health Assessment Questionnaire; </w:t>
      </w:r>
      <w:r w:rsidRPr="005E4962">
        <w:rPr>
          <w:b/>
          <w:bCs/>
          <w:lang w:val="en-US"/>
        </w:rPr>
        <w:t>DAS 28</w:t>
      </w:r>
      <w:r>
        <w:rPr>
          <w:lang w:val="en-US"/>
        </w:rPr>
        <w:t xml:space="preserve">= Disease Activity Score 28 Joint; </w:t>
      </w:r>
      <w:r w:rsidRPr="005E4962">
        <w:rPr>
          <w:b/>
          <w:bCs/>
          <w:lang w:val="en-US"/>
        </w:rPr>
        <w:t>SDAI=</w:t>
      </w:r>
      <w:r>
        <w:rPr>
          <w:lang w:val="en-US"/>
        </w:rPr>
        <w:t xml:space="preserve"> Serological Disease Activity Index; </w:t>
      </w:r>
      <w:r w:rsidRPr="005E4962">
        <w:rPr>
          <w:b/>
          <w:bCs/>
          <w:lang w:val="en-US"/>
        </w:rPr>
        <w:t>CDAI=</w:t>
      </w:r>
      <w:r w:rsidRPr="0033357D">
        <w:rPr>
          <w:lang w:val="en-US"/>
        </w:rPr>
        <w:t xml:space="preserve"> </w:t>
      </w:r>
      <w:r>
        <w:rPr>
          <w:lang w:val="en-US"/>
        </w:rPr>
        <w:t xml:space="preserve">Clinical Disease Activity Index. </w:t>
      </w:r>
    </w:p>
    <w:p w14:paraId="6C43F166" w14:textId="77777777" w:rsidR="007D5E4C" w:rsidRDefault="007D5E4C" w:rsidP="007D5E4C">
      <w:pPr>
        <w:jc w:val="both"/>
        <w:rPr>
          <w:b/>
          <w:bCs/>
          <w:lang w:val="en-US"/>
        </w:rPr>
      </w:pPr>
    </w:p>
    <w:p w14:paraId="7E5A41EC" w14:textId="77777777" w:rsidR="007C3952" w:rsidRDefault="007C3952" w:rsidP="001833F8">
      <w:pPr>
        <w:spacing w:line="360" w:lineRule="auto"/>
        <w:jc w:val="both"/>
        <w:rPr>
          <w:b/>
          <w:bCs/>
          <w:lang w:val="en-US"/>
        </w:rPr>
      </w:pPr>
    </w:p>
    <w:p w14:paraId="7FA41858" w14:textId="77777777" w:rsidR="007C3952" w:rsidRDefault="007C3952" w:rsidP="001833F8">
      <w:pPr>
        <w:spacing w:line="360" w:lineRule="auto"/>
        <w:jc w:val="both"/>
        <w:rPr>
          <w:b/>
          <w:bCs/>
          <w:lang w:val="en-US"/>
        </w:rPr>
      </w:pPr>
    </w:p>
    <w:p w14:paraId="3BA87C5F" w14:textId="77777777" w:rsidR="007D5E4C" w:rsidRDefault="007D5E4C" w:rsidP="001833F8">
      <w:pPr>
        <w:spacing w:line="360" w:lineRule="auto"/>
        <w:jc w:val="both"/>
        <w:rPr>
          <w:b/>
          <w:bCs/>
          <w:lang w:val="en-US"/>
        </w:rPr>
      </w:pPr>
    </w:p>
    <w:p w14:paraId="3555E789" w14:textId="77777777" w:rsidR="007D5E4C" w:rsidRDefault="007D5E4C" w:rsidP="001833F8">
      <w:pPr>
        <w:spacing w:line="360" w:lineRule="auto"/>
        <w:jc w:val="both"/>
        <w:rPr>
          <w:b/>
          <w:bCs/>
          <w:lang w:val="en-US"/>
        </w:rPr>
      </w:pPr>
    </w:p>
    <w:p w14:paraId="0EF2B67F" w14:textId="77777777" w:rsidR="007D5E4C" w:rsidRDefault="007D5E4C" w:rsidP="001833F8">
      <w:pPr>
        <w:spacing w:line="360" w:lineRule="auto"/>
        <w:jc w:val="both"/>
        <w:rPr>
          <w:b/>
          <w:bCs/>
          <w:lang w:val="en-US"/>
        </w:rPr>
      </w:pPr>
    </w:p>
    <w:p w14:paraId="60F4DDDF" w14:textId="77777777" w:rsidR="007D5E4C" w:rsidRDefault="007D5E4C" w:rsidP="001833F8">
      <w:pPr>
        <w:spacing w:line="360" w:lineRule="auto"/>
        <w:jc w:val="both"/>
        <w:rPr>
          <w:b/>
          <w:bCs/>
          <w:lang w:val="en-US"/>
        </w:rPr>
      </w:pPr>
    </w:p>
    <w:p w14:paraId="2A979AB1" w14:textId="77777777" w:rsidR="007D5E4C" w:rsidRPr="00D777F1" w:rsidRDefault="007D5E4C" w:rsidP="00D777F1">
      <w:pPr>
        <w:spacing w:line="360" w:lineRule="auto"/>
        <w:jc w:val="center"/>
        <w:rPr>
          <w:b/>
          <w:bCs/>
          <w:lang w:val="en-US"/>
        </w:rPr>
      </w:pPr>
    </w:p>
    <w:p w14:paraId="151645C8" w14:textId="7703E6FC" w:rsidR="007D5E4C" w:rsidRPr="00D777F1" w:rsidRDefault="007D5E4C" w:rsidP="00D777F1">
      <w:pPr>
        <w:spacing w:line="360" w:lineRule="auto"/>
        <w:jc w:val="center"/>
        <w:rPr>
          <w:b/>
          <w:bCs/>
          <w:lang w:val="en-US"/>
        </w:rPr>
      </w:pPr>
      <w:r w:rsidRPr="00D777F1">
        <w:rPr>
          <w:b/>
          <w:bCs/>
          <w:lang w:val="en-US"/>
        </w:rPr>
        <w:t xml:space="preserve">Supplementary Table 2. Clinical and disease features of the cohort according to </w:t>
      </w:r>
      <w:proofErr w:type="spellStart"/>
      <w:r w:rsidRPr="00D777F1">
        <w:rPr>
          <w:b/>
          <w:bCs/>
          <w:lang w:val="en-US"/>
        </w:rPr>
        <w:t>pathotype</w:t>
      </w:r>
      <w:proofErr w:type="spellEnd"/>
      <w:r w:rsidRPr="00D777F1">
        <w:rPr>
          <w:b/>
          <w:bCs/>
          <w:lang w:val="en-US"/>
        </w:rPr>
        <w:t xml:space="preserve"> classification</w:t>
      </w:r>
    </w:p>
    <w:p w14:paraId="20A6F821" w14:textId="77777777" w:rsidR="007D5E4C" w:rsidRDefault="007D5E4C" w:rsidP="007D5E4C">
      <w:pPr>
        <w:spacing w:line="360" w:lineRule="auto"/>
        <w:jc w:val="both"/>
        <w:rPr>
          <w:lang w:val="en-US"/>
        </w:rPr>
      </w:pPr>
    </w:p>
    <w:p w14:paraId="4089C6E8" w14:textId="77777777" w:rsidR="007D5E4C" w:rsidRDefault="007D5E4C" w:rsidP="007D5E4C">
      <w:pPr>
        <w:spacing w:line="360" w:lineRule="auto"/>
        <w:jc w:val="both"/>
        <w:rPr>
          <w:lang w:val="en-US"/>
        </w:rPr>
      </w:pPr>
    </w:p>
    <w:tbl>
      <w:tblPr>
        <w:tblW w:w="991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1"/>
        <w:gridCol w:w="1134"/>
        <w:gridCol w:w="993"/>
        <w:gridCol w:w="992"/>
        <w:gridCol w:w="1134"/>
        <w:gridCol w:w="992"/>
        <w:gridCol w:w="992"/>
        <w:gridCol w:w="1985"/>
      </w:tblGrid>
      <w:tr w:rsidR="00D777F1" w:rsidRPr="00D777F1" w14:paraId="36C47A89" w14:textId="77777777" w:rsidTr="00D777F1">
        <w:trPr>
          <w:trHeight w:val="46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F04A5" w14:textId="77777777" w:rsidR="00D777F1" w:rsidRPr="005675DF" w:rsidRDefault="00D777F1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2168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DM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79BDA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LM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2CD5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PI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60D5A7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DM vs LM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953DCA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DM vs PI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14585B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LM vs PI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3282949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 xml:space="preserve">ANOVA Multiple </w:t>
            </w: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  <w:lang w:val="en-GB"/>
              </w:rPr>
              <w:t>Comparison</w:t>
            </w:r>
          </w:p>
        </w:tc>
      </w:tr>
      <w:tr w:rsidR="00D777F1" w:rsidRPr="00D777F1" w14:paraId="01B8D8D5" w14:textId="77777777" w:rsidTr="00D777F1">
        <w:trPr>
          <w:trHeight w:val="46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DA946" w14:textId="77777777" w:rsidR="00D777F1" w:rsidRPr="00D777F1" w:rsidRDefault="00D777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3A231" w14:textId="13FE49EE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N</w:t>
            </w:r>
            <w:r w:rsidR="00C921E8">
              <w:rPr>
                <w:b/>
                <w:bCs/>
                <w:color w:val="000000"/>
                <w:kern w:val="24"/>
                <w:sz w:val="21"/>
                <w:szCs w:val="21"/>
              </w:rPr>
              <w:t>°</w:t>
            </w: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 xml:space="preserve"> (IQR)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221BE" w14:textId="7CBD9726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N</w:t>
            </w:r>
            <w:r w:rsidR="00C921E8">
              <w:rPr>
                <w:b/>
                <w:bCs/>
                <w:color w:val="000000"/>
                <w:kern w:val="24"/>
                <w:sz w:val="21"/>
                <w:szCs w:val="21"/>
              </w:rPr>
              <w:t>°</w:t>
            </w: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 xml:space="preserve"> (IQR)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55E1A" w14:textId="29C2823F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N</w:t>
            </w:r>
            <w:r w:rsidR="00C921E8">
              <w:rPr>
                <w:b/>
                <w:bCs/>
                <w:color w:val="000000"/>
                <w:kern w:val="24"/>
                <w:sz w:val="21"/>
                <w:szCs w:val="21"/>
              </w:rPr>
              <w:t>°</w:t>
            </w: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 xml:space="preserve"> (IQR)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1A7CA6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p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D0C019F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p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0A6F97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p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0BC453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p</w:t>
            </w:r>
          </w:p>
        </w:tc>
      </w:tr>
      <w:tr w:rsidR="00D777F1" w:rsidRPr="00D777F1" w14:paraId="2285522B" w14:textId="77777777" w:rsidTr="00D777F1">
        <w:trPr>
          <w:trHeight w:val="46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3022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N°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744E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52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C1B0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43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4C63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43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4DF2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1DDB1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2B92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6C01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-</w:t>
            </w:r>
          </w:p>
        </w:tc>
      </w:tr>
      <w:tr w:rsidR="00D777F1" w:rsidRPr="00D777F1" w14:paraId="681550C0" w14:textId="77777777" w:rsidTr="00D777F1"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5B4B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Time to Biopsy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1EA0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8,9 (10.9)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CE95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10,8 (15.2)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F6DD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18,7 (30.2)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4B6E7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99CC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13911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71DCA" w14:textId="77777777" w:rsidR="00D777F1" w:rsidRPr="00D777F1" w:rsidRDefault="00D777F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777F1" w:rsidRPr="00D777F1" w14:paraId="49D31037" w14:textId="77777777" w:rsidTr="00D777F1"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404F9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Age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F7A2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54,4 (14.9)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F199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51,4 (16.2)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6934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48.6 (17.3)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BB15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F9EE4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F587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17338" w14:textId="77777777" w:rsidR="00D777F1" w:rsidRPr="00D777F1" w:rsidRDefault="00D777F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777F1" w:rsidRPr="00D777F1" w14:paraId="68F4AE3A" w14:textId="77777777" w:rsidTr="00D777F1"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0C7A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BMI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8C2A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21,8 (4.1)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FC70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20,8 (4.4)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3FD7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22,1 (4.1)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06DF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86AF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D2ADA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1B6DA" w14:textId="77777777" w:rsidR="00D777F1" w:rsidRPr="00D777F1" w:rsidRDefault="00D777F1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777F1" w:rsidRPr="00D777F1" w14:paraId="08878B7B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91F8F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TJC (28)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C7AF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8.1 (5.92)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6B45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6.35 (5.6)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1608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6.9 (5.7)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1A6C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760C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7A4C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85574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0.34</w:t>
            </w:r>
          </w:p>
        </w:tc>
      </w:tr>
      <w:tr w:rsidR="00D777F1" w:rsidRPr="00D777F1" w14:paraId="7DD6EA6B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A5FF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SJC (28)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01AF7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8.02 (5.54)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72AD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8 (5.8)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3E515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6.2 (4.7)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82214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0561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3C81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FC70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0.21</w:t>
            </w:r>
          </w:p>
        </w:tc>
      </w:tr>
      <w:tr w:rsidR="00D777F1" w:rsidRPr="00D777F1" w14:paraId="3944CFBE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6C61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TJC (44)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9265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9,7 (7.2)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8C6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7,25 (6.8)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A0DE1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8,7 (7.9)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34F1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D59A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63085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01CA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0.30</w:t>
            </w:r>
          </w:p>
        </w:tc>
      </w:tr>
      <w:tr w:rsidR="00D777F1" w:rsidRPr="00D777F1" w14:paraId="28AB0360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C5E69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SJC (44)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E99F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9,5 (6.3)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57EF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8,65 (6.7)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3676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7,2 (5.7)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18B77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0484A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24CF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EC8B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0.23</w:t>
            </w:r>
          </w:p>
        </w:tc>
      </w:tr>
      <w:tr w:rsidR="00D777F1" w:rsidRPr="00D777F1" w14:paraId="69D6ABF1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99C8A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CRP (mg/dL)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74CE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5.4 (8.5)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EDE1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 (2.1)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9EDF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1.3 (1.36)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B1AF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711D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4F65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C5F1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0.001</w:t>
            </w:r>
          </w:p>
        </w:tc>
      </w:tr>
      <w:tr w:rsidR="00D777F1" w:rsidRPr="00D777F1" w14:paraId="7441CBCD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AE097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DAS 28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6D7C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5.5 (0.82)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09561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4.7 (1.3)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F8AE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4.6 (1.26)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0592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9A8A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6F271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FBD9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0.001</w:t>
            </w:r>
          </w:p>
        </w:tc>
      </w:tr>
      <w:tr w:rsidR="00D777F1" w:rsidRPr="00D777F1" w14:paraId="27BCB1D3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B7C40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SDAI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AA70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34.1 (11.7)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764A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26.5 (13.5)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E419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26.9 (13)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6807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C1E52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3DA45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988E5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0.03</w:t>
            </w:r>
          </w:p>
        </w:tc>
      </w:tr>
      <w:tr w:rsidR="00D777F1" w:rsidRPr="00D777F1" w14:paraId="432A41FF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43399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CDAI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C40EF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29.6 (9.6)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3EE2F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25.3 (13.6)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5675B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28.3 (19.4)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ABF3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65A74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8D3D5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color w:val="000000"/>
                <w:kern w:val="24"/>
                <w:sz w:val="21"/>
                <w:szCs w:val="21"/>
              </w:rPr>
              <w:t>0.71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354F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0.50</w:t>
            </w:r>
          </w:p>
        </w:tc>
      </w:tr>
      <w:tr w:rsidR="00D777F1" w:rsidRPr="00D777F1" w14:paraId="0D660DE8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DA2BC" w14:textId="77777777" w:rsidR="00D777F1" w:rsidRPr="00D777F1" w:rsidRDefault="00D777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8F9D7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N(%)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5640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N(%)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B3FDA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b/>
                <w:bCs/>
                <w:color w:val="000000"/>
                <w:kern w:val="24"/>
                <w:sz w:val="21"/>
                <w:szCs w:val="21"/>
              </w:rPr>
              <w:t>N(%)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D69D6" w14:textId="77777777" w:rsidR="00D777F1" w:rsidRPr="00D777F1" w:rsidRDefault="00D777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1EFD6" w14:textId="77777777" w:rsidR="00D777F1" w:rsidRPr="00D777F1" w:rsidRDefault="00D777F1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ACE50" w14:textId="77777777" w:rsidR="00D777F1" w:rsidRPr="00D777F1" w:rsidRDefault="00D777F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9D0A5" w14:textId="77777777" w:rsidR="00D777F1" w:rsidRPr="00D777F1" w:rsidRDefault="00D777F1">
            <w:pPr>
              <w:rPr>
                <w:sz w:val="21"/>
                <w:szCs w:val="21"/>
              </w:rPr>
            </w:pPr>
          </w:p>
        </w:tc>
      </w:tr>
      <w:tr w:rsidR="00D777F1" w:rsidRPr="00D777F1" w14:paraId="3E16340D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F30271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Females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55884D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39 (75)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FECB34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33(78.6)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6A7553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34 (75)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C7DA48E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0.84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B1EB98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0.79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4C10128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0.83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B563871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-</w:t>
            </w:r>
          </w:p>
        </w:tc>
      </w:tr>
      <w:tr w:rsidR="00D777F1" w:rsidRPr="00D777F1" w14:paraId="7004C3D6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8138D0F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RF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11736A4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25 (47)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2980247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23(54.7)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C9C295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19 (42)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DEA0C39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6E3D3F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D470B0A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97F388D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-</w:t>
            </w:r>
          </w:p>
        </w:tc>
      </w:tr>
      <w:tr w:rsidR="00D777F1" w:rsidRPr="00D777F1" w14:paraId="2C0A7C2B" w14:textId="77777777" w:rsidTr="00D777F1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D3D2374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b/>
                <w:bCs/>
                <w:color w:val="000000"/>
                <w:kern w:val="2"/>
                <w:sz w:val="21"/>
                <w:szCs w:val="21"/>
              </w:rPr>
              <w:t>anti-CCP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D860795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26 (50)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9DDD54A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27(64.2)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E4C62E1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19 (42)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37A3A43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31A0516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8421AA5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B051D3C" w14:textId="77777777" w:rsidR="00D777F1" w:rsidRPr="00D777F1" w:rsidRDefault="00D777F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77F1">
              <w:rPr>
                <w:rFonts w:eastAsia="Calibri"/>
                <w:color w:val="000000"/>
                <w:kern w:val="2"/>
                <w:sz w:val="21"/>
                <w:szCs w:val="21"/>
              </w:rPr>
              <w:t>-</w:t>
            </w:r>
          </w:p>
        </w:tc>
      </w:tr>
    </w:tbl>
    <w:p w14:paraId="00A07F9D" w14:textId="77777777" w:rsidR="007D5E4C" w:rsidRDefault="007D5E4C" w:rsidP="007D5E4C">
      <w:pPr>
        <w:spacing w:line="360" w:lineRule="auto"/>
        <w:jc w:val="both"/>
        <w:rPr>
          <w:lang w:val="en-US"/>
        </w:rPr>
      </w:pPr>
    </w:p>
    <w:p w14:paraId="5E9E861A" w14:textId="7C80669D" w:rsidR="00872F07" w:rsidRDefault="00872F07" w:rsidP="00872F07">
      <w:pPr>
        <w:spacing w:line="360" w:lineRule="auto"/>
        <w:jc w:val="center"/>
        <w:rPr>
          <w:lang w:val="en-US"/>
        </w:rPr>
      </w:pPr>
      <w:r>
        <w:rPr>
          <w:b/>
          <w:bCs/>
          <w:lang w:val="en-US"/>
        </w:rPr>
        <w:t>LM=</w:t>
      </w:r>
      <w:r w:rsidRPr="00872F07">
        <w:rPr>
          <w:lang w:val="en-US"/>
        </w:rPr>
        <w:t>Lympho-Myeloid;</w:t>
      </w:r>
      <w:r>
        <w:rPr>
          <w:b/>
          <w:bCs/>
          <w:lang w:val="en-US"/>
        </w:rPr>
        <w:t xml:space="preserve"> DM= </w:t>
      </w:r>
      <w:r w:rsidRPr="00872F07">
        <w:rPr>
          <w:lang w:val="en-US"/>
        </w:rPr>
        <w:t>Diffuse-Myeloid;</w:t>
      </w:r>
      <w:r>
        <w:rPr>
          <w:b/>
          <w:bCs/>
          <w:lang w:val="en-US"/>
        </w:rPr>
        <w:t xml:space="preserve"> PI=</w:t>
      </w:r>
      <w:proofErr w:type="spellStart"/>
      <w:r w:rsidRPr="00872F07">
        <w:rPr>
          <w:lang w:val="en-US"/>
        </w:rPr>
        <w:t>Pauci</w:t>
      </w:r>
      <w:proofErr w:type="spellEnd"/>
      <w:r w:rsidRPr="00872F07">
        <w:rPr>
          <w:lang w:val="en-US"/>
        </w:rPr>
        <w:t>-Immune;</w:t>
      </w:r>
      <w:r>
        <w:rPr>
          <w:lang w:val="en-US"/>
        </w:rPr>
        <w:t xml:space="preserve"> </w:t>
      </w:r>
      <w:r w:rsidRPr="005E4962">
        <w:rPr>
          <w:b/>
          <w:bCs/>
          <w:lang w:val="en-US"/>
        </w:rPr>
        <w:t>TJC=</w:t>
      </w:r>
      <w:r>
        <w:rPr>
          <w:lang w:val="en-US"/>
        </w:rPr>
        <w:t xml:space="preserve"> Tender Joint Count; </w:t>
      </w:r>
      <w:r w:rsidRPr="005E4962">
        <w:rPr>
          <w:b/>
          <w:bCs/>
          <w:lang w:val="en-US"/>
        </w:rPr>
        <w:t>SJC=</w:t>
      </w:r>
      <w:r>
        <w:rPr>
          <w:lang w:val="en-US"/>
        </w:rPr>
        <w:t xml:space="preserve"> Swollen Joint Count; </w:t>
      </w:r>
      <w:r w:rsidRPr="005E4962">
        <w:rPr>
          <w:b/>
          <w:bCs/>
          <w:lang w:val="en-US"/>
        </w:rPr>
        <w:t>CRP=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C-Reactive Protein</w:t>
      </w:r>
      <w:proofErr w:type="gramEnd"/>
      <w:r>
        <w:rPr>
          <w:lang w:val="en-US"/>
        </w:rPr>
        <w:t xml:space="preserve">; </w:t>
      </w:r>
      <w:r w:rsidRPr="005E4962">
        <w:rPr>
          <w:b/>
          <w:bCs/>
          <w:lang w:val="en-US"/>
        </w:rPr>
        <w:t>HAQ=</w:t>
      </w:r>
      <w:r>
        <w:rPr>
          <w:lang w:val="en-US"/>
        </w:rPr>
        <w:t xml:space="preserve"> Health Assessment Questionnaire; </w:t>
      </w:r>
      <w:r w:rsidRPr="005E4962">
        <w:rPr>
          <w:b/>
          <w:bCs/>
          <w:lang w:val="en-US"/>
        </w:rPr>
        <w:t>DAS 28</w:t>
      </w:r>
      <w:r>
        <w:rPr>
          <w:lang w:val="en-US"/>
        </w:rPr>
        <w:t xml:space="preserve">= Disease Activity Score 28 Joint; </w:t>
      </w:r>
      <w:r w:rsidRPr="005E4962">
        <w:rPr>
          <w:b/>
          <w:bCs/>
          <w:lang w:val="en-US"/>
        </w:rPr>
        <w:t>SDAI=</w:t>
      </w:r>
      <w:r>
        <w:rPr>
          <w:lang w:val="en-US"/>
        </w:rPr>
        <w:t xml:space="preserve"> Serological Disease Activity Index; </w:t>
      </w:r>
      <w:r w:rsidRPr="005E4962">
        <w:rPr>
          <w:b/>
          <w:bCs/>
          <w:lang w:val="en-US"/>
        </w:rPr>
        <w:t>CDAI=</w:t>
      </w:r>
      <w:r w:rsidRPr="0033357D">
        <w:rPr>
          <w:lang w:val="en-US"/>
        </w:rPr>
        <w:t xml:space="preserve"> </w:t>
      </w:r>
      <w:r>
        <w:rPr>
          <w:lang w:val="en-US"/>
        </w:rPr>
        <w:t xml:space="preserve">Clinical Disease Activity Index. </w:t>
      </w:r>
    </w:p>
    <w:p w14:paraId="25E2FA53" w14:textId="77777777" w:rsidR="007D5E4C" w:rsidRDefault="007D5E4C" w:rsidP="001833F8">
      <w:pPr>
        <w:spacing w:line="360" w:lineRule="auto"/>
        <w:jc w:val="both"/>
        <w:rPr>
          <w:b/>
          <w:bCs/>
          <w:lang w:val="en-US"/>
        </w:rPr>
      </w:pPr>
    </w:p>
    <w:p w14:paraId="5C0BA341" w14:textId="42EBF085" w:rsidR="005E4962" w:rsidRDefault="005E4962" w:rsidP="005E4962">
      <w:pPr>
        <w:spacing w:line="360" w:lineRule="auto"/>
        <w:jc w:val="center"/>
        <w:rPr>
          <w:b/>
          <w:bCs/>
          <w:lang w:val="en-US"/>
        </w:rPr>
      </w:pPr>
    </w:p>
    <w:p w14:paraId="20C17532" w14:textId="6EF82FA4" w:rsidR="005E4962" w:rsidRDefault="00B07BAF" w:rsidP="005E4962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Probability </w:t>
      </w:r>
      <w:r w:rsidR="005E4962">
        <w:rPr>
          <w:b/>
          <w:bCs/>
          <w:lang w:val="en-US"/>
        </w:rPr>
        <w:t>Matrix</w:t>
      </w:r>
    </w:p>
    <w:p w14:paraId="53E4B739" w14:textId="68623DAA" w:rsidR="005E4962" w:rsidRDefault="005E4962" w:rsidP="005E496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Baseline clinical features </w:t>
      </w:r>
      <w:proofErr w:type="gramStart"/>
      <w:r>
        <w:rPr>
          <w:lang w:val="en-US"/>
        </w:rPr>
        <w:t>were tested</w:t>
      </w:r>
      <w:proofErr w:type="gramEnd"/>
      <w:r>
        <w:rPr>
          <w:lang w:val="en-US"/>
        </w:rPr>
        <w:t xml:space="preserve"> in the univariate analysis </w:t>
      </w:r>
      <w:r w:rsidRPr="005E4962">
        <w:rPr>
          <w:lang w:val="en-GB"/>
        </w:rPr>
        <w:t>(Mann-Witney for continuous variables and Fisher exact test for binary variables</w:t>
      </w:r>
      <w:r>
        <w:rPr>
          <w:lang w:val="en-GB"/>
        </w:rPr>
        <w:t xml:space="preserve">). Each variable with a p-value &lt; 0.10 was selected as a possible predictor and was then included in the next step. Four variables statistically differed between the two groups: CD68Necrosis </w:t>
      </w:r>
      <w:proofErr w:type="gramStart"/>
      <w:r>
        <w:rPr>
          <w:lang w:val="en-GB"/>
        </w:rPr>
        <w:t>Score</w:t>
      </w:r>
      <w:proofErr w:type="gramEnd"/>
      <w:r>
        <w:rPr>
          <w:lang w:val="en-GB"/>
        </w:rPr>
        <w:t xml:space="preserve">, DAS28, HAQ, SJC (28), and SJC (44). </w:t>
      </w:r>
      <w:r>
        <w:rPr>
          <w:lang w:val="en-US"/>
        </w:rPr>
        <w:t xml:space="preserve">The predictors </w:t>
      </w:r>
      <w:proofErr w:type="gramStart"/>
      <w:r>
        <w:rPr>
          <w:lang w:val="en-US"/>
        </w:rPr>
        <w:t>were combined</w:t>
      </w:r>
      <w:proofErr w:type="gramEnd"/>
      <w:r>
        <w:rPr>
          <w:lang w:val="en-US"/>
        </w:rPr>
        <w:t xml:space="preserve"> in multiple logistic multivariate analyses to compare the performance of each combination. </w:t>
      </w:r>
      <w:r w:rsidRPr="005E4962">
        <w:rPr>
          <w:lang w:val="en-US"/>
        </w:rPr>
        <w:t xml:space="preserve">The Area </w:t>
      </w:r>
      <w:proofErr w:type="gramStart"/>
      <w:r w:rsidRPr="005E4962">
        <w:rPr>
          <w:lang w:val="en-US"/>
        </w:rPr>
        <w:t>Under</w:t>
      </w:r>
      <w:proofErr w:type="gramEnd"/>
      <w:r w:rsidRPr="005E4962">
        <w:rPr>
          <w:lang w:val="en-US"/>
        </w:rPr>
        <w:t xml:space="preserve"> the Receiver Operating Characteristic Curve (AUC) of the model was used as the criterion to select the </w:t>
      </w:r>
      <w:r>
        <w:rPr>
          <w:lang w:val="en-US"/>
        </w:rPr>
        <w:t>multivariate</w:t>
      </w:r>
      <w:r w:rsidRPr="005E4962">
        <w:rPr>
          <w:lang w:val="en-US"/>
        </w:rPr>
        <w:t xml:space="preserve"> logistic model with the best combination of </w:t>
      </w:r>
      <w:r>
        <w:rPr>
          <w:lang w:val="en-US"/>
        </w:rPr>
        <w:t>independent</w:t>
      </w:r>
      <w:r w:rsidRPr="005E4962">
        <w:rPr>
          <w:lang w:val="en-US"/>
        </w:rPr>
        <w:t xml:space="preserve"> variables</w:t>
      </w:r>
      <w:r>
        <w:rPr>
          <w:lang w:val="en-US"/>
        </w:rPr>
        <w:t xml:space="preserve">. The model including DAS28, CD68Necrosis score, and SJC (44) was determined as the </w:t>
      </w:r>
      <w:r>
        <w:rPr>
          <w:lang w:val="en-US"/>
        </w:rPr>
        <w:lastRenderedPageBreak/>
        <w:t>best predictive model, according to the Area under the ROC curve (Area=0.724, CI [0.58-0.86]; p=0.028, Figure S1). The cut-off values were set according to the 25% and 75% percentile for DAS 28 (Median 5.36; [25% Percentile: 4.4; 75% Percentile</w:t>
      </w:r>
      <w:proofErr w:type="gramStart"/>
      <w:r>
        <w:rPr>
          <w:lang w:val="en-US"/>
        </w:rPr>
        <w:t>:6</w:t>
      </w:r>
      <w:proofErr w:type="gramEnd"/>
      <w:r>
        <w:rPr>
          <w:lang w:val="en-US"/>
        </w:rPr>
        <w:t xml:space="preserve">]) and for SJC (44) (Median 8; [25% Percentile: 5; 75% Percentile:14]). CD68Necrosis Score cut-off </w:t>
      </w:r>
      <w:proofErr w:type="gramStart"/>
      <w:r>
        <w:rPr>
          <w:lang w:val="en-US"/>
        </w:rPr>
        <w:t>was chosen</w:t>
      </w:r>
      <w:proofErr w:type="gramEnd"/>
      <w:r>
        <w:rPr>
          <w:lang w:val="en-US"/>
        </w:rPr>
        <w:t xml:space="preserve"> according to the pre-set binary categorization (</w:t>
      </w:r>
      <w:r w:rsidRPr="005E4962">
        <w:rPr>
          <w:lang w:val="en-US"/>
        </w:rPr>
        <w:t>≥3 or &lt; 3</w:t>
      </w:r>
      <w:r>
        <w:rPr>
          <w:lang w:val="en-US"/>
        </w:rPr>
        <w:t>).</w:t>
      </w:r>
    </w:p>
    <w:p w14:paraId="4FCDC7EA" w14:textId="77777777" w:rsidR="005E4962" w:rsidRPr="005E4962" w:rsidRDefault="005E4962" w:rsidP="005E4962">
      <w:pPr>
        <w:spacing w:line="360" w:lineRule="auto"/>
        <w:jc w:val="both"/>
        <w:rPr>
          <w:lang w:val="en-US"/>
        </w:rPr>
      </w:pPr>
    </w:p>
    <w:p w14:paraId="73E1D473" w14:textId="4343500F" w:rsidR="005E4962" w:rsidRDefault="00D777F1" w:rsidP="005E4962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Supplementary Table 3</w:t>
      </w:r>
      <w:r w:rsidR="005E4962">
        <w:rPr>
          <w:b/>
          <w:bCs/>
          <w:lang w:val="en-US"/>
        </w:rPr>
        <w:t xml:space="preserve">. Baseline Variables tested as potential predictors of a Moderate/Good EULAR Response at three months. </w:t>
      </w:r>
    </w:p>
    <w:tbl>
      <w:tblPr>
        <w:tblW w:w="793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8"/>
        <w:gridCol w:w="2008"/>
        <w:gridCol w:w="2410"/>
        <w:gridCol w:w="992"/>
      </w:tblGrid>
      <w:tr w:rsidR="005E4962" w:rsidRPr="005E4962" w14:paraId="40CF01FE" w14:textId="77777777" w:rsidTr="005E4962">
        <w:trPr>
          <w:trHeight w:val="384"/>
          <w:jc w:val="center"/>
        </w:trPr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DFECB" w14:textId="77777777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18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5A1A1B" w14:textId="77777777" w:rsid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5E4962">
              <w:rPr>
                <w:b/>
                <w:bCs/>
                <w:sz w:val="20"/>
                <w:szCs w:val="20"/>
                <w:lang w:val="en-CA"/>
              </w:rPr>
              <w:t xml:space="preserve">EULAR Response </w:t>
            </w:r>
          </w:p>
          <w:p w14:paraId="7D1E390E" w14:textId="66A6ABFA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/>
                <w:bCs/>
                <w:sz w:val="20"/>
                <w:szCs w:val="20"/>
                <w:lang w:val="en-CA"/>
              </w:rPr>
              <w:t>Median, IQR/%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7FCC58" w14:textId="77777777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4962" w:rsidRPr="005E4962" w14:paraId="4D813688" w14:textId="77777777" w:rsidTr="005E4962">
        <w:trPr>
          <w:trHeight w:val="384"/>
          <w:jc w:val="center"/>
        </w:trPr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A7A23" w14:textId="77777777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EC79C4" w14:textId="12806891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</w:rPr>
            </w:pPr>
            <w:r w:rsidRPr="005E4962">
              <w:rPr>
                <w:b/>
                <w:bCs/>
                <w:sz w:val="20"/>
                <w:szCs w:val="20"/>
              </w:rPr>
              <w:t>NO RESPONSE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7042B" w14:textId="3BA5BAF6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</w:rPr>
            </w:pPr>
            <w:r w:rsidRPr="005E4962">
              <w:rPr>
                <w:b/>
                <w:bCs/>
                <w:sz w:val="20"/>
                <w:szCs w:val="20"/>
              </w:rPr>
              <w:t>MODERATE/GOOD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97D989" w14:textId="77777777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</w:rPr>
            </w:pPr>
            <w:r w:rsidRPr="005E4962"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5E4962" w:rsidRPr="005E4962" w14:paraId="73BAB063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15F078" w14:textId="392511BB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</w:rPr>
            </w:pPr>
            <w:r w:rsidRPr="005E4962">
              <w:rPr>
                <w:b/>
                <w:bCs/>
                <w:sz w:val="20"/>
                <w:szCs w:val="20"/>
              </w:rPr>
              <w:t>CD68Necrosis Score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B72F77" w14:textId="720D63A3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1.5 (2)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A4DC72" w14:textId="45818D28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2.5 (2)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9D0C4" w14:textId="1E857409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0.03</w:t>
            </w:r>
          </w:p>
        </w:tc>
      </w:tr>
      <w:tr w:rsidR="005E4962" w:rsidRPr="005E4962" w14:paraId="15467C2D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0DC737" w14:textId="49677F05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</w:rPr>
            </w:pPr>
            <w:r w:rsidRPr="005E4962">
              <w:rPr>
                <w:b/>
                <w:bCs/>
                <w:sz w:val="20"/>
                <w:szCs w:val="20"/>
              </w:rPr>
              <w:t>DAS28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06F8F" w14:textId="1F39D06F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4.7 (1.27)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48DFB" w14:textId="7C1C4867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5.38 (1.7)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77F2B" w14:textId="1622B2B0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0.06</w:t>
            </w:r>
          </w:p>
        </w:tc>
      </w:tr>
      <w:tr w:rsidR="005E4962" w:rsidRPr="005E4962" w14:paraId="6A9D264C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B6DFC" w14:textId="551649BB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</w:rPr>
            </w:pPr>
            <w:r w:rsidRPr="005E4962">
              <w:rPr>
                <w:b/>
                <w:bCs/>
                <w:sz w:val="20"/>
                <w:szCs w:val="20"/>
              </w:rPr>
              <w:t>SDAI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74931" w14:textId="7B52DDB0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26.59 (11.6)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FC52D" w14:textId="52E0A91B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31.38 (20.3)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6C2A3C" w14:textId="5647CB85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0.17</w:t>
            </w:r>
          </w:p>
        </w:tc>
      </w:tr>
      <w:tr w:rsidR="005E4962" w:rsidRPr="005E4962" w14:paraId="316BB575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71D24" w14:textId="52A1180F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CDAI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5B410" w14:textId="27571DE1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24.95 (11.3)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99650" w14:textId="5931135E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29.5 (19.8)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A8665D" w14:textId="2AC6A53E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0.30</w:t>
            </w:r>
          </w:p>
        </w:tc>
      </w:tr>
      <w:tr w:rsidR="005E4962" w:rsidRPr="005E4962" w14:paraId="0A1D6B96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68A56" w14:textId="6797FCE1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HAQ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5E3BB" w14:textId="51191E94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1.5 (0.75)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BE3249" w14:textId="00004CB3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1.625 (1.18)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BDA96" w14:textId="50F11E80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0.69</w:t>
            </w:r>
          </w:p>
        </w:tc>
      </w:tr>
      <w:tr w:rsidR="005E4962" w:rsidRPr="005E4962" w14:paraId="55827019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B50AB9" w14:textId="7D831551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SJC (28)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91BA6" w14:textId="1239F3B4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 xml:space="preserve">5 (6)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566AE0" w14:textId="498BE584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9 (8)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4ED65C" w14:textId="7F77D406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0.048</w:t>
            </w:r>
          </w:p>
        </w:tc>
      </w:tr>
      <w:tr w:rsidR="005E4962" w:rsidRPr="005E4962" w14:paraId="6ABFCAE0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33F7C" w14:textId="19376750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SJC (44)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727B3" w14:textId="443DF638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5 (9)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3AEBF3" w14:textId="5F55681E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9.5 (11)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A8EAA" w14:textId="6D9931EB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0.007</w:t>
            </w:r>
          </w:p>
        </w:tc>
      </w:tr>
      <w:tr w:rsidR="005E4962" w:rsidRPr="005E4962" w14:paraId="3B0406B6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E8F60" w14:textId="0125F6D3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TJC (28)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F315E" w14:textId="0A61A514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7 (6)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58E4E" w14:textId="1B424904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8 (7)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13827" w14:textId="1BF673B4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0.98</w:t>
            </w:r>
          </w:p>
        </w:tc>
      </w:tr>
      <w:tr w:rsidR="005E4962" w:rsidRPr="005E4962" w14:paraId="23781A1B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B310C" w14:textId="2B71A0A1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TJC (44)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57B84" w14:textId="7E4A42BB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9 (9)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04ED8" w14:textId="02EAE7E0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9 (10.5)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D90C9" w14:textId="77DCCAE7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0.42</w:t>
            </w:r>
          </w:p>
        </w:tc>
      </w:tr>
      <w:tr w:rsidR="005E4962" w:rsidRPr="005E4962" w14:paraId="23EF2732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B8EEEC" w14:textId="3A971AA9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ACPA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295D2" w14:textId="4A640B62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62.5%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A7B13" w14:textId="2AB0054F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59.5%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03CF5" w14:textId="03247E76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0.99</w:t>
            </w:r>
          </w:p>
        </w:tc>
      </w:tr>
      <w:tr w:rsidR="005E4962" w:rsidRPr="005E4962" w14:paraId="56B513E1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4965C" w14:textId="7D8709FC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CRP (mg/</w:t>
            </w:r>
            <w:proofErr w:type="spellStart"/>
            <w:r w:rsidRPr="005E4962">
              <w:rPr>
                <w:b/>
                <w:bCs/>
                <w:sz w:val="20"/>
                <w:szCs w:val="20"/>
                <w:lang w:val="en-US"/>
              </w:rPr>
              <w:t>dL</w:t>
            </w:r>
            <w:proofErr w:type="spellEnd"/>
            <w:r w:rsidRPr="005E4962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B930C6" w14:textId="71844D8E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0.79 (3.1)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90DE3D" w14:textId="1E360F32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1.8 (3.5)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AAC0D8" w14:textId="7C0D45A4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0.54</w:t>
            </w:r>
          </w:p>
        </w:tc>
      </w:tr>
      <w:tr w:rsidR="005E4962" w:rsidRPr="005E4962" w14:paraId="7C9A2A5A" w14:textId="77777777" w:rsidTr="005E4962">
        <w:trPr>
          <w:trHeight w:val="17"/>
          <w:jc w:val="center"/>
        </w:trPr>
        <w:tc>
          <w:tcPr>
            <w:tcW w:w="2528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38719A" w14:textId="4F47829E" w:rsidR="005E4962" w:rsidRPr="005E4962" w:rsidRDefault="005E4962" w:rsidP="005E496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E4962">
              <w:rPr>
                <w:b/>
                <w:bCs/>
                <w:sz w:val="20"/>
                <w:szCs w:val="20"/>
                <w:lang w:val="en-US"/>
              </w:rPr>
              <w:t>Erosions (Y/N)</w:t>
            </w:r>
          </w:p>
        </w:tc>
        <w:tc>
          <w:tcPr>
            <w:tcW w:w="2008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B0102" w14:textId="659BA625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60.8%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1257F6" w14:textId="18EB3D1A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56%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52E9D" w14:textId="451188FB" w:rsidR="005E4962" w:rsidRPr="005E4962" w:rsidRDefault="005E4962" w:rsidP="005E4962">
            <w:pPr>
              <w:jc w:val="center"/>
              <w:rPr>
                <w:sz w:val="20"/>
                <w:szCs w:val="20"/>
              </w:rPr>
            </w:pPr>
            <w:r w:rsidRPr="005E4962">
              <w:rPr>
                <w:sz w:val="20"/>
                <w:szCs w:val="20"/>
              </w:rPr>
              <w:t>0.99</w:t>
            </w:r>
          </w:p>
        </w:tc>
      </w:tr>
    </w:tbl>
    <w:p w14:paraId="71BF52A5" w14:textId="77777777" w:rsidR="005E4962" w:rsidRDefault="005E4962" w:rsidP="005E4962">
      <w:pPr>
        <w:spacing w:line="360" w:lineRule="auto"/>
        <w:jc w:val="both"/>
        <w:rPr>
          <w:lang w:val="en-US"/>
        </w:rPr>
      </w:pPr>
    </w:p>
    <w:p w14:paraId="1D07A660" w14:textId="77777777" w:rsidR="005E4962" w:rsidRDefault="005E4962" w:rsidP="005E4962">
      <w:pPr>
        <w:spacing w:line="360" w:lineRule="auto"/>
        <w:jc w:val="both"/>
        <w:rPr>
          <w:lang w:val="en-US"/>
        </w:rPr>
      </w:pPr>
    </w:p>
    <w:p w14:paraId="469901C7" w14:textId="42488DFB" w:rsidR="005E4962" w:rsidRPr="005E4962" w:rsidRDefault="005E4962" w:rsidP="005E4962">
      <w:pPr>
        <w:spacing w:line="360" w:lineRule="auto"/>
        <w:jc w:val="center"/>
        <w:rPr>
          <w:b/>
          <w:bCs/>
          <w:lang w:val="en-US"/>
        </w:rPr>
      </w:pPr>
      <w:r w:rsidRPr="005E4962">
        <w:rPr>
          <w:b/>
          <w:bCs/>
          <w:lang w:val="en-US"/>
        </w:rPr>
        <w:tab/>
        <w:t>S</w:t>
      </w:r>
      <w:r w:rsidR="00872F07">
        <w:rPr>
          <w:b/>
          <w:bCs/>
          <w:lang w:val="en-US"/>
        </w:rPr>
        <w:t>upplementary Figure 2</w:t>
      </w:r>
      <w:r w:rsidRPr="005E4962">
        <w:rPr>
          <w:b/>
          <w:bCs/>
          <w:lang w:val="en-US"/>
        </w:rPr>
        <w:t xml:space="preserve">. ROC </w:t>
      </w:r>
      <w:r>
        <w:rPr>
          <w:b/>
          <w:bCs/>
          <w:lang w:val="en-US"/>
        </w:rPr>
        <w:t xml:space="preserve">of the model including DAS28, CD68Necrosis </w:t>
      </w:r>
      <w:proofErr w:type="gramStart"/>
      <w:r>
        <w:rPr>
          <w:b/>
          <w:bCs/>
          <w:lang w:val="en-US"/>
        </w:rPr>
        <w:t>Score</w:t>
      </w:r>
      <w:proofErr w:type="gramEnd"/>
      <w:r>
        <w:rPr>
          <w:b/>
          <w:bCs/>
          <w:lang w:val="en-US"/>
        </w:rPr>
        <w:t>, SJC (44)</w:t>
      </w:r>
    </w:p>
    <w:p w14:paraId="145660B4" w14:textId="77777777" w:rsidR="005E4962" w:rsidRDefault="005E4962" w:rsidP="005E4962">
      <w:pPr>
        <w:spacing w:line="360" w:lineRule="auto"/>
        <w:jc w:val="both"/>
        <w:rPr>
          <w:lang w:val="en-US"/>
        </w:rPr>
      </w:pPr>
    </w:p>
    <w:p w14:paraId="79A9FDBC" w14:textId="1F246754" w:rsidR="0033357D" w:rsidRDefault="005E4962" w:rsidP="005E4962">
      <w:pPr>
        <w:spacing w:line="360" w:lineRule="auto"/>
        <w:jc w:val="center"/>
        <w:rPr>
          <w:lang w:val="en-US"/>
        </w:rPr>
      </w:pPr>
      <w:r w:rsidRPr="005E4962">
        <w:rPr>
          <w:noProof/>
          <w:lang w:val="fr-BE" w:eastAsia="fr-BE"/>
        </w:rPr>
        <w:lastRenderedPageBreak/>
        <w:drawing>
          <wp:inline distT="0" distB="0" distL="0" distR="0" wp14:anchorId="23DB921E" wp14:editId="58D40801">
            <wp:extent cx="2755900" cy="2557780"/>
            <wp:effectExtent l="0" t="0" r="0" b="0"/>
            <wp:docPr id="417141641" name="Immagine 1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41641" name="Immagine 1" descr="Immagine che contiene nero, oscurità&#10;&#10;Descrizione generata automaticamente"/>
                    <pic:cNvPicPr/>
                  </pic:nvPicPr>
                  <pic:blipFill rotWithShape="1">
                    <a:blip r:embed="rId12"/>
                    <a:srcRect t="9686"/>
                    <a:stretch/>
                  </pic:blipFill>
                  <pic:spPr bwMode="auto">
                    <a:xfrm>
                      <a:off x="0" y="0"/>
                      <a:ext cx="2755900" cy="255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2DA48" w14:textId="77777777" w:rsidR="0033357D" w:rsidRDefault="0033357D" w:rsidP="001833F8">
      <w:pPr>
        <w:spacing w:line="360" w:lineRule="auto"/>
        <w:jc w:val="both"/>
        <w:rPr>
          <w:lang w:val="en-US"/>
        </w:rPr>
      </w:pPr>
    </w:p>
    <w:p w14:paraId="6ED603BF" w14:textId="669C8EEF" w:rsidR="0033357D" w:rsidRDefault="005E4962" w:rsidP="005E4962">
      <w:pPr>
        <w:spacing w:line="360" w:lineRule="auto"/>
        <w:jc w:val="center"/>
        <w:rPr>
          <w:lang w:val="en-US"/>
        </w:rPr>
      </w:pPr>
      <w:r>
        <w:rPr>
          <w:lang w:val="en-US"/>
        </w:rPr>
        <w:t>Area=0.724, CI [0.58-0.86]; p=0.028</w:t>
      </w:r>
    </w:p>
    <w:p w14:paraId="596399E3" w14:textId="77777777" w:rsidR="005E4962" w:rsidRDefault="005E4962" w:rsidP="005E4962">
      <w:pPr>
        <w:spacing w:line="360" w:lineRule="auto"/>
        <w:jc w:val="both"/>
        <w:rPr>
          <w:lang w:val="en-US"/>
        </w:rPr>
      </w:pPr>
    </w:p>
    <w:p w14:paraId="7E10D1A7" w14:textId="5B2690E4" w:rsidR="005E4962" w:rsidRPr="0033357D" w:rsidRDefault="005E4962" w:rsidP="005E4962">
      <w:pPr>
        <w:spacing w:line="360" w:lineRule="auto"/>
        <w:jc w:val="center"/>
        <w:rPr>
          <w:b/>
          <w:bCs/>
          <w:lang w:val="en-US"/>
        </w:rPr>
      </w:pPr>
      <w:r w:rsidRPr="0033357D">
        <w:rPr>
          <w:b/>
          <w:bCs/>
          <w:lang w:val="en-US"/>
        </w:rPr>
        <w:t xml:space="preserve">Supplementary Table </w:t>
      </w:r>
      <w:r w:rsidR="00D777F1">
        <w:rPr>
          <w:b/>
          <w:bCs/>
          <w:lang w:val="en-US"/>
        </w:rPr>
        <w:t>4</w:t>
      </w:r>
      <w:r w:rsidRPr="0033357D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Prescribed treatment at twelve, twenty-four, and thirty-six months of follow-up</w:t>
      </w:r>
    </w:p>
    <w:p w14:paraId="6647EB67" w14:textId="77777777" w:rsidR="005E4962" w:rsidRDefault="005E4962" w:rsidP="005E4962">
      <w:pPr>
        <w:spacing w:line="360" w:lineRule="auto"/>
        <w:jc w:val="both"/>
        <w:rPr>
          <w:lang w:val="en-US"/>
        </w:rPr>
      </w:pPr>
    </w:p>
    <w:tbl>
      <w:tblPr>
        <w:tblW w:w="96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9"/>
        <w:gridCol w:w="918"/>
        <w:gridCol w:w="1794"/>
        <w:gridCol w:w="1657"/>
        <w:gridCol w:w="1376"/>
        <w:gridCol w:w="2216"/>
      </w:tblGrid>
      <w:tr w:rsidR="005E4962" w14:paraId="7A18E5E5" w14:textId="77777777" w:rsidTr="00F34465"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01EB272" w14:textId="77777777" w:rsidR="005E4962" w:rsidRPr="005E4962" w:rsidRDefault="005E4962" w:rsidP="005E496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0AC0F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MTX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5A3F9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</w:rPr>
              <w:t xml:space="preserve">MTX </w:t>
            </w: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monotherapy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07036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bDMARDs</w:t>
            </w:r>
            <w:proofErr w:type="spellEnd"/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/</w:t>
            </w:r>
            <w:proofErr w:type="spellStart"/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tsDMARDS</w:t>
            </w:r>
            <w:proofErr w:type="spellEnd"/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D788C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 xml:space="preserve">MTX + </w:t>
            </w:r>
            <w:proofErr w:type="spellStart"/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cDMARDs</w:t>
            </w:r>
            <w:proofErr w:type="spellEnd"/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65DCA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 xml:space="preserve">MTX + </w:t>
            </w:r>
            <w:proofErr w:type="spellStart"/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bDMARDs</w:t>
            </w:r>
            <w:proofErr w:type="spellEnd"/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/</w:t>
            </w:r>
            <w:proofErr w:type="spellStart"/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tsDMARDS</w:t>
            </w:r>
            <w:proofErr w:type="spellEnd"/>
          </w:p>
        </w:tc>
      </w:tr>
      <w:tr w:rsidR="005E4962" w14:paraId="1BD52418" w14:textId="77777777" w:rsidTr="00F34465">
        <w:tc>
          <w:tcPr>
            <w:tcW w:w="968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8388864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12° MONTH</w:t>
            </w:r>
          </w:p>
        </w:tc>
      </w:tr>
      <w:tr w:rsidR="005E4962" w14:paraId="5FCE7AC4" w14:textId="77777777" w:rsidTr="005E4962">
        <w:trPr>
          <w:trHeight w:val="21"/>
        </w:trPr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6764C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"/>
                <w:sz w:val="16"/>
                <w:szCs w:val="16"/>
                <w:lang w:val="en-US"/>
              </w:rPr>
              <w:t>CD68Necrosis</w:t>
            </w:r>
            <w:r w:rsidRPr="005E4962">
              <w:rPr>
                <w:b/>
                <w:bCs/>
                <w:color w:val="000000"/>
                <w:kern w:val="2"/>
                <w:position w:val="4"/>
                <w:sz w:val="16"/>
                <w:szCs w:val="16"/>
                <w:vertAlign w:val="superscript"/>
                <w:lang w:val="en-US"/>
              </w:rPr>
              <w:t>HIGH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08529AF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48/54 (88.8)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F9D03E1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32/54 (59.2)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5AA9866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10/54(18.5)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CA5235E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8/54 (14.8)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64AD4B1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9/54 (16.6)</w:t>
            </w:r>
          </w:p>
        </w:tc>
      </w:tr>
      <w:tr w:rsidR="005E4962" w14:paraId="4FDC1F8B" w14:textId="77777777" w:rsidTr="00F34465"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F48A3B2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"/>
                <w:sz w:val="16"/>
                <w:szCs w:val="16"/>
                <w:lang w:val="en-US"/>
              </w:rPr>
              <w:t>CD68Necrosis</w:t>
            </w:r>
            <w:r w:rsidRPr="005E4962">
              <w:rPr>
                <w:b/>
                <w:bCs/>
                <w:color w:val="000000"/>
                <w:kern w:val="2"/>
                <w:position w:val="4"/>
                <w:sz w:val="16"/>
                <w:szCs w:val="16"/>
                <w:vertAlign w:val="superscript"/>
                <w:lang w:val="en-US"/>
              </w:rPr>
              <w:t>LOW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0BCAC1E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32/33 (96.9)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1123ED8B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20/33 (60.6)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A5C9DAD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6/33 (18.2)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E19C7D2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6/33 (18.2)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E13922F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6/33 (18.2)</w:t>
            </w:r>
          </w:p>
        </w:tc>
      </w:tr>
      <w:tr w:rsidR="005E4962" w14:paraId="7F725FB1" w14:textId="77777777" w:rsidTr="00F34465"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AB2E4BF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BFE57A4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77509C3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0048037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0.96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7B799EB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0.67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998A157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0.85</w:t>
            </w:r>
          </w:p>
        </w:tc>
      </w:tr>
      <w:tr w:rsidR="005E4962" w14:paraId="38244D7A" w14:textId="77777777" w:rsidTr="00F34465">
        <w:tc>
          <w:tcPr>
            <w:tcW w:w="968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1CE0861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24° MONTH</w:t>
            </w:r>
          </w:p>
        </w:tc>
      </w:tr>
      <w:tr w:rsidR="005E4962" w14:paraId="480B1F96" w14:textId="77777777" w:rsidTr="00F34465"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3BD0BCC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"/>
                <w:sz w:val="16"/>
                <w:szCs w:val="16"/>
                <w:lang w:val="en-US"/>
              </w:rPr>
              <w:t>CD68Necrosis</w:t>
            </w:r>
            <w:r w:rsidRPr="005E4962">
              <w:rPr>
                <w:b/>
                <w:bCs/>
                <w:color w:val="000000"/>
                <w:kern w:val="2"/>
                <w:position w:val="4"/>
                <w:sz w:val="16"/>
                <w:szCs w:val="16"/>
                <w:vertAlign w:val="superscript"/>
                <w:lang w:val="en-US"/>
              </w:rPr>
              <w:t>HIGH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67A8013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20/26 (76.9)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490597C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12/26 (46.1)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0C591D6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9/26 (34.6)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6788387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0/26 (0)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85AA223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8/26 (30.7)</w:t>
            </w:r>
          </w:p>
        </w:tc>
      </w:tr>
      <w:tr w:rsidR="005E4962" w14:paraId="6DBE8A93" w14:textId="77777777" w:rsidTr="00F34465"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DC79588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"/>
                <w:sz w:val="16"/>
                <w:szCs w:val="16"/>
                <w:lang w:val="en-US"/>
              </w:rPr>
              <w:t>CD68Necrosis</w:t>
            </w:r>
            <w:r w:rsidRPr="005E4962">
              <w:rPr>
                <w:b/>
                <w:bCs/>
                <w:color w:val="000000"/>
                <w:kern w:val="2"/>
                <w:position w:val="4"/>
                <w:sz w:val="16"/>
                <w:szCs w:val="16"/>
                <w:vertAlign w:val="superscript"/>
                <w:lang w:val="en-US"/>
              </w:rPr>
              <w:t>LOW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1CC06CA8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18/22 (81.8)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1D153263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8/22 (36.3)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13AD322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12/22 (54.5)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8C2B104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2/22 (9)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00DD559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10/22 (45.4)</w:t>
            </w:r>
          </w:p>
        </w:tc>
      </w:tr>
      <w:tr w:rsidR="005E4962" w14:paraId="03A6C8E5" w14:textId="77777777" w:rsidTr="00F34465"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1D7220A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5419E30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15E9F5B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0.56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6145314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4C40B31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0.13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FEE4A57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0.29</w:t>
            </w:r>
          </w:p>
        </w:tc>
      </w:tr>
      <w:tr w:rsidR="005E4962" w14:paraId="2E3FC45B" w14:textId="77777777" w:rsidTr="00F34465">
        <w:tc>
          <w:tcPr>
            <w:tcW w:w="968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075B223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36° MONTH</w:t>
            </w:r>
          </w:p>
        </w:tc>
      </w:tr>
      <w:tr w:rsidR="005E4962" w14:paraId="60AD2B35" w14:textId="77777777" w:rsidTr="00F34465"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F5C9027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"/>
                <w:sz w:val="16"/>
                <w:szCs w:val="16"/>
                <w:lang w:val="en-US"/>
              </w:rPr>
              <w:t>CD68Necrosis</w:t>
            </w:r>
            <w:r w:rsidRPr="005E4962">
              <w:rPr>
                <w:b/>
                <w:bCs/>
                <w:color w:val="000000"/>
                <w:kern w:val="2"/>
                <w:position w:val="4"/>
                <w:sz w:val="16"/>
                <w:szCs w:val="16"/>
                <w:vertAlign w:val="superscript"/>
                <w:lang w:val="en-US"/>
              </w:rPr>
              <w:t>HIGH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D1311BD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13/19 (68.4)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F9C7D3D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9/19 (47.3)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117D777D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4/19 (21)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155DA039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1/19 (5.2)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3D86BD2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3/19 (15.8)</w:t>
            </w:r>
          </w:p>
        </w:tc>
      </w:tr>
      <w:tr w:rsidR="005E4962" w14:paraId="773C95CB" w14:textId="77777777" w:rsidTr="00F34465"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E5F7AE0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"/>
                <w:sz w:val="16"/>
                <w:szCs w:val="16"/>
                <w:lang w:val="en-US"/>
              </w:rPr>
              <w:t>CD68Necrosis</w:t>
            </w:r>
            <w:r w:rsidRPr="005E4962">
              <w:rPr>
                <w:b/>
                <w:bCs/>
                <w:color w:val="000000"/>
                <w:kern w:val="2"/>
                <w:position w:val="4"/>
                <w:sz w:val="16"/>
                <w:szCs w:val="16"/>
                <w:vertAlign w:val="superscript"/>
                <w:lang w:val="en-US"/>
              </w:rPr>
              <w:t>LOW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FF9CF6C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14/17 (82.3)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D973961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8/17 (76.4)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D80FB3A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7/17 (41.2)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832DABA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1/17 (5.9)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1FDF8BF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5/17 (29.4)</w:t>
            </w:r>
          </w:p>
        </w:tc>
      </w:tr>
      <w:tr w:rsidR="005E4962" w14:paraId="6B7414DC" w14:textId="77777777" w:rsidTr="00F34465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A4B87DA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b/>
                <w:bCs/>
                <w:color w:val="000000"/>
                <w:kern w:val="24"/>
                <w:sz w:val="16"/>
                <w:szCs w:val="16"/>
                <w:lang w:val="en-GB"/>
              </w:rPr>
              <w:t>p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EA7A0D1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FD15DF9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E0EF09A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E3100EF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0.96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8FDCB7B" w14:textId="77777777" w:rsidR="005E4962" w:rsidRPr="005E4962" w:rsidRDefault="005E4962" w:rsidP="005E4962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5E4962">
              <w:rPr>
                <w:color w:val="000000"/>
                <w:kern w:val="24"/>
                <w:sz w:val="16"/>
                <w:szCs w:val="16"/>
              </w:rPr>
              <w:t>0.32</w:t>
            </w:r>
          </w:p>
        </w:tc>
      </w:tr>
    </w:tbl>
    <w:p w14:paraId="5F511A54" w14:textId="77777777" w:rsidR="005E4962" w:rsidRPr="0033357D" w:rsidRDefault="005E4962" w:rsidP="005E4962">
      <w:pPr>
        <w:spacing w:line="360" w:lineRule="auto"/>
        <w:jc w:val="both"/>
        <w:rPr>
          <w:lang w:val="en-US"/>
        </w:rPr>
      </w:pPr>
    </w:p>
    <w:p w14:paraId="456C039F" w14:textId="77777777" w:rsidR="005E4962" w:rsidRDefault="005E4962" w:rsidP="005E4962">
      <w:pPr>
        <w:rPr>
          <w:b/>
          <w:bCs/>
          <w:lang w:val="en-US"/>
        </w:rPr>
      </w:pPr>
    </w:p>
    <w:p w14:paraId="4EC4930E" w14:textId="77777777" w:rsidR="0033357D" w:rsidRDefault="0033357D" w:rsidP="001833F8">
      <w:pPr>
        <w:spacing w:line="360" w:lineRule="auto"/>
        <w:jc w:val="both"/>
        <w:rPr>
          <w:lang w:val="en-US"/>
        </w:rPr>
      </w:pPr>
    </w:p>
    <w:p w14:paraId="02D99E82" w14:textId="5D0836C9" w:rsidR="0033357D" w:rsidRPr="0033357D" w:rsidRDefault="0033357D" w:rsidP="0033357D">
      <w:pPr>
        <w:spacing w:line="360" w:lineRule="auto"/>
        <w:jc w:val="both"/>
        <w:rPr>
          <w:lang w:val="en-US"/>
        </w:rPr>
      </w:pPr>
    </w:p>
    <w:sectPr w:rsidR="0033357D" w:rsidRPr="0033357D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737BAC" w16cex:dateUtc="2024-02-11T16:00:00Z"/>
  <w16cex:commentExtensible w16cex:durableId="29726174" w16cex:dateUtc="2024-02-10T19:56:00Z"/>
  <w16cex:commentExtensible w16cex:durableId="6EAC4787" w16cex:dateUtc="2024-02-13T09:34:00Z"/>
  <w16cex:commentExtensible w16cex:durableId="29724E74" w16cex:dateUtc="2024-02-10T18:35:00Z"/>
  <w16cex:commentExtensible w16cex:durableId="29724F3B" w16cex:dateUtc="2024-02-10T18:38:00Z"/>
  <w16cex:commentExtensible w16cex:durableId="67729311" w16cex:dateUtc="2024-02-15T10:30:00Z"/>
  <w16cex:commentExtensible w16cex:durableId="2972566D" w16cex:dateUtc="2024-02-10T19:09:00Z"/>
  <w16cex:commentExtensible w16cex:durableId="23E19F7B" w16cex:dateUtc="2024-02-13T09:51:00Z"/>
  <w16cex:commentExtensible w16cex:durableId="2158B51F" w16cex:dateUtc="2023-12-14T13:16:00Z"/>
  <w16cex:commentExtensible w16cex:durableId="29725762" w16cex:dateUtc="2024-02-10T19:13:00Z"/>
  <w16cex:commentExtensible w16cex:durableId="5038F51F" w16cex:dateUtc="2024-02-13T10:04:00Z"/>
  <w16cex:commentExtensible w16cex:durableId="297256A5" w16cex:dateUtc="2024-02-10T19:10:00Z"/>
  <w16cex:commentExtensible w16cex:durableId="72EB7FDF" w16cex:dateUtc="2024-02-13T10:05:00Z"/>
  <w16cex:commentExtensible w16cex:durableId="29725815" w16cex:dateUtc="2024-02-10T19:16:00Z"/>
  <w16cex:commentExtensible w16cex:durableId="1BCF22E7" w16cex:dateUtc="2024-02-13T09:28:00Z"/>
  <w16cex:commentExtensible w16cex:durableId="29725870" w16cex:dateUtc="2024-02-10T19:17:00Z"/>
  <w16cex:commentExtensible w16cex:durableId="17731801" w16cex:dateUtc="2023-12-16T14:38:00Z"/>
  <w16cex:commentExtensible w16cex:durableId="4A5B1039" w16cex:dateUtc="2023-12-16T14:39:00Z"/>
  <w16cex:commentExtensible w16cex:durableId="29725A73" w16cex:dateUtc="2024-02-10T19:26:00Z"/>
  <w16cex:commentExtensible w16cex:durableId="437D957F" w16cex:dateUtc="2024-02-13T10:17:00Z"/>
  <w16cex:commentExtensible w16cex:durableId="67720845" w16cex:dateUtc="2023-12-16T15:30:00Z"/>
  <w16cex:commentExtensible w16cex:durableId="29725A3C" w16cex:dateUtc="2024-02-10T19:25:00Z"/>
  <w16cex:commentExtensible w16cex:durableId="3CB0D6E7" w16cex:dateUtc="2024-02-13T10:18:00Z"/>
  <w16cex:commentExtensible w16cex:durableId="29725B19" w16cex:dateUtc="2024-02-10T19:29:00Z"/>
  <w16cex:commentExtensible w16cex:durableId="7F167061" w16cex:dateUtc="2024-02-13T10:22:00Z"/>
  <w16cex:commentExtensible w16cex:durableId="29725B75" w16cex:dateUtc="2024-02-10T19:30:00Z"/>
  <w16cex:commentExtensible w16cex:durableId="3E78CBB9" w16cex:dateUtc="2024-02-13T10:19:00Z"/>
  <w16cex:commentExtensible w16cex:durableId="322EECCB" w16cex:dateUtc="2023-12-14T13:20:00Z"/>
  <w16cex:commentExtensible w16cex:durableId="29725D00" w16cex:dateUtc="2024-02-10T19:37:00Z"/>
  <w16cex:commentExtensible w16cex:durableId="4C5E9E1F" w16cex:dateUtc="2024-02-12T18:12:00Z"/>
  <w16cex:commentExtensible w16cex:durableId="384B5DCA" w16cex:dateUtc="2023-12-18T09:54:00Z"/>
  <w16cex:commentExtensible w16cex:durableId="29725E12" w16cex:dateUtc="2024-02-10T19:41:00Z"/>
  <w16cex:commentExtensible w16cex:durableId="4F4B987D" w16cex:dateUtc="2024-02-12T18:24:00Z"/>
  <w16cex:commentExtensible w16cex:durableId="29725F87" w16cex:dateUtc="2024-02-10T19:48:00Z"/>
  <w16cex:commentExtensible w16cex:durableId="29737AAD" w16cex:dateUtc="2024-02-11T15:56:00Z"/>
  <w16cex:commentExtensible w16cex:durableId="3FDA2F25" w16cex:dateUtc="2024-02-15T10:27:00Z"/>
  <w16cex:commentExtensible w16cex:durableId="0181BF39" w16cex:dateUtc="2024-02-10T19:48:00Z"/>
  <w16cex:commentExtensible w16cex:durableId="790842AA" w16cex:dateUtc="2023-12-18T14:59:00Z"/>
  <w16cex:commentExtensible w16cex:durableId="6BA663D5" w16cex:dateUtc="2023-12-18T10:45:00Z"/>
  <w16cex:commentExtensible w16cex:durableId="2AC3C983" w16cex:dateUtc="2023-12-18T11:58:00Z"/>
  <w16cex:commentExtensible w16cex:durableId="1A6A0F59" w16cex:dateUtc="2024-02-10T19:56:00Z"/>
  <w16cex:commentExtensible w16cex:durableId="72987DA1" w16cex:dateUtc="2024-02-13T09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5908F1" w16cid:durableId="29737BAC"/>
  <w16cid:commentId w16cid:paraId="26899B09" w16cid:durableId="29726174"/>
  <w16cid:commentId w16cid:paraId="3FC8C5A0" w16cid:durableId="6EAC4787"/>
  <w16cid:commentId w16cid:paraId="201A554A" w16cid:durableId="29724E74"/>
  <w16cid:commentId w16cid:paraId="55725D58" w16cid:durableId="29724F3B"/>
  <w16cid:commentId w16cid:paraId="3BBF30E7" w16cid:durableId="67729311"/>
  <w16cid:commentId w16cid:paraId="14B03A58" w16cid:durableId="2972566D"/>
  <w16cid:commentId w16cid:paraId="22F35002" w16cid:durableId="23E19F7B"/>
  <w16cid:commentId w16cid:paraId="31E696E5" w16cid:durableId="2921E895"/>
  <w16cid:commentId w16cid:paraId="699F5E13" w16cid:durableId="2158B51F"/>
  <w16cid:commentId w16cid:paraId="32E2F427" w16cid:durableId="29725762"/>
  <w16cid:commentId w16cid:paraId="7BCE19ED" w16cid:durableId="5038F51F"/>
  <w16cid:commentId w16cid:paraId="17645C24" w16cid:durableId="297256A5"/>
  <w16cid:commentId w16cid:paraId="00749300" w16cid:durableId="72EB7FDF"/>
  <w16cid:commentId w16cid:paraId="4660C452" w16cid:durableId="29725815"/>
  <w16cid:commentId w16cid:paraId="4E2F4057" w16cid:durableId="1BCF22E7"/>
  <w16cid:commentId w16cid:paraId="303196F2" w16cid:durableId="29725870"/>
  <w16cid:commentId w16cid:paraId="01A9134E" w16cid:durableId="2921E89C"/>
  <w16cid:commentId w16cid:paraId="77F2E539" w16cid:durableId="17731801"/>
  <w16cid:commentId w16cid:paraId="203F2EB8" w16cid:durableId="2921E89D"/>
  <w16cid:commentId w16cid:paraId="5F7D8130" w16cid:durableId="4A5B1039"/>
  <w16cid:commentId w16cid:paraId="58611132" w16cid:durableId="29725A73"/>
  <w16cid:commentId w16cid:paraId="79A63EE0" w16cid:durableId="437D957F"/>
  <w16cid:commentId w16cid:paraId="65CD9B98" w16cid:durableId="2921E89E"/>
  <w16cid:commentId w16cid:paraId="3B12F70D" w16cid:durableId="67720845"/>
  <w16cid:commentId w16cid:paraId="359A2F7F" w16cid:durableId="29725A3C"/>
  <w16cid:commentId w16cid:paraId="38526060" w16cid:durableId="3CB0D6E7"/>
  <w16cid:commentId w16cid:paraId="0A224090" w16cid:durableId="29725B19"/>
  <w16cid:commentId w16cid:paraId="0E630332" w16cid:durableId="7F167061"/>
  <w16cid:commentId w16cid:paraId="68B467D3" w16cid:durableId="2921E89F"/>
  <w16cid:commentId w16cid:paraId="73B3A848" w16cid:durableId="29725B75"/>
  <w16cid:commentId w16cid:paraId="406B299B" w16cid:durableId="3E78CBB9"/>
  <w16cid:commentId w16cid:paraId="6C4360CD" w16cid:durableId="7A17B930"/>
  <w16cid:commentId w16cid:paraId="6FE58AF6" w16cid:durableId="322EECCB"/>
  <w16cid:commentId w16cid:paraId="1D669B82" w16cid:durableId="29725D00"/>
  <w16cid:commentId w16cid:paraId="77BDF92E" w16cid:durableId="4C5E9E1F"/>
  <w16cid:commentId w16cid:paraId="4CE7B7A1" w16cid:durableId="2921E8A4"/>
  <w16cid:commentId w16cid:paraId="7FBA139F" w16cid:durableId="384B5DCA"/>
  <w16cid:commentId w16cid:paraId="0E5C1094" w16cid:durableId="702F3C3D"/>
  <w16cid:commentId w16cid:paraId="765F3AA0" w16cid:durableId="29725E12"/>
  <w16cid:commentId w16cid:paraId="3F7F14B3" w16cid:durableId="4F4B987D"/>
  <w16cid:commentId w16cid:paraId="129CFEB3" w16cid:durableId="2921E8A6"/>
  <w16cid:commentId w16cid:paraId="1F6FE4A4" w16cid:durableId="29725F87"/>
  <w16cid:commentId w16cid:paraId="756A5507" w16cid:durableId="29737AAD"/>
  <w16cid:commentId w16cid:paraId="2033BA9F" w16cid:durableId="3FDA2F25"/>
  <w16cid:commentId w16cid:paraId="4501DC6D" w16cid:durableId="0181BF39"/>
  <w16cid:commentId w16cid:paraId="73F51751" w16cid:durableId="2921E8A9"/>
  <w16cid:commentId w16cid:paraId="1DC479FE" w16cid:durableId="790842AA"/>
  <w16cid:commentId w16cid:paraId="78CC7755" w16cid:durableId="2921E8AA"/>
  <w16cid:commentId w16cid:paraId="5716EA8B" w16cid:durableId="6BA663D5"/>
  <w16cid:commentId w16cid:paraId="4F8AF121" w16cid:durableId="2921E8AB"/>
  <w16cid:commentId w16cid:paraId="404785D2" w16cid:durableId="2AC3C983"/>
  <w16cid:commentId w16cid:paraId="0E85AE84" w16cid:durableId="1A6A0F59"/>
  <w16cid:commentId w16cid:paraId="3984BFAA" w16cid:durableId="72987DA1"/>
  <w16cid:commentId w16cid:paraId="5BAB9983" w16cid:durableId="5F72A53C"/>
  <w16cid:commentId w16cid:paraId="612D21E3" w16cid:durableId="0B0AE912"/>
  <w16cid:commentId w16cid:paraId="0590C660" w16cid:durableId="32D6AB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52847" w14:textId="77777777" w:rsidR="00157C03" w:rsidRDefault="00157C03" w:rsidP="003907E9">
      <w:r>
        <w:separator/>
      </w:r>
    </w:p>
  </w:endnote>
  <w:endnote w:type="continuationSeparator" w:id="0">
    <w:p w14:paraId="0DFD60AD" w14:textId="77777777" w:rsidR="00157C03" w:rsidRDefault="00157C03" w:rsidP="0039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D6D3" w14:textId="77777777" w:rsidR="00157C03" w:rsidRDefault="00157C03">
    <w:pPr>
      <w:pStyle w:val="Pieddepage"/>
    </w:pPr>
  </w:p>
  <w:p w14:paraId="7FDB88F5" w14:textId="77777777" w:rsidR="00157C03" w:rsidRDefault="00157C03">
    <w:pPr>
      <w:pStyle w:val="Pieddepage"/>
    </w:pPr>
  </w:p>
  <w:p w14:paraId="4D6A16AF" w14:textId="77777777" w:rsidR="00157C03" w:rsidRDefault="00157C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26266" w14:textId="77777777" w:rsidR="00157C03" w:rsidRDefault="00157C03" w:rsidP="003907E9">
      <w:r>
        <w:separator/>
      </w:r>
    </w:p>
  </w:footnote>
  <w:footnote w:type="continuationSeparator" w:id="0">
    <w:p w14:paraId="7C6333A9" w14:textId="77777777" w:rsidR="00157C03" w:rsidRDefault="00157C03" w:rsidP="00390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258F4"/>
    <w:multiLevelType w:val="hybridMultilevel"/>
    <w:tmpl w:val="8F6A5A6C"/>
    <w:lvl w:ilvl="0" w:tplc="ED520E1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E0C"/>
    <w:multiLevelType w:val="multilevel"/>
    <w:tmpl w:val="4254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44F3A"/>
    <w:multiLevelType w:val="hybridMultilevel"/>
    <w:tmpl w:val="6B7CD330"/>
    <w:lvl w:ilvl="0" w:tplc="890E7A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4816E172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7CC05072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780862A8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C74F962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CFDA87EE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3EF0EF2A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CCB6EEB2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D25456C0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2332D"/>
    <w:multiLevelType w:val="hybridMultilevel"/>
    <w:tmpl w:val="63C056D4"/>
    <w:lvl w:ilvl="0" w:tplc="08085A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545A2"/>
    <w:multiLevelType w:val="hybridMultilevel"/>
    <w:tmpl w:val="84B0D304"/>
    <w:lvl w:ilvl="0" w:tplc="21A4F9C4">
      <w:start w:val="2"/>
      <w:numFmt w:val="upp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F55CA"/>
    <w:multiLevelType w:val="hybridMultilevel"/>
    <w:tmpl w:val="411A0178"/>
    <w:lvl w:ilvl="0" w:tplc="156C56F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0D0"/>
    <w:multiLevelType w:val="hybridMultilevel"/>
    <w:tmpl w:val="941C5FDA"/>
    <w:lvl w:ilvl="0" w:tplc="83748A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C265B"/>
    <w:multiLevelType w:val="multilevel"/>
    <w:tmpl w:val="76F4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E9"/>
    <w:rsid w:val="00006723"/>
    <w:rsid w:val="00027471"/>
    <w:rsid w:val="00033A56"/>
    <w:rsid w:val="00035C17"/>
    <w:rsid w:val="00044C50"/>
    <w:rsid w:val="00067C2C"/>
    <w:rsid w:val="000918F4"/>
    <w:rsid w:val="000B35A6"/>
    <w:rsid w:val="000B3E11"/>
    <w:rsid w:val="000B7D25"/>
    <w:rsid w:val="000C33D3"/>
    <w:rsid w:val="000C7E3F"/>
    <w:rsid w:val="000D233E"/>
    <w:rsid w:val="000E37D7"/>
    <w:rsid w:val="000F67C2"/>
    <w:rsid w:val="00132ADE"/>
    <w:rsid w:val="00157C03"/>
    <w:rsid w:val="00167977"/>
    <w:rsid w:val="001833F8"/>
    <w:rsid w:val="00190F3F"/>
    <w:rsid w:val="00197911"/>
    <w:rsid w:val="001B1537"/>
    <w:rsid w:val="001E4DD9"/>
    <w:rsid w:val="001F4854"/>
    <w:rsid w:val="002205E7"/>
    <w:rsid w:val="00244B67"/>
    <w:rsid w:val="002576F2"/>
    <w:rsid w:val="002843C7"/>
    <w:rsid w:val="00294A33"/>
    <w:rsid w:val="002D1B98"/>
    <w:rsid w:val="002D612F"/>
    <w:rsid w:val="002E6305"/>
    <w:rsid w:val="002E7A5B"/>
    <w:rsid w:val="00303970"/>
    <w:rsid w:val="003058FC"/>
    <w:rsid w:val="00321130"/>
    <w:rsid w:val="00323915"/>
    <w:rsid w:val="0033357D"/>
    <w:rsid w:val="00343E73"/>
    <w:rsid w:val="00345C77"/>
    <w:rsid w:val="003907E9"/>
    <w:rsid w:val="003A6565"/>
    <w:rsid w:val="003D5F70"/>
    <w:rsid w:val="003D6DA6"/>
    <w:rsid w:val="00404BF1"/>
    <w:rsid w:val="0040531F"/>
    <w:rsid w:val="00415BC3"/>
    <w:rsid w:val="00443921"/>
    <w:rsid w:val="004518BB"/>
    <w:rsid w:val="004661EF"/>
    <w:rsid w:val="0047179E"/>
    <w:rsid w:val="00475A11"/>
    <w:rsid w:val="00477EC5"/>
    <w:rsid w:val="0048225E"/>
    <w:rsid w:val="004852EF"/>
    <w:rsid w:val="004D5332"/>
    <w:rsid w:val="004D7D97"/>
    <w:rsid w:val="004F1313"/>
    <w:rsid w:val="004F298D"/>
    <w:rsid w:val="00507F14"/>
    <w:rsid w:val="00512D4E"/>
    <w:rsid w:val="0051589E"/>
    <w:rsid w:val="00527085"/>
    <w:rsid w:val="00555422"/>
    <w:rsid w:val="00560453"/>
    <w:rsid w:val="0056315E"/>
    <w:rsid w:val="005675DF"/>
    <w:rsid w:val="005A2799"/>
    <w:rsid w:val="005C04F8"/>
    <w:rsid w:val="005C3881"/>
    <w:rsid w:val="005E4962"/>
    <w:rsid w:val="005E6A4C"/>
    <w:rsid w:val="006129F7"/>
    <w:rsid w:val="006249B8"/>
    <w:rsid w:val="00641EE9"/>
    <w:rsid w:val="006661ED"/>
    <w:rsid w:val="00671FB8"/>
    <w:rsid w:val="00677F69"/>
    <w:rsid w:val="006A5B2C"/>
    <w:rsid w:val="006C633B"/>
    <w:rsid w:val="006E6560"/>
    <w:rsid w:val="00700E05"/>
    <w:rsid w:val="00712776"/>
    <w:rsid w:val="0074138B"/>
    <w:rsid w:val="00743417"/>
    <w:rsid w:val="007517F1"/>
    <w:rsid w:val="007533AA"/>
    <w:rsid w:val="00786C29"/>
    <w:rsid w:val="007A13BE"/>
    <w:rsid w:val="007C3952"/>
    <w:rsid w:val="007C76AB"/>
    <w:rsid w:val="007D5E4C"/>
    <w:rsid w:val="007E0304"/>
    <w:rsid w:val="007E13E6"/>
    <w:rsid w:val="0081741A"/>
    <w:rsid w:val="0083027A"/>
    <w:rsid w:val="008344FE"/>
    <w:rsid w:val="008500AE"/>
    <w:rsid w:val="008624DB"/>
    <w:rsid w:val="00872F07"/>
    <w:rsid w:val="00887118"/>
    <w:rsid w:val="0089172A"/>
    <w:rsid w:val="008B4F2A"/>
    <w:rsid w:val="008D2206"/>
    <w:rsid w:val="008F2F0E"/>
    <w:rsid w:val="00917CD0"/>
    <w:rsid w:val="009243A2"/>
    <w:rsid w:val="00927E05"/>
    <w:rsid w:val="00943D17"/>
    <w:rsid w:val="0096376D"/>
    <w:rsid w:val="009B24D7"/>
    <w:rsid w:val="009B3AA2"/>
    <w:rsid w:val="009D029C"/>
    <w:rsid w:val="009F532F"/>
    <w:rsid w:val="00A24772"/>
    <w:rsid w:val="00A24DA7"/>
    <w:rsid w:val="00A317DF"/>
    <w:rsid w:val="00A3430B"/>
    <w:rsid w:val="00A37968"/>
    <w:rsid w:val="00A4333F"/>
    <w:rsid w:val="00A51BB4"/>
    <w:rsid w:val="00A6569D"/>
    <w:rsid w:val="00AA01E2"/>
    <w:rsid w:val="00AC2382"/>
    <w:rsid w:val="00AC2BEF"/>
    <w:rsid w:val="00AC486A"/>
    <w:rsid w:val="00B00C03"/>
    <w:rsid w:val="00B07BAF"/>
    <w:rsid w:val="00B07E24"/>
    <w:rsid w:val="00B606DB"/>
    <w:rsid w:val="00B831A5"/>
    <w:rsid w:val="00B8320C"/>
    <w:rsid w:val="00C0493A"/>
    <w:rsid w:val="00C2179D"/>
    <w:rsid w:val="00C26C88"/>
    <w:rsid w:val="00C37F4A"/>
    <w:rsid w:val="00C826D3"/>
    <w:rsid w:val="00C921E8"/>
    <w:rsid w:val="00CD4EA6"/>
    <w:rsid w:val="00CD6255"/>
    <w:rsid w:val="00CE1DD8"/>
    <w:rsid w:val="00CE4CFD"/>
    <w:rsid w:val="00CF3514"/>
    <w:rsid w:val="00D14A25"/>
    <w:rsid w:val="00D777F1"/>
    <w:rsid w:val="00D77B2B"/>
    <w:rsid w:val="00D9445E"/>
    <w:rsid w:val="00D9795B"/>
    <w:rsid w:val="00DA5EA7"/>
    <w:rsid w:val="00DE0BDC"/>
    <w:rsid w:val="00DE20E7"/>
    <w:rsid w:val="00DF54AC"/>
    <w:rsid w:val="00E07061"/>
    <w:rsid w:val="00E33F7D"/>
    <w:rsid w:val="00E77C51"/>
    <w:rsid w:val="00E97068"/>
    <w:rsid w:val="00EB4C5D"/>
    <w:rsid w:val="00EC0C90"/>
    <w:rsid w:val="00EE2FBB"/>
    <w:rsid w:val="00EF656F"/>
    <w:rsid w:val="00EF6AA1"/>
    <w:rsid w:val="00F100F0"/>
    <w:rsid w:val="00F1351C"/>
    <w:rsid w:val="00F13C37"/>
    <w:rsid w:val="00F34465"/>
    <w:rsid w:val="00F521BA"/>
    <w:rsid w:val="00F77F62"/>
    <w:rsid w:val="00F851B3"/>
    <w:rsid w:val="00FB2046"/>
    <w:rsid w:val="00FB5127"/>
    <w:rsid w:val="00FC0B2D"/>
    <w:rsid w:val="00FC125A"/>
    <w:rsid w:val="00FC3E3C"/>
    <w:rsid w:val="00F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3086"/>
  <w15:chartTrackingRefBased/>
  <w15:docId w15:val="{95A7A42E-F9B2-F04E-8560-81B9AF3C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962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07E9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rsid w:val="003907E9"/>
  </w:style>
  <w:style w:type="paragraph" w:styleId="Pieddepage">
    <w:name w:val="footer"/>
    <w:basedOn w:val="Normal"/>
    <w:link w:val="PieddepageCar"/>
    <w:uiPriority w:val="99"/>
    <w:unhideWhenUsed/>
    <w:rsid w:val="003907E9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07E9"/>
  </w:style>
  <w:style w:type="paragraph" w:styleId="NormalWeb">
    <w:name w:val="Normal (Web)"/>
    <w:basedOn w:val="Normal"/>
    <w:uiPriority w:val="99"/>
    <w:semiHidden/>
    <w:unhideWhenUsed/>
    <w:rsid w:val="001833F8"/>
    <w:pPr>
      <w:spacing w:before="100" w:beforeAutospacing="1" w:after="100" w:afterAutospacing="1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833F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833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833F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33357D"/>
    <w:rPr>
      <w:color w:val="0563C1" w:themeColor="hyperlink"/>
      <w:u w:val="single"/>
    </w:rPr>
  </w:style>
  <w:style w:type="character" w:customStyle="1" w:styleId="Menzionenonrisolta1">
    <w:name w:val="Menzione non risolta1"/>
    <w:basedOn w:val="Policepardfaut"/>
    <w:uiPriority w:val="99"/>
    <w:semiHidden/>
    <w:unhideWhenUsed/>
    <w:rsid w:val="0033357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66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2576F2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Menzionenonrisolta2">
    <w:name w:val="Menzione non risolta2"/>
    <w:basedOn w:val="Policepardfaut"/>
    <w:uiPriority w:val="99"/>
    <w:semiHidden/>
    <w:unhideWhenUsed/>
    <w:rsid w:val="001F4854"/>
    <w:rPr>
      <w:color w:val="605E5C"/>
      <w:shd w:val="clear" w:color="auto" w:fill="E1DFDD"/>
    </w:rPr>
  </w:style>
  <w:style w:type="paragraph" w:customStyle="1" w:styleId="s4">
    <w:name w:val="s4"/>
    <w:basedOn w:val="Normal"/>
    <w:rsid w:val="00F34465"/>
    <w:pPr>
      <w:spacing w:before="100" w:beforeAutospacing="1" w:after="100" w:afterAutospacing="1"/>
    </w:pPr>
  </w:style>
  <w:style w:type="character" w:customStyle="1" w:styleId="s10">
    <w:name w:val="s10"/>
    <w:basedOn w:val="Policepardfaut"/>
    <w:rsid w:val="00F34465"/>
  </w:style>
  <w:style w:type="character" w:customStyle="1" w:styleId="s9">
    <w:name w:val="s9"/>
    <w:basedOn w:val="Policepardfaut"/>
    <w:rsid w:val="00F34465"/>
  </w:style>
  <w:style w:type="character" w:customStyle="1" w:styleId="apple-converted-space">
    <w:name w:val="apple-converted-space"/>
    <w:basedOn w:val="Policepardfaut"/>
    <w:rsid w:val="00F34465"/>
  </w:style>
  <w:style w:type="paragraph" w:customStyle="1" w:styleId="EndNoteBibliography">
    <w:name w:val="EndNote Bibliography"/>
    <w:basedOn w:val="Normal"/>
    <w:link w:val="EndNoteBibliographyCar"/>
    <w:rsid w:val="00F34465"/>
    <w:pPr>
      <w:jc w:val="both"/>
    </w:pPr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Car">
    <w:name w:val="EndNote Bibliography Car"/>
    <w:basedOn w:val="Policepardfaut"/>
    <w:link w:val="EndNoteBibliography"/>
    <w:rsid w:val="00F34465"/>
    <w:rPr>
      <w:rFonts w:ascii="Calibri" w:hAnsi="Calibri" w:cs="Calibri"/>
      <w:noProof/>
      <w:kern w:val="0"/>
      <w:lang w:val="en-US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4F13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F131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F131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13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1313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13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313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paragraph" w:styleId="Paragraphedeliste">
    <w:name w:val="List Paragraph"/>
    <w:basedOn w:val="Normal"/>
    <w:uiPriority w:val="34"/>
    <w:qFormat/>
    <w:rsid w:val="00A3430B"/>
    <w:pPr>
      <w:ind w:left="720"/>
      <w:contextualSpacing/>
    </w:pPr>
  </w:style>
  <w:style w:type="character" w:customStyle="1" w:styleId="citation-part">
    <w:name w:val="citation-part"/>
    <w:basedOn w:val="Policepardfaut"/>
    <w:rsid w:val="002843C7"/>
  </w:style>
  <w:style w:type="character" w:customStyle="1" w:styleId="docsum-pmid">
    <w:name w:val="docsum-pmid"/>
    <w:basedOn w:val="Policepardfaut"/>
    <w:rsid w:val="00284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450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2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0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6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06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02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9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0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883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1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2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3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5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15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17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05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4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0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4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7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97829a-e10a-4ecc-8cda-2f5d72ccb1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3664E055D3024392F88086CF1FCE78" ma:contentTypeVersion="15" ma:contentTypeDescription="Crée un document." ma:contentTypeScope="" ma:versionID="5fcae725838085b52ca023f227b27020">
  <xsd:schema xmlns:xsd="http://www.w3.org/2001/XMLSchema" xmlns:xs="http://www.w3.org/2001/XMLSchema" xmlns:p="http://schemas.microsoft.com/office/2006/metadata/properties" xmlns:ns3="0697829a-e10a-4ecc-8cda-2f5d72ccb1b7" xmlns:ns4="13ef337f-c9b9-4264-a107-3231cbcfd79b" targetNamespace="http://schemas.microsoft.com/office/2006/metadata/properties" ma:root="true" ma:fieldsID="adee0cebd125af1be99805203d0a7b24" ns3:_="" ns4:_="">
    <xsd:import namespace="0697829a-e10a-4ecc-8cda-2f5d72ccb1b7"/>
    <xsd:import namespace="13ef337f-c9b9-4264-a107-3231cbcfd7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7829a-e10a-4ecc-8cda-2f5d72ccb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f337f-c9b9-4264-a107-3231cbcfd79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805CFE-2743-4B56-B5FD-51AEA74A7CB9}">
  <ds:schemaRefs>
    <ds:schemaRef ds:uri="0697829a-e10a-4ecc-8cda-2f5d72ccb1b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3ef337f-c9b9-4264-a107-3231cbcfd79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269332-9EE6-489F-B809-DE2D637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7829a-e10a-4ecc-8cda-2f5d72ccb1b7"/>
    <ds:schemaRef ds:uri="13ef337f-c9b9-4264-a107-3231cbcfd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C0C0A-828B-482F-A7E7-72A5C94366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0D06FF-AC46-48BE-8219-622B0A09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935</Words>
  <Characters>5148</Characters>
  <Application>Microsoft Office Word</Application>
  <DocSecurity>0</DocSecurity>
  <Lines>42</Lines>
  <Paragraphs>12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Natalucci</dc:creator>
  <cp:keywords/>
  <dc:description/>
  <cp:lastModifiedBy>SOKOLOVA Tatiana</cp:lastModifiedBy>
  <cp:revision>3</cp:revision>
  <cp:lastPrinted>2024-02-15T12:28:00Z</cp:lastPrinted>
  <dcterms:created xsi:type="dcterms:W3CDTF">2024-02-19T12:34:00Z</dcterms:created>
  <dcterms:modified xsi:type="dcterms:W3CDTF">2024-02-19T12:35:00Z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0x010100103664E055D3024392F88086CF1FCE78</vt:lpwstr>
  </property>
</Properties>
</file>