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B2E5B" w14:textId="586BB0D4" w:rsidR="00A965FE" w:rsidRPr="009B2AB9" w:rsidRDefault="00A965FE" w:rsidP="00A965FE">
      <w:pPr>
        <w:pStyle w:val="src"/>
        <w:shd w:val="clear" w:color="auto" w:fill="FFFFFF"/>
        <w:spacing w:before="0" w:beforeAutospacing="0" w:after="3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9B2AB9">
        <w:rPr>
          <w:rFonts w:ascii="Times New Roman" w:eastAsia="pingfang sc" w:hAnsi="Times New Roman" w:cs="Times New Roman"/>
          <w:color w:val="2A2B2E"/>
          <w:sz w:val="22"/>
          <w:szCs w:val="22"/>
        </w:rPr>
        <w:t xml:space="preserve">Table </w:t>
      </w:r>
      <w:r>
        <w:rPr>
          <w:rFonts w:ascii="Times New Roman" w:eastAsia="pingfang sc" w:hAnsi="Times New Roman" w:cs="Times New Roman"/>
          <w:color w:val="2A2B2E"/>
          <w:sz w:val="22"/>
          <w:szCs w:val="22"/>
        </w:rPr>
        <w:t>S</w:t>
      </w:r>
      <w:r w:rsidRPr="009B2AB9">
        <w:rPr>
          <w:rFonts w:ascii="Times New Roman" w:eastAsia="pingfang sc" w:hAnsi="Times New Roman" w:cs="Times New Roman"/>
          <w:color w:val="2A2B2E"/>
          <w:sz w:val="22"/>
          <w:szCs w:val="22"/>
        </w:rPr>
        <w:t>4 Distribution of key bacteria groups</w:t>
      </w:r>
    </w:p>
    <w:tbl>
      <w:tblPr>
        <w:tblStyle w:val="a7"/>
        <w:tblW w:w="8364" w:type="dxa"/>
        <w:tblLayout w:type="fixed"/>
        <w:tblLook w:val="0000" w:firstRow="0" w:lastRow="0" w:firstColumn="0" w:lastColumn="0" w:noHBand="0" w:noVBand="0"/>
      </w:tblPr>
      <w:tblGrid>
        <w:gridCol w:w="1276"/>
        <w:gridCol w:w="2126"/>
        <w:gridCol w:w="1985"/>
        <w:gridCol w:w="1559"/>
        <w:gridCol w:w="1418"/>
      </w:tblGrid>
      <w:tr w:rsidR="00A965FE" w:rsidRPr="009B2AB9" w14:paraId="2B6A1864" w14:textId="77777777" w:rsidTr="00A965FE">
        <w:trPr>
          <w:trHeight w:val="352"/>
        </w:trPr>
        <w:tc>
          <w:tcPr>
            <w:tcW w:w="1276" w:type="dxa"/>
            <w:tcBorders>
              <w:bottom w:val="single" w:sz="4" w:space="0" w:color="auto"/>
            </w:tcBorders>
            <w:noWrap/>
          </w:tcPr>
          <w:bookmarkStart w:id="0" w:name="_Hlk148044812"/>
          <w:p w14:paraId="72D77C56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>
              <w:fldChar w:fldCharType="begin"/>
            </w:r>
            <w:r>
              <w:instrText>HYPERLINK "javascript:;"</w:instrText>
            </w:r>
            <w:r>
              <w:fldChar w:fldCharType="separate"/>
            </w:r>
            <w:r w:rsidRPr="000163B3">
              <w:rPr>
                <w:rFonts w:cs="Times New Roman" w:hint="eastAsia"/>
                <w:color w:val="2A2B2E"/>
                <w:kern w:val="0"/>
                <w:sz w:val="22"/>
                <w:szCs w:val="24"/>
              </w:rPr>
              <w:t>different position</w:t>
            </w:r>
            <w:r>
              <w:rPr>
                <w:rFonts w:cs="Times New Roman"/>
                <w:color w:val="2A2B2E"/>
                <w:kern w:val="0"/>
                <w:sz w:val="22"/>
                <w:szCs w:val="24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4FC9DA9D" w14:textId="77777777" w:rsidR="00A965FE" w:rsidRPr="009B2AB9" w:rsidRDefault="00A965FE" w:rsidP="000E2228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jc w:val="center"/>
              <w:rPr>
                <w:rFonts w:ascii="Times New Roman" w:eastAsia="pingfang sc" w:hAnsi="Times New Roman" w:cs="Times New Roman"/>
                <w:color w:val="2A2B2E"/>
                <w:sz w:val="22"/>
                <w:szCs w:val="22"/>
              </w:rPr>
            </w:pPr>
            <w:r w:rsidRPr="009B2AB9">
              <w:rPr>
                <w:rFonts w:ascii="Times New Roman" w:eastAsia="pingfang sc" w:hAnsi="Times New Roman" w:cs="Times New Roman"/>
                <w:color w:val="2A2B2E"/>
                <w:sz w:val="22"/>
                <w:szCs w:val="22"/>
              </w:rPr>
              <w:t>Generic level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noWrap/>
          </w:tcPr>
          <w:p w14:paraId="0DD49E1E" w14:textId="77777777" w:rsidR="00A965FE" w:rsidRPr="009B2AB9" w:rsidRDefault="00A965FE" w:rsidP="000E2228">
            <w:pPr>
              <w:widowControl/>
              <w:jc w:val="center"/>
              <w:textAlignment w:val="center"/>
              <w:rPr>
                <w:rFonts w:cs="Times New Roman"/>
                <w:sz w:val="22"/>
              </w:rPr>
            </w:pPr>
            <w:hyperlink r:id="rId6" w:history="1">
              <w:r w:rsidRPr="009B2AB9">
                <w:rPr>
                  <w:rFonts w:cs="Times New Roman"/>
                  <w:color w:val="2A2B2E"/>
                  <w:kern w:val="0"/>
                  <w:sz w:val="22"/>
                  <w:szCs w:val="24"/>
                </w:rPr>
                <w:t>gate level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30C299A6" w14:textId="77777777" w:rsidR="00A965FE" w:rsidRPr="009B2AB9" w:rsidRDefault="00A965FE" w:rsidP="000E2228">
            <w:pPr>
              <w:widowControl/>
              <w:jc w:val="center"/>
              <w:textAlignment w:val="center"/>
              <w:rPr>
                <w:rFonts w:cs="Times New Roman"/>
                <w:color w:val="2A2B2E"/>
                <w:kern w:val="0"/>
              </w:rPr>
            </w:pPr>
            <w:hyperlink r:id="rId7" w:history="1">
              <w:r w:rsidRPr="009B2AB9">
                <w:rPr>
                  <w:rFonts w:cs="Times New Roman"/>
                  <w:color w:val="2A2B2E"/>
                  <w:kern w:val="0"/>
                  <w:sz w:val="22"/>
                  <w:szCs w:val="24"/>
                </w:rPr>
                <w:t>type</w:t>
              </w:r>
            </w:hyperlink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348D4A59" w14:textId="77777777" w:rsidR="00A965FE" w:rsidRPr="009B2AB9" w:rsidRDefault="00A965FE" w:rsidP="000E2228">
            <w:pPr>
              <w:widowControl/>
              <w:jc w:val="center"/>
              <w:textAlignment w:val="center"/>
              <w:rPr>
                <w:rFonts w:cs="Times New Roman"/>
                <w:sz w:val="22"/>
              </w:rPr>
            </w:pPr>
            <w:hyperlink r:id="rId8" w:history="1">
              <w:r w:rsidRPr="009B2AB9">
                <w:rPr>
                  <w:rFonts w:cs="Times New Roman"/>
                  <w:color w:val="2A2B2E"/>
                  <w:kern w:val="0"/>
                  <w:sz w:val="22"/>
                  <w:szCs w:val="24"/>
                </w:rPr>
                <w:t>abundance</w:t>
              </w:r>
            </w:hyperlink>
          </w:p>
        </w:tc>
      </w:tr>
      <w:tr w:rsidR="00A965FE" w:rsidRPr="00FD1AA2" w14:paraId="0088DB5E" w14:textId="77777777" w:rsidTr="00A965FE">
        <w:trPr>
          <w:trHeight w:val="360"/>
        </w:trPr>
        <w:tc>
          <w:tcPr>
            <w:tcW w:w="1276" w:type="dxa"/>
            <w:tcBorders>
              <w:top w:val="single" w:sz="4" w:space="0" w:color="auto"/>
            </w:tcBorders>
            <w:noWrap/>
          </w:tcPr>
          <w:p w14:paraId="203688ED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  <w:t>s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oil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</w:tcPr>
          <w:p w14:paraId="672FA258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Anaerosporobacter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2973F74A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60E2AC3F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72F6C8F9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53BD706D" w14:textId="77777777" w:rsidTr="000E2228">
        <w:trPr>
          <w:trHeight w:val="360"/>
        </w:trPr>
        <w:tc>
          <w:tcPr>
            <w:tcW w:w="1276" w:type="dxa"/>
            <w:noWrap/>
          </w:tcPr>
          <w:p w14:paraId="1D544FA3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467FD351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Limnochorda</w:t>
            </w:r>
            <w:proofErr w:type="spellEnd"/>
          </w:p>
        </w:tc>
        <w:tc>
          <w:tcPr>
            <w:tcW w:w="1985" w:type="dxa"/>
            <w:noWrap/>
          </w:tcPr>
          <w:p w14:paraId="30DAAB1F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4FE39A94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69AE0331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4BD95C2B" w14:textId="77777777" w:rsidTr="000E2228">
        <w:trPr>
          <w:trHeight w:val="360"/>
        </w:trPr>
        <w:tc>
          <w:tcPr>
            <w:tcW w:w="1276" w:type="dxa"/>
            <w:noWrap/>
          </w:tcPr>
          <w:p w14:paraId="258EE894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67D4D94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Sporomusa</w:t>
            </w:r>
            <w:proofErr w:type="spellEnd"/>
          </w:p>
        </w:tc>
        <w:tc>
          <w:tcPr>
            <w:tcW w:w="1985" w:type="dxa"/>
            <w:noWrap/>
          </w:tcPr>
          <w:p w14:paraId="40162279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2C35519A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4884C07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0.0080%</w:t>
            </w:r>
          </w:p>
        </w:tc>
      </w:tr>
      <w:tr w:rsidR="00A965FE" w:rsidRPr="00FD1AA2" w14:paraId="61264F22" w14:textId="77777777" w:rsidTr="000E2228">
        <w:trPr>
          <w:trHeight w:val="360"/>
        </w:trPr>
        <w:tc>
          <w:tcPr>
            <w:tcW w:w="1276" w:type="dxa"/>
            <w:noWrap/>
          </w:tcPr>
          <w:p w14:paraId="6CB1BD3A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9B55194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Roseobacter</w:t>
            </w:r>
            <w:r w:rsidRPr="00FD1AA2">
              <w:rPr>
                <w:rStyle w:val="font31"/>
              </w:rPr>
              <w:t>_</w:t>
            </w:r>
            <w:r w:rsidRPr="00FD1AA2">
              <w:rPr>
                <w:rStyle w:val="font21"/>
                <w:rFonts w:ascii="Times New Roman Regular" w:hAnsi="Times New Roman Regular" w:cs="Times New Roman Regular"/>
              </w:rPr>
              <w:t>clade</w:t>
            </w:r>
            <w:r w:rsidRPr="00FD1AA2">
              <w:rPr>
                <w:rStyle w:val="font31"/>
              </w:rPr>
              <w:t>_</w:t>
            </w:r>
            <w:r w:rsidRPr="00FD1AA2">
              <w:rPr>
                <w:rStyle w:val="font21"/>
                <w:rFonts w:ascii="Times New Roman Regular" w:hAnsi="Times New Roman Regular" w:cs="Times New Roman Regular"/>
              </w:rPr>
              <w:t>CHAB</w:t>
            </w:r>
            <w:r w:rsidRPr="00FD1AA2">
              <w:rPr>
                <w:rStyle w:val="font31"/>
              </w:rPr>
              <w:t>-</w:t>
            </w:r>
            <w:r w:rsidRPr="00FD1AA2">
              <w:rPr>
                <w:rStyle w:val="font21"/>
                <w:rFonts w:ascii="Times New Roman Regular" w:hAnsi="Times New Roman Regular" w:cs="Times New Roman Regular"/>
              </w:rPr>
              <w:t>I-5</w:t>
            </w:r>
            <w:r w:rsidRPr="00FD1AA2">
              <w:rPr>
                <w:rStyle w:val="font31"/>
              </w:rPr>
              <w:t>_</w:t>
            </w:r>
            <w:r w:rsidRPr="00FD1AA2">
              <w:rPr>
                <w:rStyle w:val="font21"/>
                <w:rFonts w:ascii="Times New Roman Regular" w:hAnsi="Times New Roman Regular" w:cs="Times New Roman Regular"/>
              </w:rPr>
              <w:t>lineage</w:t>
            </w:r>
          </w:p>
        </w:tc>
        <w:tc>
          <w:tcPr>
            <w:tcW w:w="1985" w:type="dxa"/>
            <w:noWrap/>
          </w:tcPr>
          <w:p w14:paraId="3C07902E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09330078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04A5A136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093A211D" w14:textId="77777777" w:rsidTr="000E2228">
        <w:trPr>
          <w:trHeight w:val="360"/>
        </w:trPr>
        <w:tc>
          <w:tcPr>
            <w:tcW w:w="1276" w:type="dxa"/>
            <w:noWrap/>
          </w:tcPr>
          <w:p w14:paraId="15B6C63D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1FDFC171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BD1-7_clade</w:t>
            </w:r>
          </w:p>
        </w:tc>
        <w:tc>
          <w:tcPr>
            <w:tcW w:w="1985" w:type="dxa"/>
            <w:noWrap/>
          </w:tcPr>
          <w:p w14:paraId="660CD720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15A5E6FB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89AE46E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tr w:rsidR="00A965FE" w:rsidRPr="00FD1AA2" w14:paraId="22919B5A" w14:textId="77777777" w:rsidTr="000E2228">
        <w:trPr>
          <w:trHeight w:val="360"/>
        </w:trPr>
        <w:tc>
          <w:tcPr>
            <w:tcW w:w="1276" w:type="dxa"/>
            <w:noWrap/>
          </w:tcPr>
          <w:p w14:paraId="1614FE26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3E66BC84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Bradymonadales</w:t>
            </w:r>
            <w:proofErr w:type="spellEnd"/>
          </w:p>
        </w:tc>
        <w:tc>
          <w:tcPr>
            <w:tcW w:w="1985" w:type="dxa"/>
            <w:noWrap/>
          </w:tcPr>
          <w:p w14:paraId="065ADD16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Desulfobacterota</w:t>
            </w:r>
            <w:proofErr w:type="spellEnd"/>
          </w:p>
        </w:tc>
        <w:tc>
          <w:tcPr>
            <w:tcW w:w="1559" w:type="dxa"/>
            <w:noWrap/>
          </w:tcPr>
          <w:p w14:paraId="66E05341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46E6E2A4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4C36DAC8" w14:textId="77777777" w:rsidTr="000E2228">
        <w:trPr>
          <w:trHeight w:val="360"/>
        </w:trPr>
        <w:tc>
          <w:tcPr>
            <w:tcW w:w="1276" w:type="dxa"/>
            <w:noWrap/>
          </w:tcPr>
          <w:p w14:paraId="47018324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2010E5CE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Micavibrionales</w:t>
            </w:r>
            <w:proofErr w:type="spellEnd"/>
          </w:p>
        </w:tc>
        <w:tc>
          <w:tcPr>
            <w:tcW w:w="1985" w:type="dxa"/>
            <w:noWrap/>
          </w:tcPr>
          <w:p w14:paraId="434CCEA0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749FB234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2D846C2E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0.0173%</w:t>
            </w:r>
          </w:p>
        </w:tc>
      </w:tr>
      <w:tr w:rsidR="00A965FE" w:rsidRPr="00FD1AA2" w14:paraId="78F31EBA" w14:textId="77777777" w:rsidTr="000E2228">
        <w:trPr>
          <w:trHeight w:val="360"/>
        </w:trPr>
        <w:tc>
          <w:tcPr>
            <w:tcW w:w="1276" w:type="dxa"/>
            <w:noWrap/>
          </w:tcPr>
          <w:p w14:paraId="6F73FBBA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4F8CFCF0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Rummeliibacillus</w:t>
            </w:r>
            <w:proofErr w:type="spellEnd"/>
          </w:p>
        </w:tc>
        <w:tc>
          <w:tcPr>
            <w:tcW w:w="1985" w:type="dxa"/>
            <w:noWrap/>
          </w:tcPr>
          <w:p w14:paraId="6ED07274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4DC3C23A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69FF0F19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0.0022%</w:t>
            </w:r>
          </w:p>
        </w:tc>
      </w:tr>
      <w:tr w:rsidR="00A965FE" w:rsidRPr="00FD1AA2" w14:paraId="6AD4306E" w14:textId="77777777" w:rsidTr="000E2228">
        <w:trPr>
          <w:trHeight w:val="360"/>
        </w:trPr>
        <w:tc>
          <w:tcPr>
            <w:tcW w:w="1276" w:type="dxa"/>
            <w:noWrap/>
          </w:tcPr>
          <w:p w14:paraId="21EEADF3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5C93F7CD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unclassified mle1</w:t>
            </w:r>
            <w:r w:rsidRPr="00FD1AA2">
              <w:rPr>
                <w:rStyle w:val="font31"/>
              </w:rPr>
              <w:t>-27</w:t>
            </w:r>
          </w:p>
        </w:tc>
        <w:tc>
          <w:tcPr>
            <w:tcW w:w="1985" w:type="dxa"/>
            <w:noWrap/>
          </w:tcPr>
          <w:p w14:paraId="339659FA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Myxococcota</w:t>
            </w:r>
            <w:proofErr w:type="spellEnd"/>
          </w:p>
        </w:tc>
        <w:tc>
          <w:tcPr>
            <w:tcW w:w="1559" w:type="dxa"/>
            <w:noWrap/>
          </w:tcPr>
          <w:p w14:paraId="2A0691E1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59173835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0.0284%</w:t>
            </w:r>
          </w:p>
        </w:tc>
      </w:tr>
      <w:tr w:rsidR="00A965FE" w:rsidRPr="00FD1AA2" w14:paraId="66F67107" w14:textId="77777777" w:rsidTr="000E2228">
        <w:trPr>
          <w:trHeight w:val="360"/>
        </w:trPr>
        <w:tc>
          <w:tcPr>
            <w:tcW w:w="1276" w:type="dxa"/>
            <w:noWrap/>
          </w:tcPr>
          <w:p w14:paraId="6952CA5E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282A7342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Oscillospiraceae</w:t>
            </w:r>
            <w:proofErr w:type="spellEnd"/>
          </w:p>
        </w:tc>
        <w:tc>
          <w:tcPr>
            <w:tcW w:w="1985" w:type="dxa"/>
            <w:noWrap/>
          </w:tcPr>
          <w:p w14:paraId="7F946F28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7C795CF8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56F097A5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4E3FBE48" w14:textId="77777777" w:rsidTr="000E2228">
        <w:trPr>
          <w:trHeight w:val="360"/>
        </w:trPr>
        <w:tc>
          <w:tcPr>
            <w:tcW w:w="1276" w:type="dxa"/>
            <w:noWrap/>
          </w:tcPr>
          <w:p w14:paraId="175AFC73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189398A1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Chlamydiales</w:t>
            </w:r>
            <w:proofErr w:type="spellEnd"/>
          </w:p>
        </w:tc>
        <w:tc>
          <w:tcPr>
            <w:tcW w:w="1985" w:type="dxa"/>
            <w:noWrap/>
          </w:tcPr>
          <w:p w14:paraId="71530B96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Verrucomicrobiota</w:t>
            </w:r>
            <w:proofErr w:type="spellEnd"/>
          </w:p>
        </w:tc>
        <w:tc>
          <w:tcPr>
            <w:tcW w:w="1559" w:type="dxa"/>
            <w:noWrap/>
          </w:tcPr>
          <w:p w14:paraId="19F0750D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8C73B6E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6D00233B" w14:textId="77777777" w:rsidTr="000E2228">
        <w:trPr>
          <w:trHeight w:val="360"/>
        </w:trPr>
        <w:tc>
          <w:tcPr>
            <w:tcW w:w="1276" w:type="dxa"/>
            <w:noWrap/>
          </w:tcPr>
          <w:p w14:paraId="7E73A964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36366E58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Starkeya</w:t>
            </w:r>
            <w:proofErr w:type="spellEnd"/>
          </w:p>
        </w:tc>
        <w:tc>
          <w:tcPr>
            <w:tcW w:w="1985" w:type="dxa"/>
            <w:noWrap/>
          </w:tcPr>
          <w:p w14:paraId="6133FA1D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220F03B4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50DC9B6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0.0080%</w:t>
            </w:r>
          </w:p>
        </w:tc>
      </w:tr>
      <w:tr w:rsidR="00A965FE" w:rsidRPr="00FD1AA2" w14:paraId="32771BC5" w14:textId="77777777" w:rsidTr="000E2228">
        <w:trPr>
          <w:trHeight w:val="360"/>
        </w:trPr>
        <w:tc>
          <w:tcPr>
            <w:tcW w:w="1276" w:type="dxa"/>
            <w:noWrap/>
          </w:tcPr>
          <w:p w14:paraId="39547FA7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9B2AB9">
              <w:rPr>
                <w:rStyle w:val="transsent"/>
                <w:rFonts w:eastAsia="pingfang sc" w:cs="Times New Roman"/>
                <w:color w:val="2A2B2E"/>
                <w:sz w:val="22"/>
                <w:shd w:val="clear" w:color="auto" w:fill="FFFFFF"/>
              </w:rPr>
              <w:t>rhizosphere soil</w:t>
            </w:r>
          </w:p>
        </w:tc>
        <w:tc>
          <w:tcPr>
            <w:tcW w:w="2126" w:type="dxa"/>
            <w:noWrap/>
          </w:tcPr>
          <w:p w14:paraId="79B1EED3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Nostocaceae</w:t>
            </w:r>
            <w:proofErr w:type="spellEnd"/>
          </w:p>
        </w:tc>
        <w:tc>
          <w:tcPr>
            <w:tcW w:w="1985" w:type="dxa"/>
            <w:noWrap/>
          </w:tcPr>
          <w:p w14:paraId="3A240798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Cyanobacteria</w:t>
            </w:r>
          </w:p>
        </w:tc>
        <w:tc>
          <w:tcPr>
            <w:tcW w:w="1559" w:type="dxa"/>
            <w:noWrap/>
          </w:tcPr>
          <w:p w14:paraId="13441E46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74A24EB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tr w:rsidR="00A965FE" w:rsidRPr="00FD1AA2" w14:paraId="0D18AAB6" w14:textId="77777777" w:rsidTr="000E2228">
        <w:trPr>
          <w:trHeight w:val="360"/>
        </w:trPr>
        <w:tc>
          <w:tcPr>
            <w:tcW w:w="1276" w:type="dxa"/>
            <w:noWrap/>
          </w:tcPr>
          <w:p w14:paraId="1E712A96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67B840C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unclassified SJA</w:t>
            </w:r>
            <w:r w:rsidRPr="00FD1AA2">
              <w:rPr>
                <w:rStyle w:val="font31"/>
              </w:rPr>
              <w:t>-</w:t>
            </w:r>
            <w:r w:rsidRPr="00FD1AA2">
              <w:rPr>
                <w:rStyle w:val="font21"/>
                <w:rFonts w:ascii="Times New Roman Regular" w:hAnsi="Times New Roman Regular" w:cs="Times New Roman Regular"/>
              </w:rPr>
              <w:t>15</w:t>
            </w:r>
          </w:p>
        </w:tc>
        <w:tc>
          <w:tcPr>
            <w:tcW w:w="1985" w:type="dxa"/>
            <w:noWrap/>
          </w:tcPr>
          <w:p w14:paraId="7B85AC1A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1559" w:type="dxa"/>
            <w:noWrap/>
          </w:tcPr>
          <w:p w14:paraId="52286970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7361E199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0.0053%</w:t>
            </w:r>
          </w:p>
        </w:tc>
      </w:tr>
      <w:tr w:rsidR="00A965FE" w:rsidRPr="00FD1AA2" w14:paraId="7A23CB88" w14:textId="77777777" w:rsidTr="000E2228">
        <w:trPr>
          <w:trHeight w:val="360"/>
        </w:trPr>
        <w:tc>
          <w:tcPr>
            <w:tcW w:w="1276" w:type="dxa"/>
            <w:noWrap/>
          </w:tcPr>
          <w:p w14:paraId="0659D2F9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3EFF5F8B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Syntrophobacter</w:t>
            </w:r>
            <w:proofErr w:type="spellEnd"/>
          </w:p>
        </w:tc>
        <w:tc>
          <w:tcPr>
            <w:tcW w:w="1985" w:type="dxa"/>
            <w:noWrap/>
          </w:tcPr>
          <w:p w14:paraId="66011D1A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Desulfobacterota</w:t>
            </w:r>
            <w:proofErr w:type="spellEnd"/>
          </w:p>
        </w:tc>
        <w:tc>
          <w:tcPr>
            <w:tcW w:w="1559" w:type="dxa"/>
            <w:noWrap/>
          </w:tcPr>
          <w:p w14:paraId="53C664D5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7D1718EA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0.0022%</w:t>
            </w:r>
          </w:p>
        </w:tc>
      </w:tr>
      <w:tr w:rsidR="00A965FE" w:rsidRPr="00FD1AA2" w14:paraId="3CCC307D" w14:textId="77777777" w:rsidTr="00A965FE">
        <w:trPr>
          <w:trHeight w:val="504"/>
        </w:trPr>
        <w:tc>
          <w:tcPr>
            <w:tcW w:w="1276" w:type="dxa"/>
            <w:noWrap/>
          </w:tcPr>
          <w:p w14:paraId="4A440A6E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2F50F8B3" w14:textId="77777777" w:rsidR="00A965FE" w:rsidRPr="00FD1AA2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Geobacter</w:t>
            </w:r>
            <w:proofErr w:type="spellEnd"/>
          </w:p>
        </w:tc>
        <w:tc>
          <w:tcPr>
            <w:tcW w:w="1985" w:type="dxa"/>
            <w:noWrap/>
          </w:tcPr>
          <w:p w14:paraId="5061C398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Desulfobacterota</w:t>
            </w:r>
            <w:proofErr w:type="spellEnd"/>
          </w:p>
        </w:tc>
        <w:tc>
          <w:tcPr>
            <w:tcW w:w="1559" w:type="dxa"/>
            <w:noWrap/>
          </w:tcPr>
          <w:p w14:paraId="51996C85" w14:textId="77777777" w:rsidR="00A965FE" w:rsidRPr="00FD1AA2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05E4FD0B" w14:textId="77777777" w:rsidR="00A965FE" w:rsidRPr="00FD1AA2" w:rsidRDefault="00A965FE" w:rsidP="000E2228">
            <w:pPr>
              <w:widowControl/>
              <w:jc w:val="center"/>
              <w:textAlignment w:val="top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0.0022%</w:t>
            </w:r>
          </w:p>
        </w:tc>
      </w:tr>
      <w:tr w:rsidR="00A965FE" w:rsidRPr="00FD1AA2" w14:paraId="798F4406" w14:textId="77777777" w:rsidTr="000E2228">
        <w:trPr>
          <w:trHeight w:val="90"/>
        </w:trPr>
        <w:tc>
          <w:tcPr>
            <w:tcW w:w="1276" w:type="dxa"/>
            <w:noWrap/>
          </w:tcPr>
          <w:p w14:paraId="006D0CAC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28BCD1E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Allocatelliglobosispora</w:t>
            </w:r>
            <w:proofErr w:type="spellEnd"/>
          </w:p>
        </w:tc>
        <w:tc>
          <w:tcPr>
            <w:tcW w:w="1985" w:type="dxa"/>
            <w:noWrap/>
          </w:tcPr>
          <w:p w14:paraId="7848DF4C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559" w:type="dxa"/>
            <w:noWrap/>
          </w:tcPr>
          <w:p w14:paraId="1EAB6577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0604DA3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0.0040%</w:t>
            </w:r>
          </w:p>
        </w:tc>
      </w:tr>
      <w:tr w:rsidR="00A965FE" w:rsidRPr="00FD1AA2" w14:paraId="3C9B1CF3" w14:textId="77777777" w:rsidTr="000E2228">
        <w:trPr>
          <w:trHeight w:val="90"/>
        </w:trPr>
        <w:tc>
          <w:tcPr>
            <w:tcW w:w="1276" w:type="dxa"/>
            <w:noWrap/>
          </w:tcPr>
          <w:p w14:paraId="083183E8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6E9E1A25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Desulfuromonas</w:t>
            </w:r>
            <w:proofErr w:type="spellEnd"/>
          </w:p>
        </w:tc>
        <w:tc>
          <w:tcPr>
            <w:tcW w:w="1985" w:type="dxa"/>
            <w:noWrap/>
          </w:tcPr>
          <w:p w14:paraId="425DE67E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Desulfobacterota</w:t>
            </w:r>
            <w:proofErr w:type="spellEnd"/>
          </w:p>
        </w:tc>
        <w:tc>
          <w:tcPr>
            <w:tcW w:w="1559" w:type="dxa"/>
            <w:noWrap/>
          </w:tcPr>
          <w:p w14:paraId="27603CBA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20673F4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tr w:rsidR="00A965FE" w:rsidRPr="00FD1AA2" w14:paraId="2BE022F0" w14:textId="77777777" w:rsidTr="000E2228">
        <w:trPr>
          <w:trHeight w:val="90"/>
        </w:trPr>
        <w:tc>
          <w:tcPr>
            <w:tcW w:w="1276" w:type="dxa"/>
            <w:noWrap/>
          </w:tcPr>
          <w:p w14:paraId="25B270CB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499DDF68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Oxobacter</w:t>
            </w:r>
            <w:proofErr w:type="spellEnd"/>
          </w:p>
        </w:tc>
        <w:tc>
          <w:tcPr>
            <w:tcW w:w="1985" w:type="dxa"/>
            <w:noWrap/>
          </w:tcPr>
          <w:p w14:paraId="48907372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68A9AE02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50857B83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39ADF5D7" w14:textId="77777777" w:rsidTr="000E2228">
        <w:trPr>
          <w:trHeight w:val="90"/>
        </w:trPr>
        <w:tc>
          <w:tcPr>
            <w:tcW w:w="1276" w:type="dxa"/>
            <w:noWrap/>
          </w:tcPr>
          <w:p w14:paraId="50A91C91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2B9B62E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Filomicrobium</w:t>
            </w:r>
            <w:proofErr w:type="spellEnd"/>
          </w:p>
        </w:tc>
        <w:tc>
          <w:tcPr>
            <w:tcW w:w="1985" w:type="dxa"/>
            <w:noWrap/>
          </w:tcPr>
          <w:p w14:paraId="298EAB79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6155139B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7DDF934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590EF199" w14:textId="77777777" w:rsidTr="000E2228">
        <w:trPr>
          <w:trHeight w:val="90"/>
        </w:trPr>
        <w:tc>
          <w:tcPr>
            <w:tcW w:w="1276" w:type="dxa"/>
            <w:noWrap/>
          </w:tcPr>
          <w:p w14:paraId="61BD0A8D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2C4AAE12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Acidovorax</w:t>
            </w:r>
            <w:proofErr w:type="spellEnd"/>
          </w:p>
        </w:tc>
        <w:tc>
          <w:tcPr>
            <w:tcW w:w="1985" w:type="dxa"/>
            <w:noWrap/>
          </w:tcPr>
          <w:p w14:paraId="4804C321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79BE939D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F31EAF1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0.0022%</w:t>
            </w:r>
          </w:p>
        </w:tc>
      </w:tr>
      <w:tr w:rsidR="00A965FE" w:rsidRPr="00FD1AA2" w14:paraId="497092F3" w14:textId="77777777" w:rsidTr="000E2228">
        <w:trPr>
          <w:trHeight w:val="90"/>
        </w:trPr>
        <w:tc>
          <w:tcPr>
            <w:tcW w:w="1276" w:type="dxa"/>
            <w:noWrap/>
          </w:tcPr>
          <w:p w14:paraId="2D575074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9B62BC4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Planifilum</w:t>
            </w:r>
            <w:proofErr w:type="spellEnd"/>
          </w:p>
        </w:tc>
        <w:tc>
          <w:tcPr>
            <w:tcW w:w="1985" w:type="dxa"/>
            <w:noWrap/>
          </w:tcPr>
          <w:p w14:paraId="2CB9A578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690DA6F6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4BCB1850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0.0022%</w:t>
            </w:r>
          </w:p>
        </w:tc>
      </w:tr>
      <w:tr w:rsidR="00A965FE" w:rsidRPr="00FD1AA2" w14:paraId="05E2EF3E" w14:textId="77777777" w:rsidTr="000E2228">
        <w:trPr>
          <w:trHeight w:val="90"/>
        </w:trPr>
        <w:tc>
          <w:tcPr>
            <w:tcW w:w="1276" w:type="dxa"/>
            <w:noWrap/>
          </w:tcPr>
          <w:p w14:paraId="7EC23E9A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CE8A156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Lineage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IIa</w:t>
            </w:r>
            <w:proofErr w:type="spellEnd"/>
          </w:p>
        </w:tc>
        <w:tc>
          <w:tcPr>
            <w:tcW w:w="1985" w:type="dxa"/>
            <w:noWrap/>
          </w:tcPr>
          <w:p w14:paraId="03826924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Elusimicrobiota</w:t>
            </w:r>
            <w:proofErr w:type="spellEnd"/>
          </w:p>
        </w:tc>
        <w:tc>
          <w:tcPr>
            <w:tcW w:w="1559" w:type="dxa"/>
            <w:noWrap/>
          </w:tcPr>
          <w:p w14:paraId="3D083829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7F5F4B91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0.0138%</w:t>
            </w:r>
          </w:p>
        </w:tc>
      </w:tr>
      <w:tr w:rsidR="00A965FE" w:rsidRPr="00FD1AA2" w14:paraId="4ACCEC31" w14:textId="77777777" w:rsidTr="000E2228">
        <w:trPr>
          <w:trHeight w:val="90"/>
        </w:trPr>
        <w:tc>
          <w:tcPr>
            <w:tcW w:w="1276" w:type="dxa"/>
            <w:noWrap/>
          </w:tcPr>
          <w:p w14:paraId="6E00D0D9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3058FEEF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Cryptosporangium</w:t>
            </w:r>
            <w:proofErr w:type="spellEnd"/>
          </w:p>
        </w:tc>
        <w:tc>
          <w:tcPr>
            <w:tcW w:w="1985" w:type="dxa"/>
            <w:noWrap/>
          </w:tcPr>
          <w:p w14:paraId="6138D217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559" w:type="dxa"/>
            <w:noWrap/>
          </w:tcPr>
          <w:p w14:paraId="5BE0B031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55D440F5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0.0142%</w:t>
            </w:r>
          </w:p>
        </w:tc>
      </w:tr>
      <w:tr w:rsidR="00A965FE" w:rsidRPr="00FD1AA2" w14:paraId="0050E5B8" w14:textId="77777777" w:rsidTr="000E2228">
        <w:trPr>
          <w:trHeight w:val="90"/>
        </w:trPr>
        <w:tc>
          <w:tcPr>
            <w:tcW w:w="1276" w:type="dxa"/>
            <w:noWrap/>
          </w:tcPr>
          <w:p w14:paraId="328DF0F0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A60F890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Comamonas</w:t>
            </w:r>
            <w:proofErr w:type="spellEnd"/>
          </w:p>
        </w:tc>
        <w:tc>
          <w:tcPr>
            <w:tcW w:w="1985" w:type="dxa"/>
            <w:noWrap/>
          </w:tcPr>
          <w:p w14:paraId="452C69D4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53E4C8B9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0AF551D4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7B2038F1" w14:textId="77777777" w:rsidTr="000E2228">
        <w:trPr>
          <w:trHeight w:val="90"/>
        </w:trPr>
        <w:tc>
          <w:tcPr>
            <w:tcW w:w="1276" w:type="dxa"/>
            <w:noWrap/>
          </w:tcPr>
          <w:p w14:paraId="3A89840F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489C007A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 xml:space="preserve">unclassified </w:t>
            </w: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Rhizobiaceae</w:t>
            </w:r>
            <w:proofErr w:type="spellEnd"/>
          </w:p>
        </w:tc>
        <w:tc>
          <w:tcPr>
            <w:tcW w:w="1985" w:type="dxa"/>
            <w:noWrap/>
          </w:tcPr>
          <w:p w14:paraId="23CB260F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437FC9D7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86F2662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4ED23315" w14:textId="77777777" w:rsidTr="000E2228">
        <w:trPr>
          <w:trHeight w:val="90"/>
        </w:trPr>
        <w:tc>
          <w:tcPr>
            <w:tcW w:w="1276" w:type="dxa"/>
            <w:noWrap/>
          </w:tcPr>
          <w:p w14:paraId="1E35705C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324482D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Rufibacter</w:t>
            </w:r>
            <w:proofErr w:type="spellEnd"/>
          </w:p>
        </w:tc>
        <w:tc>
          <w:tcPr>
            <w:tcW w:w="1985" w:type="dxa"/>
            <w:noWrap/>
          </w:tcPr>
          <w:p w14:paraId="21F19627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559" w:type="dxa"/>
            <w:noWrap/>
          </w:tcPr>
          <w:p w14:paraId="4C1A2BAA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2309ECE8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3EBD5EB1" w14:textId="77777777" w:rsidTr="000E2228">
        <w:trPr>
          <w:trHeight w:val="90"/>
        </w:trPr>
        <w:tc>
          <w:tcPr>
            <w:tcW w:w="1276" w:type="dxa"/>
            <w:noWrap/>
          </w:tcPr>
          <w:p w14:paraId="70FE8C4F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7059B12D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Sporobacter</w:t>
            </w:r>
            <w:proofErr w:type="spellEnd"/>
          </w:p>
        </w:tc>
        <w:tc>
          <w:tcPr>
            <w:tcW w:w="1985" w:type="dxa"/>
            <w:noWrap/>
          </w:tcPr>
          <w:p w14:paraId="3BEEFC91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5A5C0BD5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83EDD52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33CDF27C" w14:textId="77777777" w:rsidTr="000E2228">
        <w:trPr>
          <w:trHeight w:val="90"/>
        </w:trPr>
        <w:tc>
          <w:tcPr>
            <w:tcW w:w="1276" w:type="dxa"/>
            <w:noWrap/>
          </w:tcPr>
          <w:p w14:paraId="01E68638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3B7C4A0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Ferruginibacter</w:t>
            </w:r>
            <w:proofErr w:type="spellEnd"/>
          </w:p>
        </w:tc>
        <w:tc>
          <w:tcPr>
            <w:tcW w:w="1985" w:type="dxa"/>
            <w:noWrap/>
          </w:tcPr>
          <w:p w14:paraId="3BFEDD08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559" w:type="dxa"/>
            <w:noWrap/>
          </w:tcPr>
          <w:p w14:paraId="3B726180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2E1341BE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0.0267%</w:t>
            </w:r>
          </w:p>
        </w:tc>
      </w:tr>
      <w:tr w:rsidR="00A965FE" w:rsidRPr="00FD1AA2" w14:paraId="1B7A4A3C" w14:textId="77777777" w:rsidTr="000E2228">
        <w:trPr>
          <w:trHeight w:val="90"/>
        </w:trPr>
        <w:tc>
          <w:tcPr>
            <w:tcW w:w="1276" w:type="dxa"/>
            <w:noWrap/>
          </w:tcPr>
          <w:p w14:paraId="7EDC5E6D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671F8491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Candidatus</w:t>
            </w:r>
            <w:r w:rsidRPr="006D3766">
              <w:rPr>
                <w:rStyle w:val="font31"/>
                <w:rFonts w:eastAsiaTheme="minorEastAsia"/>
                <w:kern w:val="0"/>
              </w:rPr>
              <w:t>_Finniella</w:t>
            </w:r>
            <w:proofErr w:type="spellEnd"/>
          </w:p>
        </w:tc>
        <w:tc>
          <w:tcPr>
            <w:tcW w:w="1985" w:type="dxa"/>
            <w:noWrap/>
          </w:tcPr>
          <w:p w14:paraId="3F2D8A04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51147F0A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1A5A7655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tr w:rsidR="00A965FE" w:rsidRPr="00FD1AA2" w14:paraId="024056A4" w14:textId="77777777" w:rsidTr="000E2228">
        <w:trPr>
          <w:trHeight w:val="90"/>
        </w:trPr>
        <w:tc>
          <w:tcPr>
            <w:tcW w:w="1276" w:type="dxa"/>
            <w:noWrap/>
          </w:tcPr>
          <w:p w14:paraId="3D7EB1D8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40798156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Roseburia</w:t>
            </w:r>
            <w:proofErr w:type="spellEnd"/>
          </w:p>
        </w:tc>
        <w:tc>
          <w:tcPr>
            <w:tcW w:w="1985" w:type="dxa"/>
            <w:noWrap/>
          </w:tcPr>
          <w:p w14:paraId="1063A03B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59069EB2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6E02F365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0.0009%</w:t>
            </w:r>
          </w:p>
        </w:tc>
      </w:tr>
      <w:tr w:rsidR="00A965FE" w:rsidRPr="00FD1AA2" w14:paraId="212EF612" w14:textId="77777777" w:rsidTr="000E2228">
        <w:trPr>
          <w:trHeight w:val="90"/>
        </w:trPr>
        <w:tc>
          <w:tcPr>
            <w:tcW w:w="1276" w:type="dxa"/>
            <w:noWrap/>
          </w:tcPr>
          <w:p w14:paraId="7948893F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6EC63484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Novibacillus</w:t>
            </w:r>
            <w:proofErr w:type="spellEnd"/>
          </w:p>
        </w:tc>
        <w:tc>
          <w:tcPr>
            <w:tcW w:w="1985" w:type="dxa"/>
            <w:noWrap/>
          </w:tcPr>
          <w:p w14:paraId="44D99BD2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6B3BA878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6ABAF3FC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tr w:rsidR="00A965FE" w:rsidRPr="00FD1AA2" w14:paraId="0793CAC8" w14:textId="77777777" w:rsidTr="000E2228">
        <w:trPr>
          <w:trHeight w:val="90"/>
        </w:trPr>
        <w:tc>
          <w:tcPr>
            <w:tcW w:w="1276" w:type="dxa"/>
            <w:noWrap/>
          </w:tcPr>
          <w:p w14:paraId="21A2DD1E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00993CE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Paraclostridium</w:t>
            </w:r>
            <w:proofErr w:type="spellEnd"/>
          </w:p>
        </w:tc>
        <w:tc>
          <w:tcPr>
            <w:tcW w:w="1985" w:type="dxa"/>
            <w:noWrap/>
          </w:tcPr>
          <w:p w14:paraId="0A77F964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Firmicutes</w:t>
            </w:r>
          </w:p>
        </w:tc>
        <w:tc>
          <w:tcPr>
            <w:tcW w:w="1559" w:type="dxa"/>
            <w:noWrap/>
          </w:tcPr>
          <w:p w14:paraId="37A7239B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220DD43C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0.0062%</w:t>
            </w:r>
          </w:p>
        </w:tc>
      </w:tr>
      <w:tr w:rsidR="00A965FE" w:rsidRPr="00FD1AA2" w14:paraId="5E2A0869" w14:textId="77777777" w:rsidTr="000E2228">
        <w:trPr>
          <w:trHeight w:val="90"/>
        </w:trPr>
        <w:tc>
          <w:tcPr>
            <w:tcW w:w="1276" w:type="dxa"/>
            <w:noWrap/>
          </w:tcPr>
          <w:p w14:paraId="4BD70AFC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13CD4575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Parvibaculum</w:t>
            </w:r>
            <w:proofErr w:type="spellEnd"/>
          </w:p>
        </w:tc>
        <w:tc>
          <w:tcPr>
            <w:tcW w:w="1985" w:type="dxa"/>
            <w:noWrap/>
          </w:tcPr>
          <w:p w14:paraId="44EE6029" w14:textId="77777777" w:rsidR="00A965FE" w:rsidRPr="009B2AB9" w:rsidRDefault="00A965FE" w:rsidP="000E2228">
            <w:pPr>
              <w:widowControl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07EBE9C0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007330F6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0.0013%</w:t>
            </w:r>
          </w:p>
        </w:tc>
      </w:tr>
      <w:tr w:rsidR="00A965FE" w:rsidRPr="00FD1AA2" w14:paraId="14252466" w14:textId="77777777" w:rsidTr="000E2228">
        <w:trPr>
          <w:trHeight w:val="90"/>
        </w:trPr>
        <w:tc>
          <w:tcPr>
            <w:tcW w:w="1276" w:type="dxa"/>
            <w:noWrap/>
          </w:tcPr>
          <w:p w14:paraId="0D918315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225E80E4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Coxiella</w:t>
            </w:r>
          </w:p>
        </w:tc>
        <w:tc>
          <w:tcPr>
            <w:tcW w:w="1985" w:type="dxa"/>
            <w:noWrap/>
          </w:tcPr>
          <w:p w14:paraId="1E837084" w14:textId="77777777" w:rsidR="00A965FE" w:rsidRPr="009B2AB9" w:rsidRDefault="00A965FE" w:rsidP="000E2228">
            <w:pPr>
              <w:widowControl/>
              <w:jc w:val="left"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33802895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56A1B18C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0.0053%</w:t>
            </w:r>
          </w:p>
        </w:tc>
      </w:tr>
      <w:tr w:rsidR="00A965FE" w:rsidRPr="00FD1AA2" w14:paraId="470B187D" w14:textId="77777777" w:rsidTr="000E2228">
        <w:trPr>
          <w:trHeight w:val="90"/>
        </w:trPr>
        <w:tc>
          <w:tcPr>
            <w:tcW w:w="1276" w:type="dxa"/>
            <w:noWrap/>
          </w:tcPr>
          <w:p w14:paraId="6FF21D0A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36510D7B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Asticcacaulis</w:t>
            </w:r>
            <w:proofErr w:type="spellEnd"/>
          </w:p>
        </w:tc>
        <w:tc>
          <w:tcPr>
            <w:tcW w:w="1985" w:type="dxa"/>
            <w:noWrap/>
          </w:tcPr>
          <w:p w14:paraId="5E7F0378" w14:textId="77777777" w:rsidR="00A965FE" w:rsidRPr="009B2AB9" w:rsidRDefault="00A965FE" w:rsidP="000E2228">
            <w:pPr>
              <w:widowControl/>
              <w:jc w:val="left"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r w:rsidRPr="009B2AB9">
              <w:rPr>
                <w:rFonts w:cs="Times New Roman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559" w:type="dxa"/>
            <w:noWrap/>
          </w:tcPr>
          <w:p w14:paraId="49B4FFFD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3FCD6E3E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0.0027%</w:t>
            </w:r>
          </w:p>
        </w:tc>
      </w:tr>
      <w:tr w:rsidR="00A965FE" w:rsidRPr="00FD1AA2" w14:paraId="6A9E6777" w14:textId="77777777" w:rsidTr="000E2228">
        <w:trPr>
          <w:trHeight w:val="90"/>
        </w:trPr>
        <w:tc>
          <w:tcPr>
            <w:tcW w:w="1276" w:type="dxa"/>
            <w:noWrap/>
          </w:tcPr>
          <w:p w14:paraId="0FB756B2" w14:textId="77777777" w:rsidR="00A965FE" w:rsidRPr="00FD1AA2" w:rsidRDefault="00A965FE" w:rsidP="000E2228">
            <w:pPr>
              <w:widowControl/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126" w:type="dxa"/>
            <w:noWrap/>
          </w:tcPr>
          <w:p w14:paraId="078591A1" w14:textId="77777777" w:rsidR="00A965FE" w:rsidRPr="006D3766" w:rsidRDefault="00A965FE" w:rsidP="000E2228">
            <w:pPr>
              <w:widowControl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Aetherobacter</w:t>
            </w:r>
            <w:proofErr w:type="spellEnd"/>
          </w:p>
        </w:tc>
        <w:tc>
          <w:tcPr>
            <w:tcW w:w="1985" w:type="dxa"/>
            <w:noWrap/>
          </w:tcPr>
          <w:p w14:paraId="2A309259" w14:textId="77777777" w:rsidR="00A965FE" w:rsidRPr="009B2AB9" w:rsidRDefault="00A965FE" w:rsidP="000E2228">
            <w:pPr>
              <w:widowControl/>
              <w:jc w:val="left"/>
              <w:textAlignment w:val="center"/>
              <w:rPr>
                <w:rFonts w:cs="Times New Roman"/>
                <w:kern w:val="0"/>
                <w:sz w:val="24"/>
                <w:szCs w:val="24"/>
              </w:rPr>
            </w:pPr>
            <w:proofErr w:type="spellStart"/>
            <w:r w:rsidRPr="009B2AB9">
              <w:rPr>
                <w:rFonts w:cs="Times New Roman"/>
                <w:kern w:val="0"/>
                <w:sz w:val="24"/>
                <w:szCs w:val="24"/>
              </w:rPr>
              <w:t>Myxococcota</w:t>
            </w:r>
            <w:proofErr w:type="spellEnd"/>
          </w:p>
        </w:tc>
        <w:tc>
          <w:tcPr>
            <w:tcW w:w="1559" w:type="dxa"/>
            <w:noWrap/>
          </w:tcPr>
          <w:p w14:paraId="246B3767" w14:textId="77777777" w:rsidR="00A965FE" w:rsidRPr="006D3766" w:rsidRDefault="00A965FE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418" w:type="dxa"/>
            <w:noWrap/>
          </w:tcPr>
          <w:p w14:paraId="40392071" w14:textId="77777777" w:rsidR="00A965FE" w:rsidRPr="006D3766" w:rsidRDefault="00A965FE" w:rsidP="000E2228">
            <w:pPr>
              <w:widowControl/>
              <w:jc w:val="center"/>
              <w:textAlignment w:val="top"/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</w:pPr>
            <w:r w:rsidRPr="00FD1AA2">
              <w:rPr>
                <w:rFonts w:ascii="Times New Roman Regular" w:eastAsia="Times New Roman Regular" w:hAnsi="Times New Roman Regular" w:cs="Times New Roman Regular"/>
                <w:color w:val="000000"/>
                <w:kern w:val="0"/>
                <w:sz w:val="24"/>
                <w:szCs w:val="24"/>
                <w:lang w:bidi="ar"/>
              </w:rPr>
              <w:t>0.0018%</w:t>
            </w:r>
          </w:p>
        </w:tc>
      </w:tr>
      <w:bookmarkEnd w:id="0"/>
    </w:tbl>
    <w:p w14:paraId="0F5F5ACC" w14:textId="77777777" w:rsidR="00230216" w:rsidRPr="00A965FE" w:rsidRDefault="00230216"/>
    <w:sectPr w:rsidR="00230216" w:rsidRPr="00A965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45CC7" w14:textId="77777777" w:rsidR="005630C0" w:rsidRDefault="005630C0" w:rsidP="00A965FE">
      <w:r>
        <w:separator/>
      </w:r>
    </w:p>
  </w:endnote>
  <w:endnote w:type="continuationSeparator" w:id="0">
    <w:p w14:paraId="42E77DE3" w14:textId="77777777" w:rsidR="005630C0" w:rsidRDefault="005630C0" w:rsidP="00A96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Times New Roman Italic">
    <w:panose1 w:val="02020503050405090304"/>
    <w:charset w:val="00"/>
    <w:family w:val="auto"/>
    <w:pitch w:val="default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D85C1" w14:textId="77777777" w:rsidR="005630C0" w:rsidRDefault="005630C0" w:rsidP="00A965FE">
      <w:r>
        <w:separator/>
      </w:r>
    </w:p>
  </w:footnote>
  <w:footnote w:type="continuationSeparator" w:id="0">
    <w:p w14:paraId="136A7D2C" w14:textId="77777777" w:rsidR="005630C0" w:rsidRDefault="005630C0" w:rsidP="00A96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2B1"/>
    <w:rsid w:val="00230216"/>
    <w:rsid w:val="002A02B1"/>
    <w:rsid w:val="005630C0"/>
    <w:rsid w:val="00A9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797434"/>
  <w15:chartTrackingRefBased/>
  <w15:docId w15:val="{BE9F13A1-1B1B-4D1A-9DC2-CA79CD074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6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6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6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65FE"/>
    <w:rPr>
      <w:sz w:val="18"/>
      <w:szCs w:val="18"/>
    </w:rPr>
  </w:style>
  <w:style w:type="paragraph" w:customStyle="1" w:styleId="src">
    <w:name w:val="src"/>
    <w:basedOn w:val="a"/>
    <w:rsid w:val="00A965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ssent">
    <w:name w:val="transsent"/>
    <w:basedOn w:val="a0"/>
    <w:rsid w:val="00A965FE"/>
  </w:style>
  <w:style w:type="table" w:customStyle="1" w:styleId="a7">
    <w:name w:val="三线表"/>
    <w:basedOn w:val="a1"/>
    <w:uiPriority w:val="99"/>
    <w:rsid w:val="00A965FE"/>
    <w:pPr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font31">
    <w:name w:val="font31"/>
    <w:qFormat/>
    <w:rsid w:val="00A965FE"/>
    <w:rPr>
      <w:rFonts w:ascii="Times New Roman Regular" w:eastAsia="Times New Roman Regular" w:hAnsi="Times New Roman Regular" w:cs="Times New Roman Regular" w:hint="default"/>
      <w:i/>
      <w:iCs/>
      <w:color w:val="000000"/>
      <w:sz w:val="24"/>
      <w:szCs w:val="24"/>
      <w:u w:val="none"/>
    </w:rPr>
  </w:style>
  <w:style w:type="character" w:customStyle="1" w:styleId="font21">
    <w:name w:val="font21"/>
    <w:qFormat/>
    <w:rsid w:val="00A965FE"/>
    <w:rPr>
      <w:rFonts w:ascii="Times New Roman Italic" w:eastAsia="Times New Roman Italic" w:hAnsi="Times New Roman Italic" w:cs="Times New Roman Italic" w:hint="default"/>
      <w:i/>
      <w:i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2023-12-06T13:55:00Z</dcterms:created>
  <dcterms:modified xsi:type="dcterms:W3CDTF">2023-12-06T13:57:00Z</dcterms:modified>
</cp:coreProperties>
</file>